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A3" w:rsidRDefault="00904521" w:rsidP="008C084F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42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 </w:t>
      </w:r>
      <w:r w:rsidR="001C35E3">
        <w:rPr>
          <w:noProof/>
          <w:sz w:val="28"/>
          <w:szCs w:val="28"/>
        </w:rPr>
        <w:drawing>
          <wp:inline distT="0" distB="0" distL="0" distR="0">
            <wp:extent cx="421640" cy="723265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C7" w:rsidRPr="00753435" w:rsidRDefault="00312EC7" w:rsidP="008C084F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567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753435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312EC7" w:rsidRPr="00753435" w:rsidRDefault="00312EC7" w:rsidP="008C084F">
      <w:pPr>
        <w:pStyle w:val="a9"/>
        <w:ind w:left="567" w:firstLine="0"/>
        <w:rPr>
          <w:rFonts w:ascii="Times New Roman" w:hAnsi="Times New Roman"/>
          <w:szCs w:val="28"/>
        </w:rPr>
      </w:pPr>
      <w:r w:rsidRPr="00753435">
        <w:rPr>
          <w:rFonts w:ascii="Times New Roman" w:hAnsi="Times New Roman"/>
          <w:szCs w:val="28"/>
        </w:rPr>
        <w:t xml:space="preserve">Администрации  Юсьвинского муниципального </w:t>
      </w:r>
      <w:r w:rsidR="005240B3">
        <w:rPr>
          <w:rFonts w:ascii="Times New Roman" w:hAnsi="Times New Roman"/>
          <w:szCs w:val="28"/>
        </w:rPr>
        <w:t>округа</w:t>
      </w:r>
    </w:p>
    <w:p w:rsidR="00013CD8" w:rsidRPr="00753435" w:rsidRDefault="00312EC7" w:rsidP="008C084F">
      <w:pPr>
        <w:pStyle w:val="1"/>
        <w:spacing w:before="0"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753435">
        <w:rPr>
          <w:rFonts w:ascii="Times New Roman" w:hAnsi="Times New Roman"/>
          <w:sz w:val="28"/>
          <w:szCs w:val="28"/>
        </w:rPr>
        <w:t>Пермского края</w:t>
      </w:r>
    </w:p>
    <w:p w:rsidR="006C5803" w:rsidRDefault="006C5803" w:rsidP="008C084F">
      <w:pPr>
        <w:pStyle w:val="ConsTitle"/>
        <w:widowControl/>
        <w:ind w:right="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13CD8" w:rsidRPr="006C5803" w:rsidRDefault="00E26C6A" w:rsidP="008C084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="00304274">
        <w:rPr>
          <w:rFonts w:ascii="Times New Roman" w:hAnsi="Times New Roman" w:cs="Times New Roman"/>
          <w:b w:val="0"/>
          <w:sz w:val="28"/>
          <w:szCs w:val="28"/>
        </w:rPr>
        <w:t>.</w:t>
      </w:r>
      <w:r w:rsidR="00B62708">
        <w:rPr>
          <w:rFonts w:ascii="Times New Roman" w:hAnsi="Times New Roman" w:cs="Times New Roman"/>
          <w:b w:val="0"/>
          <w:sz w:val="28"/>
          <w:szCs w:val="28"/>
        </w:rPr>
        <w:t>10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>.</w:t>
      </w:r>
      <w:r w:rsidR="005240B3">
        <w:rPr>
          <w:rFonts w:ascii="Times New Roman" w:hAnsi="Times New Roman" w:cs="Times New Roman"/>
          <w:b w:val="0"/>
          <w:sz w:val="28"/>
          <w:szCs w:val="28"/>
        </w:rPr>
        <w:t>202</w:t>
      </w:r>
      <w:r w:rsidR="00B70067">
        <w:rPr>
          <w:rFonts w:ascii="Times New Roman" w:hAnsi="Times New Roman" w:cs="Times New Roman"/>
          <w:b w:val="0"/>
          <w:sz w:val="28"/>
          <w:szCs w:val="28"/>
        </w:rPr>
        <w:t>4</w:t>
      </w:r>
      <w:r w:rsidR="00013CD8" w:rsidRPr="006C5803">
        <w:rPr>
          <w:rFonts w:ascii="Times New Roman" w:hAnsi="Times New Roman" w:cs="Times New Roman"/>
          <w:b w:val="0"/>
          <w:sz w:val="28"/>
          <w:szCs w:val="28"/>
        </w:rPr>
        <w:tab/>
      </w:r>
      <w:r w:rsidR="002130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9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FDB" w:rsidRPr="006C580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646/6</w:t>
      </w:r>
    </w:p>
    <w:p w:rsidR="00013CD8" w:rsidRPr="006C5803" w:rsidRDefault="00013CD8" w:rsidP="008C084F">
      <w:pPr>
        <w:pStyle w:val="ConsTitle"/>
        <w:widowControl/>
        <w:ind w:right="0"/>
        <w:rPr>
          <w:b w:val="0"/>
          <w:sz w:val="28"/>
          <w:szCs w:val="28"/>
        </w:rPr>
      </w:pPr>
    </w:p>
    <w:p w:rsidR="00013CD8" w:rsidRPr="006C5803" w:rsidRDefault="00717062" w:rsidP="008C084F">
      <w:pPr>
        <w:pStyle w:val="ConsTitle"/>
        <w:widowControl/>
        <w:tabs>
          <w:tab w:val="left" w:pos="4962"/>
        </w:tabs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  муниципальную  программу </w:t>
      </w:r>
      <w:r w:rsidR="00833158" w:rsidRPr="006C5803">
        <w:rPr>
          <w:rFonts w:ascii="Times New Roman" w:hAnsi="Times New Roman" w:cs="Times New Roman"/>
          <w:b w:val="0"/>
          <w:sz w:val="28"/>
          <w:szCs w:val="28"/>
        </w:rPr>
        <w:t xml:space="preserve">«Развитие физической культуры и спорта в Юсьвинском муниципальном округе Пермского края» </w:t>
      </w:r>
    </w:p>
    <w:p w:rsidR="00717062" w:rsidRDefault="00717062" w:rsidP="008C084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7062" w:rsidRPr="00717062" w:rsidRDefault="00717062" w:rsidP="0090452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62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04.10.2023 № 635,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Перечнем муниципальных программ Юсьвинского муниципального округа Пермского края на 202</w:t>
      </w:r>
      <w:r w:rsidR="002F5AD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F5AD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постановлением администрации Юсьвинского муниципального округа Пермского края от </w:t>
      </w:r>
      <w:r w:rsidR="002F5ADF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F5AD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F5ADF">
        <w:rPr>
          <w:rFonts w:ascii="Times New Roman" w:hAnsi="Times New Roman" w:cs="Times New Roman"/>
          <w:color w:val="000000"/>
          <w:sz w:val="28"/>
          <w:szCs w:val="28"/>
        </w:rPr>
        <w:t>454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17062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717062" w:rsidRPr="00BA128F" w:rsidRDefault="00717062" w:rsidP="00904521">
      <w:pPr>
        <w:pStyle w:val="ConsNormal"/>
        <w:widowControl/>
        <w:numPr>
          <w:ilvl w:val="0"/>
          <w:numId w:val="4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73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</w:t>
      </w:r>
      <w:r w:rsidRPr="006C5803">
        <w:rPr>
          <w:rFonts w:ascii="Times New Roman" w:hAnsi="Times New Roman" w:cs="Times New Roman"/>
          <w:sz w:val="28"/>
          <w:szCs w:val="28"/>
        </w:rPr>
        <w:t>Развитие</w:t>
      </w:r>
      <w:r w:rsidRPr="0075343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в Юсьвинском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5301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</w:t>
      </w:r>
      <w:r w:rsidRPr="00530173">
        <w:rPr>
          <w:rFonts w:ascii="Times New Roman" w:hAnsi="Times New Roman" w:cs="Times New Roman"/>
          <w:sz w:val="28"/>
          <w:szCs w:val="28"/>
        </w:rPr>
        <w:t>остановление</w:t>
      </w:r>
      <w:r w:rsidR="00296339">
        <w:rPr>
          <w:rFonts w:ascii="Times New Roman" w:hAnsi="Times New Roman" w:cs="Times New Roman"/>
          <w:sz w:val="28"/>
          <w:szCs w:val="28"/>
        </w:rPr>
        <w:t>м</w:t>
      </w:r>
      <w:r w:rsidRPr="0053017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3017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53017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24.10.2022 № 620/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изложив ее в новой прилагаемой</w:t>
      </w:r>
      <w:r w:rsidRPr="00BA128F">
        <w:rPr>
          <w:rFonts w:ascii="Times New Roman" w:hAnsi="Times New Roman" w:cs="Times New Roman"/>
          <w:sz w:val="28"/>
          <w:szCs w:val="28"/>
        </w:rPr>
        <w:t xml:space="preserve"> редакции.</w:t>
      </w:r>
    </w:p>
    <w:p w:rsidR="00717062" w:rsidRPr="00717062" w:rsidRDefault="00904521" w:rsidP="00904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062">
        <w:rPr>
          <w:rFonts w:ascii="Times New Roman" w:hAnsi="Times New Roman" w:cs="Times New Roman"/>
          <w:sz w:val="28"/>
          <w:szCs w:val="28"/>
        </w:rPr>
        <w:t>2.</w:t>
      </w:r>
      <w:r w:rsidR="00717062" w:rsidRPr="0071706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«Интернет», </w:t>
      </w:r>
      <w:r w:rsidR="00811F47">
        <w:rPr>
          <w:rFonts w:ascii="Times New Roman" w:hAnsi="Times New Roman" w:cs="Times New Roman"/>
          <w:sz w:val="28"/>
          <w:szCs w:val="28"/>
        </w:rPr>
        <w:t>но не ранее 01.01.202</w:t>
      </w:r>
      <w:r w:rsidR="00B70067">
        <w:rPr>
          <w:rFonts w:ascii="Times New Roman" w:hAnsi="Times New Roman" w:cs="Times New Roman"/>
          <w:sz w:val="28"/>
          <w:szCs w:val="28"/>
        </w:rPr>
        <w:t>5</w:t>
      </w:r>
      <w:r w:rsidR="00811F47">
        <w:rPr>
          <w:rFonts w:ascii="Times New Roman" w:hAnsi="Times New Roman" w:cs="Times New Roman"/>
          <w:sz w:val="28"/>
          <w:szCs w:val="28"/>
        </w:rPr>
        <w:t xml:space="preserve"> года и применяется к правоотношениям, связанным с формирован</w:t>
      </w:r>
      <w:r w:rsidR="00B01291">
        <w:rPr>
          <w:rFonts w:ascii="Times New Roman" w:hAnsi="Times New Roman" w:cs="Times New Roman"/>
          <w:sz w:val="28"/>
          <w:szCs w:val="28"/>
        </w:rPr>
        <w:t>ием бюджета на 202</w:t>
      </w:r>
      <w:r w:rsidR="00B70067">
        <w:rPr>
          <w:rFonts w:ascii="Times New Roman" w:hAnsi="Times New Roman" w:cs="Times New Roman"/>
          <w:sz w:val="28"/>
          <w:szCs w:val="28"/>
        </w:rPr>
        <w:t>5</w:t>
      </w:r>
      <w:r w:rsidR="00B01291">
        <w:rPr>
          <w:rFonts w:ascii="Times New Roman" w:hAnsi="Times New Roman" w:cs="Times New Roman"/>
          <w:sz w:val="28"/>
          <w:szCs w:val="28"/>
        </w:rPr>
        <w:t xml:space="preserve"> год и плано</w:t>
      </w:r>
      <w:r w:rsidR="00811F47">
        <w:rPr>
          <w:rFonts w:ascii="Times New Roman" w:hAnsi="Times New Roman" w:cs="Times New Roman"/>
          <w:sz w:val="28"/>
          <w:szCs w:val="28"/>
        </w:rPr>
        <w:t>вый период 202</w:t>
      </w:r>
      <w:r w:rsidR="00B70067">
        <w:rPr>
          <w:rFonts w:ascii="Times New Roman" w:hAnsi="Times New Roman" w:cs="Times New Roman"/>
          <w:sz w:val="28"/>
          <w:szCs w:val="28"/>
        </w:rPr>
        <w:t>6</w:t>
      </w:r>
      <w:r w:rsidR="00811F47">
        <w:rPr>
          <w:rFonts w:ascii="Times New Roman" w:hAnsi="Times New Roman" w:cs="Times New Roman"/>
          <w:sz w:val="28"/>
          <w:szCs w:val="28"/>
        </w:rPr>
        <w:t>-202</w:t>
      </w:r>
      <w:r w:rsidR="00B70067">
        <w:rPr>
          <w:rFonts w:ascii="Times New Roman" w:hAnsi="Times New Roman" w:cs="Times New Roman"/>
          <w:sz w:val="28"/>
          <w:szCs w:val="28"/>
        </w:rPr>
        <w:t>7</w:t>
      </w:r>
      <w:r w:rsidR="00811F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E29A7" w:rsidRDefault="00904521" w:rsidP="009045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627">
        <w:rPr>
          <w:rFonts w:ascii="Times New Roman" w:hAnsi="Times New Roman" w:cs="Times New Roman"/>
          <w:sz w:val="28"/>
          <w:szCs w:val="28"/>
        </w:rPr>
        <w:t>3</w:t>
      </w:r>
      <w:r w:rsidR="00717062" w:rsidRPr="0071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7062" w:rsidRPr="00717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7062" w:rsidRPr="007170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Петухову Н.В., заместителя главы администрации Юсьвинского муниципального округа Пермского края по социальному развитию.</w:t>
      </w:r>
    </w:p>
    <w:p w:rsidR="006A7627" w:rsidRDefault="006A7627" w:rsidP="009045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4F" w:rsidRPr="00717062" w:rsidRDefault="008C084F" w:rsidP="008C084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12EC7" w:rsidRPr="00753435" w:rsidRDefault="00ED6770" w:rsidP="008C084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12EC7" w:rsidRPr="007534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EC7" w:rsidRPr="00753435">
        <w:rPr>
          <w:rFonts w:ascii="Times New Roman" w:hAnsi="Times New Roman" w:cs="Times New Roman"/>
          <w:sz w:val="28"/>
          <w:szCs w:val="28"/>
        </w:rPr>
        <w:t xml:space="preserve"> </w:t>
      </w:r>
      <w:r w:rsidR="00013CD8"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D453A8" w:rsidRPr="0075343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13CD8" w:rsidRPr="00753435" w:rsidRDefault="00312EC7" w:rsidP="008C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>глав</w:t>
      </w:r>
      <w:r w:rsidR="00ED6770">
        <w:rPr>
          <w:rFonts w:ascii="Times New Roman" w:hAnsi="Times New Roman" w:cs="Times New Roman"/>
          <w:sz w:val="28"/>
          <w:szCs w:val="28"/>
        </w:rPr>
        <w:t>а</w:t>
      </w:r>
      <w:r w:rsidRPr="007534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13CD8" w:rsidRPr="00753435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43340D" w:rsidRPr="00D10343" w:rsidRDefault="00013CD8" w:rsidP="008C0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43340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12EC7" w:rsidRPr="007534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B75B2">
        <w:rPr>
          <w:rFonts w:ascii="Times New Roman" w:hAnsi="Times New Roman" w:cs="Times New Roman"/>
          <w:sz w:val="28"/>
          <w:szCs w:val="28"/>
        </w:rPr>
        <w:t xml:space="preserve"> Н.Г. Никулин</w:t>
      </w:r>
    </w:p>
    <w:p w:rsidR="00B571B1" w:rsidRDefault="00B571B1" w:rsidP="008C084F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E26C6A" w:rsidRDefault="00E26C6A" w:rsidP="008C084F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3CD8" w:rsidRPr="00753435" w:rsidRDefault="00013CD8" w:rsidP="008C084F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13CD8" w:rsidRPr="00753435" w:rsidRDefault="00753435" w:rsidP="008C084F">
      <w:pPr>
        <w:pStyle w:val="ConsPlusNormal"/>
        <w:widowControl/>
        <w:ind w:left="5245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343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</w:t>
      </w:r>
      <w:r w:rsidR="00013CD8" w:rsidRPr="0075343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5240B3" w:rsidRDefault="00013CD8" w:rsidP="008C084F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3435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5240B3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013CD8" w:rsidRPr="00753435" w:rsidRDefault="005240B3" w:rsidP="008C084F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</w:t>
      </w:r>
    </w:p>
    <w:p w:rsidR="00A93E02" w:rsidRPr="006C5803" w:rsidRDefault="00E26C6A" w:rsidP="008C0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3CD8" w:rsidRPr="006C58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29.</w:t>
      </w:r>
      <w:bookmarkStart w:id="0" w:name="_GoBack"/>
      <w:bookmarkEnd w:id="0"/>
      <w:r w:rsidR="00B62708">
        <w:rPr>
          <w:rFonts w:ascii="Times New Roman" w:hAnsi="Times New Roman" w:cs="Times New Roman"/>
          <w:sz w:val="28"/>
          <w:szCs w:val="28"/>
        </w:rPr>
        <w:t>10</w:t>
      </w:r>
      <w:r w:rsidR="008176BA">
        <w:rPr>
          <w:rFonts w:ascii="Times New Roman" w:hAnsi="Times New Roman" w:cs="Times New Roman"/>
          <w:sz w:val="28"/>
          <w:szCs w:val="28"/>
        </w:rPr>
        <w:t>.</w:t>
      </w:r>
      <w:r w:rsidR="005240B3">
        <w:rPr>
          <w:rFonts w:ascii="Times New Roman" w:hAnsi="Times New Roman" w:cs="Times New Roman"/>
          <w:sz w:val="28"/>
          <w:szCs w:val="28"/>
        </w:rPr>
        <w:t>202</w:t>
      </w:r>
      <w:r w:rsidR="00BB645C">
        <w:rPr>
          <w:rFonts w:ascii="Times New Roman" w:hAnsi="Times New Roman" w:cs="Times New Roman"/>
          <w:sz w:val="28"/>
          <w:szCs w:val="28"/>
        </w:rPr>
        <w:t>4</w:t>
      </w:r>
      <w:r w:rsidR="0077236F" w:rsidRPr="006C580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646/6</w:t>
      </w:r>
    </w:p>
    <w:p w:rsidR="00013CD8" w:rsidRPr="00D453A8" w:rsidRDefault="00013CD8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649" w:rsidRDefault="00030649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</w:p>
    <w:p w:rsidR="00030649" w:rsidRDefault="00030649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B3BE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физической культуры и спорта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Юсьвинском муниципальном округе Пермского края</w:t>
      </w: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B3BE6" w:rsidRDefault="009B3BE6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3E02" w:rsidRPr="009B3BE6" w:rsidRDefault="00A93E02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 xml:space="preserve">ПАСПОРТ </w:t>
      </w:r>
    </w:p>
    <w:p w:rsidR="00013CD8" w:rsidRPr="009B3BE6" w:rsidRDefault="00A93E02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030649">
        <w:rPr>
          <w:rFonts w:ascii="Times New Roman" w:eastAsia="Times New Roman" w:hAnsi="Times New Roman" w:cs="Times New Roman"/>
          <w:b/>
          <w:sz w:val="24"/>
          <w:szCs w:val="24"/>
        </w:rPr>
        <w:t>Юсьвинского муниципального округа Пермского края</w:t>
      </w:r>
    </w:p>
    <w:p w:rsidR="00A93E02" w:rsidRPr="00013CD8" w:rsidRDefault="00A93E02" w:rsidP="008C08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564"/>
        <w:gridCol w:w="2838"/>
        <w:gridCol w:w="703"/>
        <w:gridCol w:w="1069"/>
        <w:gridCol w:w="1070"/>
        <w:gridCol w:w="851"/>
        <w:gridCol w:w="992"/>
        <w:gridCol w:w="709"/>
        <w:gridCol w:w="567"/>
      </w:tblGrid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A0447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left="403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Юсьвинском муниципальном </w:t>
            </w:r>
            <w:r w:rsidR="002B2D50" w:rsidRPr="00DE29A7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D8632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D86322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 а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</w:t>
            </w:r>
            <w:r w:rsidR="005240B3" w:rsidRPr="00DE29A7"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C92071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973162" w:rsidRPr="00DE29A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E4">
              <w:rPr>
                <w:rFonts w:ascii="Times New Roman" w:hAnsi="Times New Roman" w:cs="Times New Roman"/>
                <w:sz w:val="24"/>
                <w:szCs w:val="24"/>
              </w:rPr>
              <w:t xml:space="preserve">Пермского края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по социальн</w:t>
            </w:r>
            <w:r w:rsidR="0043340D" w:rsidRPr="00DE29A7">
              <w:rPr>
                <w:rFonts w:ascii="Times New Roman" w:hAnsi="Times New Roman" w:cs="Times New Roman"/>
                <w:sz w:val="24"/>
                <w:szCs w:val="24"/>
              </w:rPr>
              <w:t>ому развитию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14C83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 w:rsidR="00D00978" w:rsidRPr="00DE2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8" w:rsidRPr="00DE29A7" w:rsidRDefault="00D00978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молодежной политики и спорта администрации Юсьвинского муниципального </w:t>
            </w:r>
            <w:r w:rsidR="005240B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округа Пермского края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(далее – Отдел культуры);</w:t>
            </w:r>
          </w:p>
          <w:p w:rsidR="009A3222" w:rsidRPr="00DE29A7" w:rsidRDefault="00D86322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Юсьвинского муниципального </w:t>
            </w:r>
            <w:r w:rsidR="005240B3" w:rsidRPr="00DE29A7"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7316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1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2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ED3BDA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МБУ ДО ДЮСШ «</w:t>
            </w:r>
            <w:proofErr w:type="spellStart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» (далее – ДЮСШ);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9789D" w:rsidRPr="00DE29A7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разовательные учреждения Юсьвинского муниципального </w:t>
            </w:r>
            <w:r w:rsidR="006E4D36" w:rsidRPr="00DE29A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41695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6953" w:rsidRPr="00DE29A7">
              <w:rPr>
                <w:rFonts w:ascii="Times New Roman" w:hAnsi="Times New Roman" w:cs="Times New Roman"/>
                <w:sz w:val="24"/>
                <w:szCs w:val="24"/>
              </w:rPr>
              <w:t>чреждения культурно-досугового типа.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9C64D4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9C64D4" w:rsidRDefault="00D716B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4D4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52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7B" w:rsidRPr="008C084F" w:rsidRDefault="0087267B" w:rsidP="008C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способностей и неотъемлемой частью современного образа жизни, социального и культурно-нравственного развития общества. Существенный фактор, определяющий состояние здоровья населения, - поддержание оптимальной физической активности в течение всей жизни каждого гражданина. Деятельность по сохранению и укреплению здоровья в настоящий момент приобретает значение необходимого условия обеспечения национальной безопасности и возрождения нации.</w:t>
            </w:r>
          </w:p>
          <w:p w:rsidR="00456C3B" w:rsidRPr="008C084F" w:rsidRDefault="007A139F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на </w:t>
            </w:r>
            <w:r w:rsidRPr="001C4B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0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4BD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645C" w:rsidRPr="001C4B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годы направлены на формирование культуры здоровья и навыков здорового образа жизни среди всех категорий населения, на дальнейшее решение 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проблем и улучшение целевых показателей в сфере физической культуры и спорта.</w:t>
            </w:r>
          </w:p>
          <w:p w:rsidR="002F055F" w:rsidRPr="008A3EB9" w:rsidRDefault="00456C3B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населения, систематически занимающегося физической культурой и спортом на территории Юсьвинского муниципального 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D4" w:rsidRPr="008C084F"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C64D4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9F" w:rsidRPr="008C0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оставляет</w:t>
            </w:r>
            <w:proofErr w:type="gramEnd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BDE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  <w:r w:rsidRPr="001C4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945D6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 xml:space="preserve">2022 год-50,4%, </w:t>
            </w:r>
            <w:r w:rsidR="005945D6" w:rsidRPr="008C084F">
              <w:rPr>
                <w:rFonts w:ascii="Times New Roman" w:hAnsi="Times New Roman" w:cs="Times New Roman"/>
                <w:sz w:val="24"/>
                <w:szCs w:val="24"/>
              </w:rPr>
              <w:t>2021 год – 47,5 %, 2020 год – 44,2 %)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40B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>В соответствии с майским указом Президента РФ 2018 года уровень данного показателя в Российской Федерации к 202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году должен </w:t>
            </w:r>
            <w:r w:rsidR="009545AE" w:rsidRPr="008A3EB9">
              <w:rPr>
                <w:rFonts w:ascii="Times New Roman" w:hAnsi="Times New Roman" w:cs="Times New Roman"/>
                <w:sz w:val="24"/>
                <w:szCs w:val="24"/>
              </w:rPr>
              <w:t>быть 5</w:t>
            </w:r>
            <w:r w:rsidR="00640847" w:rsidRPr="008A3EB9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1C4BDE" w:rsidRPr="008A3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45AE" w:rsidRPr="008A3EB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9600C8" w:rsidRPr="008C084F" w:rsidRDefault="00D86322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7267B" w:rsidRPr="008A3EB9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здоровья и навыков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начина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, в первую очередь с детей и молодежи.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направлены на активизацию работы учреждений образования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представлены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B78BC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«ДЮСШ «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B45A7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центром дополнительного образования </w:t>
            </w:r>
            <w:r w:rsidR="001906B4" w:rsidRPr="008C0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ADC" w:rsidRPr="008C084F">
              <w:rPr>
                <w:rFonts w:ascii="Times New Roman" w:hAnsi="Times New Roman" w:cs="Times New Roman"/>
                <w:sz w:val="24"/>
                <w:szCs w:val="24"/>
              </w:rPr>
              <w:t>Созвездие</w:t>
            </w:r>
            <w:r w:rsidR="00B45A73" w:rsidRPr="008C084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Юсьвински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учебного заведения «Коми-Пермяцкий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агротехнический техникум».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  <w:p w:rsidR="0087267B" w:rsidRPr="008C084F" w:rsidRDefault="009600C8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 целях повышения мотивации и привлечения всех категорий населения к регулярным занятиям физической культуры и спортом предлагаются секции, клубные формирования и группы здоровья по различным видам физической активности. 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жегодно осуществляют деятельность более 50 спортивных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D8632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 них занимаются около 2000 чел. Также в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ажным звеном в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привлечении населения к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здорово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му образу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жизни является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по месту жительства, развитие и популяризаци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  <w:r w:rsidR="0013767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на территориях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67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границ бывших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сельских поселений. Работа по вовлечению в занятия физической культурой и спортом молодежи, работающего населения, пожилых людей ведется ДЮСШ «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», культурно-досуговыми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(далее – КДУ).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7267B" w:rsidRPr="008C084F" w:rsidRDefault="00D86322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анятия физической культурой и спортом являются важнейшим условием поддержания интереса к жизни, сохранения и укрепления здоровья, продления активного долголетия, социальной адаптации в обществе для людей старшего возраста,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которых в общем количестве населения составляет </w:t>
            </w:r>
            <w:r w:rsidR="001C4BDE" w:rsidRPr="001C4BD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="007B4987" w:rsidRPr="001C4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6B4" w:rsidRPr="001C4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7267B" w:rsidRPr="001C4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162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ачество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большинства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существующих спортивных площадок по месту жительства не способствует самостоятельным занятиям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населению </w:t>
            </w:r>
            <w:r w:rsidR="00E524D0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Одной из задач программы является развитие и укрепление материально-технической базы объектов спорта. Сегодня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="00742EE4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742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имеются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B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сооружений, в том числе</w:t>
            </w:r>
            <w:r w:rsidR="001C4BDE">
              <w:rPr>
                <w:rFonts w:ascii="Times New Roman" w:hAnsi="Times New Roman" w:cs="Times New Roman"/>
                <w:sz w:val="24"/>
                <w:szCs w:val="24"/>
              </w:rPr>
              <w:t>: 30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стадиона и спортивных площадки,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залов и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5A1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обеспеченности населения спортивными сооружениями, исходя из 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единовременной пропускной способности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Постановления Правительства Пермского края №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773-п от 13.09.2022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Порядка предоставления и распределения субсидий из бюджета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Пермского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бюджетам муниципальных образований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Пермского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в целях </w:t>
            </w:r>
            <w:proofErr w:type="spellStart"/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 спортом»</w:t>
            </w:r>
            <w:r w:rsidR="0080238A" w:rsidRPr="008C084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планируется устройство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1-ой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универсальн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  <w:proofErr w:type="gramEnd"/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A6D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5D6" w:rsidRPr="008C084F" w:rsidRDefault="005E27DA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акже приоритетной задачей развития физической культу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ры и спорта на территории округа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реализация мероприятий по внедрению Всероссийского физкультурно-спортивного комплекса «Г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отов к труду и обороне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ГТО)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. Систематические занятия по подготовке и сдаче норм комплекса ГТО, особенно учащейся молодежи, позволяют постепенно приобщаться к физической культуре и спорту, подниматься по ступенькам спортивного мастерства.</w:t>
            </w:r>
            <w:r w:rsidR="005945D6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A3222" w:rsidRPr="008C084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22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году в мероприятиях по сдаче норм ГТО  приняли участие </w:t>
            </w:r>
            <w:r w:rsidR="00F66015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9A322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(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 xml:space="preserve">2022 год – 547 человек, </w:t>
            </w:r>
            <w:r w:rsidR="009A3222" w:rsidRPr="008C084F">
              <w:rPr>
                <w:rFonts w:ascii="Times New Roman" w:hAnsi="Times New Roman" w:cs="Times New Roman"/>
                <w:sz w:val="24"/>
                <w:szCs w:val="24"/>
              </w:rPr>
              <w:t>2021 год – 405 человек).</w:t>
            </w:r>
          </w:p>
          <w:p w:rsidR="007F3558" w:rsidRPr="008C084F" w:rsidRDefault="0087267B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продолжится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развитие Центра тестирования по выполнению видов испытаний (тестов) комплекса ГТО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будут реализованы мероприятия </w:t>
            </w:r>
            <w:r w:rsidR="003A1F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Плана по поэтапному внедрению ГТО на территории Юсьвинского муниципального </w:t>
            </w:r>
            <w:r w:rsidR="00E524D0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3A1F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администрации района от </w:t>
            </w:r>
            <w:r w:rsidR="002F055F" w:rsidRPr="008C084F">
              <w:rPr>
                <w:rFonts w:ascii="Times New Roman" w:hAnsi="Times New Roman" w:cs="Times New Roman"/>
                <w:sz w:val="24"/>
                <w:szCs w:val="24"/>
              </w:rPr>
              <w:t>13.04.2018 № 159-р (в ред. постановления от 13.06.2018 № 252-р)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45D6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833" w:rsidRPr="005945D6" w:rsidRDefault="00012951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е мероприятия программы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способствуют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всех уровней физкультурно-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спортивной инфраструктуры округа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Методическим центром в области физической культуры и спорта является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», на её базе работают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объединения для учителей физической культуры и тренерского состава; ежегодно проводится более 30 крупных спортивных мероприятий и официальных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с участием команд учебных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заведений и 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, функционирует центр тестирования ГТО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16B5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5" w:rsidRPr="00DE29A7" w:rsidRDefault="00D716B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5" w:rsidRPr="00DE29A7" w:rsidRDefault="00D716B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F2" w:rsidRPr="00C318F2" w:rsidRDefault="00C318F2" w:rsidP="008C08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Конституция РФ;</w:t>
            </w:r>
          </w:p>
          <w:p w:rsidR="00C318F2" w:rsidRPr="00C318F2" w:rsidRDefault="00C318F2" w:rsidP="008C08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09.05.2017 г. № 203 "О СТРАТЕГИИ развития </w:t>
            </w:r>
            <w:r w:rsidRPr="00C318F2">
              <w:rPr>
                <w:rFonts w:ascii="Times New Roman" w:hAnsi="Times New Roman" w:cs="Times New Roman"/>
                <w:color w:val="020C22"/>
                <w:sz w:val="24"/>
                <w:szCs w:val="24"/>
                <w:shd w:val="clear" w:color="auto" w:fill="FEFEFE"/>
              </w:rPr>
              <w:t>информационного общества в Российской Федерации на 2017 - 2030 годы</w:t>
            </w: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";</w:t>
            </w:r>
          </w:p>
          <w:p w:rsidR="00C318F2" w:rsidRPr="00C318F2" w:rsidRDefault="00C318F2" w:rsidP="008C08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Указ Президента Российской Федерации от 07.05.2018 г. № 204 "О национальных целях и стратегических задачах развития Российской Федерации на период до 2024 года" (федеральный проект «Спорт – норма жизни» национального проекта «Демография»);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06.10.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2003 г. N 131-ФЗ «Об общих принципах организации местного самоуправления в Российской Федерации»;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Федеральный закон от 4.12.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2007 г. N 329-ФЗ «О физической культуре и спорте в Российской Федерации»;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6) Закон Пермской области от 20.07.1995 г. N 288-50 «О физической культуре и спорте»;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Постановление Правительства Пермского края от 03.10.2013 г. № 1324-п «Об утверждении государственной программы «Спортивное </w:t>
            </w:r>
            <w:proofErr w:type="spellStart"/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» (в ред. Постановления Правительства Пермского края от 26.05.2021 № 340-П).</w:t>
            </w:r>
          </w:p>
          <w:p w:rsidR="0048405D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Пермского края от 18.08.2022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75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>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Распоряжение администрации Юсьвинского муниципального района 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>от 13.04.2018</w:t>
            </w:r>
            <w:r w:rsidR="004A4E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 xml:space="preserve"> № 159-р 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плана мероприятий по поэтапному внедрению Всероссийского физкультурно-спортивного комплекса «Готов к труду и обороне» (ГТО) в Юсьвинском муниципальном районе»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 xml:space="preserve"> (в ред. постановления от 13.06.2018 № 252-р)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18F2" w:rsidRPr="00751E4D" w:rsidRDefault="00AA5A9D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="0075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8F2" w:rsidRPr="008C084F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 администрации Юсьвинского муниципального окр</w:t>
            </w:r>
            <w:r w:rsidRPr="008C0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уга Пермского края </w:t>
            </w:r>
            <w:r w:rsidR="00C318F2" w:rsidRPr="008C084F"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календарного плана официальных физкультурных и спортивных мероприятий Юсьвинского муниципального округа Пермского края» на очередной финансовый год.</w:t>
            </w:r>
          </w:p>
          <w:p w:rsidR="00D716B5" w:rsidRPr="00DE29A7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Также планируется реализация организационных мер, направленных на заключение соглашений и договоров с исполнителями и участниками Программы.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D716B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E41FCB" w:rsidRPr="008C08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4E27C5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укрепления 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здоровья населения и приобщения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Юсьвинского муниципального округа Пермского кр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ая к регулярным занятиям физиче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ой культурой и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спортом.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D716B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3" w:rsidRPr="008C084F" w:rsidRDefault="00D86752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5174"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и привлечени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населения к регулярным занятиям физической культурой и спортом и ведению здорового образа жизни.</w:t>
            </w:r>
          </w:p>
          <w:p w:rsidR="0059658A" w:rsidRPr="008C084F" w:rsidRDefault="00D86752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объектов спорта.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52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3F0001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2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5" w:rsidRPr="00DE29A7" w:rsidRDefault="00F03755" w:rsidP="00A00E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без разделения на этапы, на постоянной основе в период </w:t>
            </w:r>
            <w:r w:rsidR="00A5315C" w:rsidRPr="00DE29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0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0B4B93" w:rsidRPr="00DE29A7">
              <w:rPr>
                <w:rFonts w:ascii="Times New Roman" w:hAnsi="Times New Roman" w:cs="Times New Roman"/>
                <w:sz w:val="24"/>
                <w:szCs w:val="24"/>
              </w:rPr>
              <w:t>годы.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2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8A3EB9" w:rsidRDefault="00F03755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2803" w:rsidRPr="008A3EB9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 –</w:t>
            </w:r>
            <w:r w:rsidR="00742EE4">
              <w:rPr>
                <w:rFonts w:ascii="Times New Roman" w:hAnsi="Times New Roman" w:cs="Times New Roman"/>
                <w:sz w:val="24"/>
                <w:szCs w:val="24"/>
              </w:rPr>
              <w:t xml:space="preserve"> 61,9</w:t>
            </w:r>
            <w:r w:rsidR="00DA2803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A2803" w:rsidRPr="008A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2C07" w:rsidRPr="008A3E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2803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03755" w:rsidRPr="008A3EB9" w:rsidRDefault="00F03755" w:rsidP="008C084F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A2803" w:rsidRPr="008A3EB9">
              <w:rPr>
                <w:rFonts w:ascii="Times New Roman" w:hAnsi="Times New Roman" w:cs="Times New Roman"/>
                <w:sz w:val="24"/>
                <w:szCs w:val="24"/>
              </w:rPr>
              <w:t>Доля детей  и молодежи (возраст 3- 29 лет)</w:t>
            </w:r>
            <w:r w:rsidR="00F54AF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занимающихся физической культурой и спортом </w:t>
            </w:r>
            <w:r w:rsidR="00DA2803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E7FD2" w:rsidRPr="008A3EB9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  <w:r w:rsidR="00DA2803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8A3E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AF9" w:rsidRPr="008A3EB9" w:rsidRDefault="00DA2803" w:rsidP="008C084F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54AF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Доля граждан среднего возраста (женщины 30- 54 года; мужчины 30-59 лет), систематически занимающихся физической культурой и спортом- </w:t>
            </w:r>
            <w:r w:rsidR="00FE7FD2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49,9 </w:t>
            </w:r>
            <w:r w:rsidR="00F54AF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8A3E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FEE" w:rsidRPr="008A3EB9" w:rsidRDefault="00F54AF9" w:rsidP="008C084F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4. Доля граждан старшего возраста (женщины 55- 79 лет; мужчины 60-79 лет), систематически занимающихся физической культурой и спортом- </w:t>
            </w:r>
            <w:r w:rsidR="00FE7FD2" w:rsidRPr="008A3EB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8A3E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755" w:rsidRPr="008A3EB9" w:rsidRDefault="002A1FEE" w:rsidP="008C084F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3755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спортсменов </w:t>
            </w:r>
            <w:r w:rsidR="003D707D" w:rsidRPr="008A3EB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03755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в окружных, краевых и иного уровня спортивных мероприятиях – не менее </w:t>
            </w:r>
            <w:r w:rsidR="00560172" w:rsidRPr="008A3E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3755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ежегодно.</w:t>
            </w:r>
          </w:p>
          <w:p w:rsidR="00EB5FF2" w:rsidRPr="008A3EB9" w:rsidRDefault="00D407DD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3755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FF2" w:rsidRPr="008A3EB9">
              <w:rPr>
                <w:rFonts w:ascii="Times New Roman" w:hAnsi="Times New Roman" w:cs="Times New Roman"/>
                <w:sz w:val="24"/>
                <w:szCs w:val="24"/>
              </w:rPr>
              <w:t>Доля населения</w:t>
            </w:r>
            <w:r w:rsidR="00EE176E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принявшего участие в выполнении нормативов испытаний (тестов) комплекса ГТО от общей численности населения, проживающего в</w:t>
            </w:r>
            <w:r w:rsidR="00EB5FF2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</w:t>
            </w:r>
            <w:r w:rsidR="00EE176E" w:rsidRPr="008A3E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50F5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03" w:rsidRPr="008A3EB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EE176E" w:rsidRPr="008A3E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5C03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EE176E" w:rsidRPr="008A3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4CD0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EE176E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зарегистрированного в электронной базе данных </w:t>
            </w:r>
            <w:r w:rsidR="00EB5FF2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F346D" w:rsidRPr="008A3E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5AF5" w:rsidRPr="008A3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FF2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8A3E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B5FF2" w:rsidRPr="008A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5AE" w:rsidRPr="008A3EB9" w:rsidRDefault="00D407DD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1E4D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5AE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Юсьвинского </w:t>
            </w:r>
            <w:r w:rsidR="00C45C03" w:rsidRPr="008A3EB9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E949A3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9545AE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 – </w:t>
            </w:r>
            <w:r w:rsidR="002F346D" w:rsidRPr="008A3E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5AF5" w:rsidRPr="008A3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45AE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8A3E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E7549" w:rsidRPr="008A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755" w:rsidRPr="008A3EB9" w:rsidRDefault="00D407DD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755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обеспеченности населения спортивными сооружениями, исходя из единовременной пропускной способности – </w:t>
            </w:r>
            <w:r w:rsidR="00742EE4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  <w:r w:rsidR="00F03755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8A3E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1049" w:rsidRPr="008A3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649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03755" w:rsidRPr="008A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0F9" w:rsidRPr="008A3EB9" w:rsidRDefault="00D373A2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10F9" w:rsidRPr="008A3EB9">
              <w:rPr>
                <w:rFonts w:ascii="Times New Roman" w:hAnsi="Times New Roman" w:cs="Times New Roman"/>
                <w:sz w:val="24"/>
                <w:szCs w:val="24"/>
              </w:rPr>
              <w:t>. Доля результативных выездов – не менее 50%.</w:t>
            </w:r>
          </w:p>
          <w:p w:rsidR="00381484" w:rsidRPr="008A3EB9" w:rsidRDefault="00381484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3" w:rsidRPr="00DE29A7" w:rsidTr="00310720">
        <w:trPr>
          <w:tblCellSpacing w:w="5" w:type="nil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B93" w:rsidRPr="00DE29A7" w:rsidRDefault="000B4B93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93" w:rsidRPr="00DE29A7" w:rsidRDefault="000B4B93" w:rsidP="008C084F">
            <w:pPr>
              <w:pStyle w:val="ConsPlusNormal"/>
              <w:ind w:firstLine="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Целевые показатели</w:t>
            </w:r>
            <w:r w:rsidR="00F43DBF" w:rsidRPr="00DE29A7">
              <w:rPr>
                <w:rStyle w:val="65"/>
                <w:rFonts w:eastAsiaTheme="minorEastAsia"/>
                <w:sz w:val="24"/>
                <w:szCs w:val="24"/>
              </w:rPr>
              <w:t xml:space="preserve"> </w:t>
            </w:r>
            <w:r w:rsidRPr="00DE29A7">
              <w:rPr>
                <w:rStyle w:val="65"/>
                <w:rFonts w:eastAsiaTheme="minorEastAsia"/>
                <w:sz w:val="24"/>
                <w:szCs w:val="24"/>
              </w:rPr>
              <w:t>программы</w:t>
            </w:r>
          </w:p>
        </w:tc>
        <w:tc>
          <w:tcPr>
            <w:tcW w:w="52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B4B93" w:rsidRPr="00DE29A7" w:rsidRDefault="000B4B93" w:rsidP="008C08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AA17C3" w:rsidRPr="00DE29A7" w:rsidTr="00E418B5">
        <w:trPr>
          <w:trHeight w:val="479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DE29A7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DE29A7" w:rsidRDefault="00AA17C3" w:rsidP="008C084F">
            <w:pPr>
              <w:pStyle w:val="ConsPlusNormal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DE29A7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CB10F9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Ед. изм.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3" w:rsidRPr="00DE29A7" w:rsidRDefault="00AA17C3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DE29A7" w:rsidRDefault="00AA17C3" w:rsidP="00AA17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310720" w:rsidRDefault="00AA17C3" w:rsidP="004D10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7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DE29A7" w:rsidRDefault="00AA17C3" w:rsidP="004D1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DE29A7" w:rsidRDefault="00AA17C3" w:rsidP="004D1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DE29A7" w:rsidRDefault="00AA17C3" w:rsidP="004D1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A17C3" w:rsidRPr="002F4FE4" w:rsidTr="00E418B5">
        <w:trPr>
          <w:trHeight w:val="2216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DE29A7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1.</w:t>
            </w:r>
          </w:p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  <w:lang w:val="en-US"/>
              </w:rPr>
              <w:t>%</w:t>
            </w:r>
          </w:p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AA17C3" w:rsidRPr="008C084F" w:rsidRDefault="00AA17C3" w:rsidP="008C084F">
            <w:pPr>
              <w:pStyle w:val="ConsPlusNormal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742EE4" w:rsidP="00C87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742EE4" w:rsidP="00C87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2F4FE4" w:rsidRDefault="00742EE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AA17C3" w:rsidRPr="002F4FE4" w:rsidTr="00E418B5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4D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4D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2F4FE4" w:rsidRDefault="00AA17C3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AA17C3" w:rsidRPr="002F4FE4" w:rsidTr="00E418B5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2F4FE4" w:rsidRDefault="00AA17C3" w:rsidP="00FE7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AA17C3" w:rsidRPr="002F4FE4" w:rsidTr="00E418B5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(женщины 55- 79 лет; мужчины 60-79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A3EB9" w:rsidRDefault="00AA17C3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2F4FE4" w:rsidRDefault="00AA17C3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A17C3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Количество окружных, краевых и иного уровня спортивных мероприятий, в которых приняли участие спортсмены округа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17C3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результативных выездов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17C3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a7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color w:val="000000" w:themeColor="text1"/>
                <w:sz w:val="24"/>
                <w:szCs w:val="24"/>
              </w:rPr>
              <w:t>Доля населения принявшего участие в выполнении нормативов испытаний (тестов) комплекса ГТО от общей численности населения, проживающего в Юсьвинском муниципальном округе Пермского края, зарегистрированного в электронной базе данных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Default="00AA17C3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Default="00AA17C3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C3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a7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color w:val="000000" w:themeColor="text1"/>
                <w:sz w:val="24"/>
                <w:szCs w:val="24"/>
              </w:rPr>
              <w:t xml:space="preserve">Доля населения Юсьвинского муниципального округа Пермского края, </w:t>
            </w:r>
            <w:r w:rsidRPr="008C084F">
              <w:rPr>
                <w:color w:val="000000" w:themeColor="text1"/>
                <w:sz w:val="24"/>
                <w:szCs w:val="24"/>
              </w:rPr>
              <w:lastRenderedPageBreak/>
              <w:t xml:space="preserve">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AA17C3" w:rsidRDefault="00AA17C3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</w:t>
            </w:r>
          </w:p>
        </w:tc>
      </w:tr>
      <w:tr w:rsidR="00AA17C3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AA17C3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742EE4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742EE4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742EE4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742EE4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3" w:rsidRPr="008C084F" w:rsidRDefault="00742EE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4D1049" w:rsidRPr="008C084F" w:rsidTr="00E418B5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49" w:rsidRPr="008C084F" w:rsidRDefault="004D104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E5" w:rsidRPr="008C084F" w:rsidTr="00E418B5">
        <w:trPr>
          <w:trHeight w:val="54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F2FE5" w:rsidRPr="008C084F" w:rsidRDefault="00AF2FE5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F2FE5" w:rsidRPr="008C084F" w:rsidRDefault="00AF2FE5" w:rsidP="00F6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4D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418B5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B5" w:rsidRPr="008C084F" w:rsidRDefault="00E418B5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8C084F" w:rsidRDefault="00E418B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 (тыс. руб.), в том числе: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5882,91673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5647,03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1933,2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296339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4B53A3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14790,34286</w:t>
            </w:r>
          </w:p>
        </w:tc>
      </w:tr>
      <w:tr w:rsidR="00E418B5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B5" w:rsidRPr="008C084F" w:rsidRDefault="00E418B5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8C084F" w:rsidRDefault="00E418B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5882,91673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5647,03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1933,2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296339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4B53A3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14790,34286</w:t>
            </w:r>
          </w:p>
        </w:tc>
      </w:tr>
      <w:tr w:rsidR="00E418B5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B5" w:rsidRPr="008C084F" w:rsidRDefault="00E418B5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8C084F" w:rsidRDefault="00E418B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2570,93673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2647,03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E418B5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1933,2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296339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B5" w:rsidRPr="00E418B5" w:rsidRDefault="004B53A3" w:rsidP="008A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14790,34286</w:t>
            </w:r>
          </w:p>
        </w:tc>
      </w:tr>
      <w:tr w:rsidR="00AF2FE5" w:rsidRPr="008C084F" w:rsidTr="00E418B5">
        <w:trPr>
          <w:trHeight w:val="39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E5" w:rsidRPr="000425AB" w:rsidRDefault="00AF2FE5" w:rsidP="00C8723D">
            <w:pPr>
              <w:tabs>
                <w:tab w:val="left" w:pos="238"/>
                <w:tab w:val="center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3311,98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E5" w:rsidRPr="000425AB" w:rsidRDefault="00AF2FE5" w:rsidP="00C8723D">
            <w:pPr>
              <w:tabs>
                <w:tab w:val="left" w:pos="238"/>
                <w:tab w:val="center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E5" w:rsidRPr="000425AB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E5" w:rsidRPr="000425AB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0425AB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2FE5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0425AB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2FE5" w:rsidRPr="008C084F" w:rsidTr="00E418B5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FE5" w:rsidRPr="000425AB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2FE5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FE5" w:rsidRPr="008C084F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FE5" w:rsidRPr="008C084F" w:rsidRDefault="00AF2FE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5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E5" w:rsidRPr="008C084F" w:rsidRDefault="00AF2FE5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На основе анализа мероприятий, предлагаемых для осуществления в рамках муниципальной программы, выделены следующие риски ее реализации:</w:t>
            </w:r>
          </w:p>
          <w:p w:rsidR="00AF2FE5" w:rsidRPr="008C084F" w:rsidRDefault="00AF2FE5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1.Макроэкономические и финансовые риски связаны с возможными кризисными явлениями в экономике края, колебаниями внутренних цен на сырьевые ресурсы, в том числе на энергоносители, которые могут привести к снижению объемов финансирования программных мероприятий из средств бюджета Юсьвинского муниципального округа Пермского края. Минимизация данных рисков предусматривается путем повышения инвестиционной привлекательности сферы физической культуры и спорта в Юсьвинском муниципальном округе Пермского края, привлечения к реализации мероприятий Муниципальной программы </w:t>
            </w: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бизнес-структур</w:t>
            </w:r>
            <w:proofErr w:type="gramEnd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началах государственно-частного партнерства, социально ориентированных некоммерческих организаций, а также благотворителей и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добровольцев.</w:t>
            </w:r>
          </w:p>
          <w:p w:rsidR="00AF2FE5" w:rsidRPr="008C084F" w:rsidRDefault="00AF2FE5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Операционные риски (риски, связанные с несвоевременным выполнением функций ответственным исполнителем, соисполнителем или участником Муниципальной программы) связаны с возможным несвоевременным внесением изменений в нормативную правовую базу и несвоевременным выполнением мероприятий Муниципальной программы.</w:t>
            </w:r>
            <w:proofErr w:type="gramEnd"/>
          </w:p>
          <w:p w:rsidR="00AF2FE5" w:rsidRPr="008C084F" w:rsidRDefault="00AF2FE5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Данные риски будут минимизированы в рамках совершенствования мер правового регулирования, предусмотренных Муниципальной программой, путем улучшения организации межведомственного взаимодействия с участниками Муниципальной программы, повышения ответственности должностных лиц ответственного исполнителя и участников Муниципальной программы за своевременное и высокопрофессиональное исполнение мероприятий Муниципальной программы, а также в рамках институциональных преобразований в системе муниципального управления.</w:t>
            </w:r>
          </w:p>
          <w:p w:rsidR="00AF2FE5" w:rsidRPr="008C084F" w:rsidRDefault="00AF2FE5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Муниципальной программы.</w:t>
            </w:r>
          </w:p>
          <w:p w:rsidR="00AF2FE5" w:rsidRPr="008C084F" w:rsidRDefault="00AF2FE5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 целью управления информационными рисками в ходе реализации Муниципальной программы будет проводиться работа, направленная </w:t>
            </w: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2FE5" w:rsidRPr="008C084F" w:rsidRDefault="00AF2FE5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использование статистических показателей, обеспечивающих объективность оценки хода и результатов реализации Муниципальной программы, а также 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полезности;</w:t>
            </w:r>
          </w:p>
          <w:p w:rsidR="00AF2FE5" w:rsidRPr="008C084F" w:rsidRDefault="00AF2FE5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мониторинг и оценку исполнения целевых показателей (индикаторов) Муниципальной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Муниципальной программы).</w:t>
            </w:r>
          </w:p>
        </w:tc>
      </w:tr>
    </w:tbl>
    <w:p w:rsidR="008411C9" w:rsidRDefault="008411C9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7C404E" w:rsidRDefault="007C404E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2F5D92" w:rsidRPr="00A31C7A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ФИНАНСИРОВАНИЕ</w:t>
      </w:r>
    </w:p>
    <w:p w:rsidR="002F5D92" w:rsidRPr="00A31C7A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F5D92" w:rsidRPr="007C404E" w:rsidRDefault="00380E9C" w:rsidP="008C0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5D92" w:rsidRPr="00A31C7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C404E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7C404E">
        <w:rPr>
          <w:rFonts w:ascii="Times New Roman" w:hAnsi="Times New Roman" w:cs="Times New Roman"/>
          <w:sz w:val="24"/>
          <w:szCs w:val="24"/>
        </w:rPr>
        <w:t>»</w:t>
      </w:r>
    </w:p>
    <w:p w:rsidR="009363A5" w:rsidRPr="00751E4D" w:rsidRDefault="00D00978" w:rsidP="008C08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FC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C16B9">
        <w:rPr>
          <w:rFonts w:ascii="Times New Roman" w:hAnsi="Times New Roman" w:cs="Times New Roman"/>
          <w:sz w:val="24"/>
          <w:szCs w:val="24"/>
        </w:rPr>
        <w:t>1</w:t>
      </w:r>
      <w:bookmarkStart w:id="1" w:name="Par563"/>
      <w:bookmarkEnd w:id="1"/>
    </w:p>
    <w:tbl>
      <w:tblPr>
        <w:tblW w:w="9782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2552"/>
        <w:gridCol w:w="1417"/>
        <w:gridCol w:w="1063"/>
        <w:gridCol w:w="71"/>
        <w:gridCol w:w="992"/>
        <w:gridCol w:w="851"/>
        <w:gridCol w:w="850"/>
        <w:gridCol w:w="958"/>
      </w:tblGrid>
      <w:tr w:rsidR="009363A5" w:rsidRPr="0062557C" w:rsidTr="004E6487">
        <w:trPr>
          <w:trHeight w:val="939"/>
          <w:jc w:val="right"/>
        </w:trPr>
        <w:tc>
          <w:tcPr>
            <w:tcW w:w="1028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 xml:space="preserve">№ </w:t>
            </w:r>
            <w:proofErr w:type="gramStart"/>
            <w:r w:rsidRPr="007D2A4F">
              <w:rPr>
                <w:rStyle w:val="22"/>
                <w:rFonts w:eastAsiaTheme="minorHAnsi"/>
              </w:rPr>
              <w:t>п</w:t>
            </w:r>
            <w:proofErr w:type="gramEnd"/>
            <w:r w:rsidRPr="007D2A4F">
              <w:rPr>
                <w:rStyle w:val="22"/>
                <w:rFonts w:eastAsiaTheme="minorHAnsi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Наименование цели программы, подпрограммы, задачи</w:t>
            </w:r>
            <w:r>
              <w:rPr>
                <w:rStyle w:val="22"/>
                <w:rFonts w:eastAsiaTheme="minorHAnsi"/>
              </w:rPr>
              <w:t>, основного мероприятия,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Источник финансирования</w:t>
            </w:r>
          </w:p>
        </w:tc>
        <w:tc>
          <w:tcPr>
            <w:tcW w:w="4785" w:type="dxa"/>
            <w:gridSpan w:val="6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Объем финансирования, тыс. рублей</w:t>
            </w:r>
          </w:p>
        </w:tc>
      </w:tr>
      <w:tr w:rsidR="004E6487" w:rsidRPr="0062557C" w:rsidTr="004E6487">
        <w:trPr>
          <w:jc w:val="right"/>
        </w:trPr>
        <w:tc>
          <w:tcPr>
            <w:tcW w:w="1028" w:type="dxa"/>
            <w:vMerge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7" w:rsidRPr="007D2A4F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4E6487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3</w:t>
            </w:r>
            <w:r w:rsidRPr="004E6487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7" w:rsidRPr="007D2A4F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2024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7" w:rsidRPr="007D2A4F" w:rsidRDefault="004E6487" w:rsidP="00424FD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2025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6487" w:rsidRPr="007D2A4F" w:rsidRDefault="004E6487" w:rsidP="00424FD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2026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958" w:type="dxa"/>
          </w:tcPr>
          <w:p w:rsidR="004E6487" w:rsidRPr="007D2A4F" w:rsidRDefault="004E6487" w:rsidP="00424FD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7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</w:tr>
      <w:tr w:rsidR="004E6487" w:rsidRPr="0062557C" w:rsidTr="00504799">
        <w:trPr>
          <w:jc w:val="right"/>
        </w:trPr>
        <w:tc>
          <w:tcPr>
            <w:tcW w:w="1028" w:type="dxa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</w:t>
            </w:r>
            <w:r>
              <w:rPr>
                <w:rStyle w:val="22"/>
                <w:rFonts w:eastAsiaTheme="minorHAnsi"/>
              </w:rPr>
              <w:t>.</w:t>
            </w:r>
          </w:p>
        </w:tc>
        <w:tc>
          <w:tcPr>
            <w:tcW w:w="8754" w:type="dxa"/>
            <w:gridSpan w:val="8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2A4F">
              <w:rPr>
                <w:rFonts w:ascii="Times New Roman" w:eastAsia="Calibri" w:hAnsi="Times New Roman" w:cs="Times New Roman"/>
              </w:rPr>
              <w:t xml:space="preserve">Цель. </w:t>
            </w:r>
            <w:r w:rsidRPr="007D2A4F">
              <w:rPr>
                <w:rFonts w:ascii="Times New Roman" w:hAnsi="Times New Roman" w:cs="Times New Roman"/>
              </w:rPr>
              <w:t xml:space="preserve">Развитие физической культуры и массового спорта на территории Юсьвинского муниципального </w:t>
            </w:r>
            <w:r>
              <w:rPr>
                <w:rFonts w:ascii="Times New Roman" w:hAnsi="Times New Roman" w:cs="Times New Roman"/>
              </w:rPr>
              <w:t>округа Пермского края</w:t>
            </w:r>
            <w:r w:rsidRPr="007D2A4F">
              <w:rPr>
                <w:rFonts w:ascii="Times New Roman" w:hAnsi="Times New Roman" w:cs="Times New Roman"/>
              </w:rPr>
              <w:t>.</w:t>
            </w:r>
          </w:p>
        </w:tc>
      </w:tr>
      <w:tr w:rsidR="004E6487" w:rsidRPr="0062557C" w:rsidTr="00504799">
        <w:trPr>
          <w:jc w:val="right"/>
        </w:trPr>
        <w:tc>
          <w:tcPr>
            <w:tcW w:w="1028" w:type="dxa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1.1.</w:t>
            </w:r>
          </w:p>
        </w:tc>
        <w:tc>
          <w:tcPr>
            <w:tcW w:w="8754" w:type="dxa"/>
            <w:gridSpan w:val="8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C25777" w:rsidRPr="0062557C" w:rsidTr="00C25777">
        <w:trPr>
          <w:trHeight w:val="831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C25777" w:rsidRPr="007D2A4F" w:rsidRDefault="00C2577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7D2A4F">
              <w:rPr>
                <w:rStyle w:val="22"/>
                <w:rFonts w:eastAsiaTheme="minorHAnsi"/>
                <w:u w:val="single"/>
              </w:rPr>
              <w:t>1.1.1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77" w:rsidRPr="00E926B3" w:rsidRDefault="00C25777" w:rsidP="008C084F">
            <w:pPr>
              <w:pStyle w:val="ConsPlusNormal"/>
              <w:ind w:firstLine="33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«Обеспечение условий для развития физической культуры и массового спорта на территории Юсьвинского муниципального округа»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5777" w:rsidRDefault="00C2577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  <w:p w:rsidR="00C25777" w:rsidRPr="00E926B3" w:rsidRDefault="00C2577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25777" w:rsidRPr="0073749E" w:rsidRDefault="00C2577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1662,31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C25777" w:rsidRPr="0073749E" w:rsidRDefault="00C2577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777" w:rsidRDefault="00E418B5" w:rsidP="00C25777">
            <w:pPr>
              <w:jc w:val="center"/>
            </w:pPr>
            <w:r>
              <w:rPr>
                <w:rFonts w:ascii="Times New Roman" w:hAnsi="Times New Roman" w:cs="Times New Roman"/>
              </w:rPr>
              <w:t>1933,2</w:t>
            </w:r>
          </w:p>
        </w:tc>
        <w:tc>
          <w:tcPr>
            <w:tcW w:w="850" w:type="dxa"/>
            <w:vAlign w:val="center"/>
          </w:tcPr>
          <w:p w:rsidR="00C25777" w:rsidRDefault="00AF2FE5" w:rsidP="00C25777">
            <w:pPr>
              <w:jc w:val="center"/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  <w:vAlign w:val="center"/>
          </w:tcPr>
          <w:p w:rsidR="00C25777" w:rsidRDefault="00E418B5" w:rsidP="00C25777">
            <w:pPr>
              <w:jc w:val="center"/>
            </w:pPr>
            <w:r>
              <w:rPr>
                <w:rFonts w:ascii="Times New Roman" w:hAnsi="Times New Roman" w:cs="Times New Roman"/>
              </w:rPr>
              <w:t>1933,2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487" w:rsidRPr="00E926B3" w:rsidRDefault="004E6487" w:rsidP="008C0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911FA5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686,98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911FA5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911FA5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911FA5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AF2FE5" w:rsidRPr="0062557C" w:rsidTr="004E6487">
        <w:trPr>
          <w:trHeight w:val="76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AF2FE5" w:rsidRPr="007D2A4F" w:rsidRDefault="00AF2FE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FE5" w:rsidRPr="00E926B3" w:rsidRDefault="00AF2FE5" w:rsidP="008C0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FE5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F2FE5" w:rsidRPr="0073749E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2349,29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AF2FE5" w:rsidRPr="0073749E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FE5" w:rsidRDefault="00E418B5" w:rsidP="00AF2FE5">
            <w:pPr>
              <w:jc w:val="center"/>
            </w:pPr>
            <w:r>
              <w:rPr>
                <w:rFonts w:ascii="Times New Roman" w:hAnsi="Times New Roman" w:cs="Times New Roman"/>
              </w:rPr>
              <w:t>1933,2</w:t>
            </w:r>
          </w:p>
        </w:tc>
        <w:tc>
          <w:tcPr>
            <w:tcW w:w="850" w:type="dxa"/>
            <w:vAlign w:val="center"/>
          </w:tcPr>
          <w:p w:rsidR="00AF2FE5" w:rsidRDefault="00AF2FE5" w:rsidP="00AF2FE5">
            <w:pPr>
              <w:jc w:val="center"/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  <w:vAlign w:val="center"/>
          </w:tcPr>
          <w:p w:rsidR="00AF2FE5" w:rsidRDefault="00E418B5" w:rsidP="00AF2FE5">
            <w:pPr>
              <w:jc w:val="center"/>
            </w:pPr>
            <w:r>
              <w:rPr>
                <w:rFonts w:ascii="Times New Roman" w:hAnsi="Times New Roman" w:cs="Times New Roman"/>
              </w:rPr>
              <w:t>1933,2</w:t>
            </w:r>
          </w:p>
        </w:tc>
      </w:tr>
      <w:tr w:rsidR="004E6487" w:rsidRPr="0062557C" w:rsidTr="004E6487">
        <w:trPr>
          <w:trHeight w:val="1371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ind w:firstLine="0"/>
              <w:rPr>
                <w:rStyle w:val="22"/>
                <w:rFonts w:eastAsiaTheme="minorEastAsia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73749E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1553,5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73749E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73749E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1634,0</w:t>
            </w:r>
          </w:p>
        </w:tc>
        <w:tc>
          <w:tcPr>
            <w:tcW w:w="850" w:type="dxa"/>
            <w:vAlign w:val="center"/>
          </w:tcPr>
          <w:p w:rsidR="004E6487" w:rsidRPr="0073749E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73749E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1634,0</w:t>
            </w:r>
          </w:p>
        </w:tc>
      </w:tr>
      <w:tr w:rsidR="004E6487" w:rsidRPr="0062557C" w:rsidTr="004E6487">
        <w:trPr>
          <w:trHeight w:val="735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AF2FE5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AF2FE5" w:rsidRPr="007D2A4F" w:rsidRDefault="00AF2FE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F2FE5" w:rsidRPr="00F15214" w:rsidRDefault="00AF2FE5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FE5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F2FE5" w:rsidRPr="0073749E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1553,5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AF2FE5" w:rsidRPr="0073749E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FE5" w:rsidRPr="0073749E" w:rsidRDefault="00E418B5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1634,0</w:t>
            </w:r>
          </w:p>
        </w:tc>
        <w:tc>
          <w:tcPr>
            <w:tcW w:w="850" w:type="dxa"/>
            <w:vAlign w:val="center"/>
          </w:tcPr>
          <w:p w:rsidR="00AF2FE5" w:rsidRPr="0073749E" w:rsidRDefault="00AF2FE5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  <w:vAlign w:val="center"/>
          </w:tcPr>
          <w:p w:rsidR="00AF2FE5" w:rsidRPr="0073749E" w:rsidRDefault="00E418B5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1634,0</w:t>
            </w:r>
          </w:p>
        </w:tc>
      </w:tr>
      <w:tr w:rsidR="004E6487" w:rsidRPr="0062557C" w:rsidTr="004E6487">
        <w:trPr>
          <w:trHeight w:val="770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«Реализация мероприятия «Умею плавать!»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108,81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138,33</w:t>
            </w:r>
          </w:p>
        </w:tc>
        <w:tc>
          <w:tcPr>
            <w:tcW w:w="851" w:type="dxa"/>
            <w:shd w:val="clear" w:color="auto" w:fill="auto"/>
          </w:tcPr>
          <w:p w:rsidR="004E6487" w:rsidRPr="000425AB" w:rsidRDefault="00C25777" w:rsidP="00C25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850" w:type="dxa"/>
          </w:tcPr>
          <w:p w:rsidR="004E6487" w:rsidRPr="000425AB" w:rsidRDefault="00C2577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</w:tcPr>
          <w:p w:rsidR="004E6487" w:rsidRPr="000425AB" w:rsidRDefault="00C2577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</w:tr>
      <w:tr w:rsidR="004E6487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326,43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</w:tr>
      <w:tr w:rsidR="00314DA2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314DA2" w:rsidRPr="007D2A4F" w:rsidRDefault="00314DA2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14DA2" w:rsidRPr="00F15214" w:rsidRDefault="00314DA2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4DA2" w:rsidRDefault="00314D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</w:tcPr>
          <w:p w:rsidR="00314DA2" w:rsidRPr="000425AB" w:rsidRDefault="00314DA2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435,24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14DA2" w:rsidRPr="000425AB" w:rsidRDefault="00314DA2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138,33</w:t>
            </w:r>
          </w:p>
        </w:tc>
        <w:tc>
          <w:tcPr>
            <w:tcW w:w="851" w:type="dxa"/>
            <w:shd w:val="clear" w:color="auto" w:fill="auto"/>
          </w:tcPr>
          <w:p w:rsidR="00314DA2" w:rsidRPr="000425AB" w:rsidRDefault="00314DA2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850" w:type="dxa"/>
          </w:tcPr>
          <w:p w:rsidR="00314DA2" w:rsidRPr="000425AB" w:rsidRDefault="00314DA2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</w:tcPr>
          <w:p w:rsidR="00314DA2" w:rsidRPr="000425AB" w:rsidRDefault="00314DA2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</w:tr>
      <w:tr w:rsidR="004E6487" w:rsidRPr="0062557C" w:rsidTr="004E6487">
        <w:trPr>
          <w:trHeight w:val="770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lastRenderedPageBreak/>
              <w:t>1.1.1.</w:t>
            </w: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9165F" w:rsidRDefault="004E6487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165F">
              <w:rPr>
                <w:rFonts w:ascii="Times New Roman" w:hAnsi="Times New Roman" w:cs="Times New Roman"/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</w:tcPr>
          <w:p w:rsidR="004E6487" w:rsidRPr="001B0B96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4E6487" w:rsidRPr="001B0B96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E6487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</w:tcPr>
          <w:p w:rsidR="004E6487" w:rsidRPr="001B0B96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4E6487" w:rsidRPr="001B0B96" w:rsidRDefault="00FC558A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E6487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</w:tcPr>
          <w:p w:rsidR="004E6487" w:rsidRPr="001B0B96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4E6487" w:rsidRPr="001B0B96" w:rsidRDefault="00FC558A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E6487" w:rsidRPr="0062557C" w:rsidTr="00504799">
        <w:trPr>
          <w:jc w:val="right"/>
        </w:trPr>
        <w:tc>
          <w:tcPr>
            <w:tcW w:w="1028" w:type="dxa"/>
            <w:shd w:val="clear" w:color="auto" w:fill="auto"/>
          </w:tcPr>
          <w:p w:rsidR="004E6487" w:rsidRPr="00CE5D82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D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:rsidR="004E6487" w:rsidRPr="007B0D4D" w:rsidRDefault="004E6487" w:rsidP="008C084F">
            <w:pPr>
              <w:pStyle w:val="af"/>
              <w:rPr>
                <w:rStyle w:val="22"/>
                <w:rFonts w:eastAsiaTheme="minorHAnsi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4E6487" w:rsidRPr="0062557C" w:rsidTr="004E6487">
        <w:trPr>
          <w:trHeight w:val="1265"/>
          <w:jc w:val="right"/>
        </w:trPr>
        <w:tc>
          <w:tcPr>
            <w:tcW w:w="1028" w:type="dxa"/>
            <w:vMerge w:val="restart"/>
            <w:shd w:val="clear" w:color="auto" w:fill="auto"/>
          </w:tcPr>
          <w:p w:rsidR="004E6487" w:rsidRPr="00CD6722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D6722">
              <w:rPr>
                <w:rFonts w:ascii="Times New Roman" w:hAnsi="Times New Roman" w:cs="Times New Roman"/>
                <w:u w:val="single"/>
              </w:rPr>
              <w:t>1.2.1.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E6487" w:rsidRPr="00E926B3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6B3">
              <w:rPr>
                <w:rFonts w:ascii="Times New Roman" w:hAnsi="Times New Roman" w:cs="Times New Roman"/>
              </w:rPr>
              <w:t>Основное мероприятие «Развитие и укрепление материально-технической базы объектов спорта на территории Юсьвинского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E926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E926B3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908,62673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1000,00000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798"/>
          <w:jc w:val="right"/>
        </w:trPr>
        <w:tc>
          <w:tcPr>
            <w:tcW w:w="1028" w:type="dxa"/>
            <w:vMerge/>
            <w:shd w:val="clear" w:color="auto" w:fill="auto"/>
          </w:tcPr>
          <w:p w:rsidR="004E6487" w:rsidRPr="00CD6722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E6487" w:rsidRPr="00E926B3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3000,0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694"/>
          <w:jc w:val="right"/>
        </w:trPr>
        <w:tc>
          <w:tcPr>
            <w:tcW w:w="1028" w:type="dxa"/>
            <w:vMerge/>
            <w:shd w:val="clear" w:color="auto" w:fill="auto"/>
          </w:tcPr>
          <w:p w:rsidR="004E6487" w:rsidRPr="00CD6722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E6487" w:rsidRPr="00E926B3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3533,62673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4000,00000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1.2.1.1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pStyle w:val="ConsPlusNormal"/>
              <w:ind w:firstLine="33"/>
              <w:rPr>
                <w:rStyle w:val="81"/>
                <w:rFonts w:eastAsiaTheme="minorEastAsia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848,72673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Style w:val="22"/>
                <w:rFonts w:eastAsiaTheme="minorHAnsi"/>
              </w:rPr>
              <w:t>1000,00000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4E6487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3000,0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3473,72673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4000,00000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1.2.1.2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3502B" w:rsidRDefault="004E6487" w:rsidP="004E64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6487">
              <w:rPr>
                <w:rFonts w:ascii="Times New Roman" w:hAnsi="Times New Roman" w:cs="Times New Roman"/>
                <w:sz w:val="22"/>
                <w:szCs w:val="22"/>
              </w:rPr>
              <w:t>Мероприятие «Проектирование и устройство спортивных площадок и оснащение объектов спортивным оборудованием и инвентарем для занятий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(расходы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 краевого бюджета</w:t>
            </w:r>
            <w:r w:rsidR="000A4FA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E648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4E6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4E6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4E6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4E6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F36D05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F36D05">
              <w:rPr>
                <w:rStyle w:val="22"/>
                <w:rFonts w:eastAsiaTheme="minorHAnsi"/>
                <w:u w:val="single"/>
              </w:rPr>
              <w:lastRenderedPageBreak/>
              <w:t>1.2.2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3D095A" w:rsidP="003D095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1850</w:t>
            </w:r>
            <w:r w:rsidR="00B408F9">
              <w:rPr>
                <w:rStyle w:val="22"/>
                <w:rFonts w:eastAsiaTheme="minorHAnsi"/>
              </w:rPr>
              <w:t>,</w:t>
            </w:r>
            <w:r w:rsidR="00296339">
              <w:rPr>
                <w:rStyle w:val="22"/>
                <w:rFonts w:eastAsiaTheme="minorHAnsi"/>
              </w:rPr>
              <w:t>8</w:t>
            </w:r>
          </w:p>
        </w:tc>
        <w:tc>
          <w:tcPr>
            <w:tcW w:w="958" w:type="dxa"/>
            <w:vAlign w:val="center"/>
          </w:tcPr>
          <w:p w:rsidR="004E6487" w:rsidRPr="000425AB" w:rsidRDefault="00B408F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</w:tr>
      <w:tr w:rsidR="004E6487" w:rsidRPr="0062557C" w:rsidTr="004E6487">
        <w:trPr>
          <w:trHeight w:val="736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704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Theme="minorHAnsi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4E6487" w:rsidP="00B408F9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 </w:t>
            </w:r>
            <w:r w:rsidR="00296339">
              <w:rPr>
                <w:rStyle w:val="22"/>
                <w:rFonts w:eastAsiaTheme="minorHAnsi"/>
              </w:rPr>
              <w:t>1850,8</w:t>
            </w:r>
          </w:p>
        </w:tc>
        <w:tc>
          <w:tcPr>
            <w:tcW w:w="958" w:type="dxa"/>
            <w:vAlign w:val="center"/>
          </w:tcPr>
          <w:p w:rsidR="004E6487" w:rsidRPr="000425AB" w:rsidRDefault="00B408F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</w:tr>
      <w:tr w:rsidR="004E6487" w:rsidRPr="0062557C" w:rsidTr="004E6487">
        <w:trPr>
          <w:trHeight w:val="831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B408F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619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0425AB" w:rsidRDefault="00B408F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 включая расходы на государственную экспертизу»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29633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1850,8</w:t>
            </w:r>
          </w:p>
        </w:tc>
        <w:tc>
          <w:tcPr>
            <w:tcW w:w="958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844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701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  <w:p w:rsidR="004E6487" w:rsidRDefault="004E6487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3D095A" w:rsidP="003D095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</w:t>
            </w:r>
            <w:r w:rsidR="00B408F9">
              <w:rPr>
                <w:rStyle w:val="22"/>
                <w:rFonts w:eastAsiaTheme="minorHAnsi"/>
              </w:rPr>
              <w:t>85</w:t>
            </w:r>
            <w:r>
              <w:rPr>
                <w:rStyle w:val="22"/>
                <w:rFonts w:eastAsiaTheme="minorHAnsi"/>
              </w:rPr>
              <w:t>0</w:t>
            </w:r>
            <w:r w:rsidR="00B408F9">
              <w:rPr>
                <w:rStyle w:val="22"/>
                <w:rFonts w:eastAsiaTheme="minorHAnsi"/>
              </w:rPr>
              <w:t>,</w:t>
            </w:r>
            <w:r w:rsidR="00296339">
              <w:rPr>
                <w:rStyle w:val="22"/>
                <w:rFonts w:eastAsiaTheme="minorHAnsi"/>
              </w:rPr>
              <w:t>8</w:t>
            </w:r>
          </w:p>
        </w:tc>
        <w:tc>
          <w:tcPr>
            <w:tcW w:w="958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388"/>
          <w:jc w:val="right"/>
        </w:trPr>
        <w:tc>
          <w:tcPr>
            <w:tcW w:w="4997" w:type="dxa"/>
            <w:gridSpan w:val="3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Всего по программе</w:t>
            </w:r>
          </w:p>
        </w:tc>
        <w:tc>
          <w:tcPr>
            <w:tcW w:w="1063" w:type="dxa"/>
            <w:vAlign w:val="center"/>
          </w:tcPr>
          <w:p w:rsidR="004E6487" w:rsidRPr="000425AB" w:rsidRDefault="00CB11B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5882,91673</w:t>
            </w:r>
          </w:p>
        </w:tc>
        <w:tc>
          <w:tcPr>
            <w:tcW w:w="1063" w:type="dxa"/>
            <w:gridSpan w:val="2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5647,03</w:t>
            </w:r>
          </w:p>
        </w:tc>
        <w:tc>
          <w:tcPr>
            <w:tcW w:w="851" w:type="dxa"/>
          </w:tcPr>
          <w:p w:rsidR="004E6487" w:rsidRPr="000425AB" w:rsidRDefault="00E418B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1933,2</w:t>
            </w:r>
          </w:p>
        </w:tc>
        <w:tc>
          <w:tcPr>
            <w:tcW w:w="850" w:type="dxa"/>
          </w:tcPr>
          <w:p w:rsidR="004E6487" w:rsidRPr="00296339" w:rsidRDefault="00296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339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58" w:type="dxa"/>
          </w:tcPr>
          <w:p w:rsidR="004E6487" w:rsidRPr="000425AB" w:rsidRDefault="00B408F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14790,34286</w:t>
            </w:r>
          </w:p>
        </w:tc>
      </w:tr>
      <w:tr w:rsidR="004E6487" w:rsidRPr="0062557C" w:rsidTr="004E6487">
        <w:trPr>
          <w:jc w:val="right"/>
        </w:trPr>
        <w:tc>
          <w:tcPr>
            <w:tcW w:w="7974" w:type="dxa"/>
            <w:gridSpan w:val="7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0425AB">
              <w:rPr>
                <w:rStyle w:val="22"/>
                <w:rFonts w:eastAsiaTheme="minorHAnsi"/>
              </w:rPr>
              <w:t>в том числе по источникам финансирования:</w:t>
            </w:r>
          </w:p>
        </w:tc>
        <w:tc>
          <w:tcPr>
            <w:tcW w:w="850" w:type="dxa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958" w:type="dxa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</w:tr>
      <w:tr w:rsidR="00AF2FE5" w:rsidRPr="0062557C" w:rsidTr="00AF2FE5">
        <w:trPr>
          <w:trHeight w:val="460"/>
          <w:jc w:val="right"/>
        </w:trPr>
        <w:tc>
          <w:tcPr>
            <w:tcW w:w="4997" w:type="dxa"/>
            <w:gridSpan w:val="3"/>
            <w:vAlign w:val="center"/>
          </w:tcPr>
          <w:p w:rsidR="00AF2FE5" w:rsidRPr="007D2A4F" w:rsidRDefault="00AF2FE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>
              <w:rPr>
                <w:rStyle w:val="22"/>
                <w:rFonts w:eastAsiaTheme="minorHAnsi"/>
              </w:rPr>
              <w:t xml:space="preserve">Бюджет </w:t>
            </w:r>
            <w:proofErr w:type="spellStart"/>
            <w:r>
              <w:rPr>
                <w:rStyle w:val="22"/>
                <w:rFonts w:eastAsiaTheme="minorHAnsi"/>
              </w:rPr>
              <w:t>Юсьвинского</w:t>
            </w:r>
            <w:proofErr w:type="spellEnd"/>
            <w:r>
              <w:rPr>
                <w:rStyle w:val="22"/>
                <w:rFonts w:eastAsiaTheme="minorHAnsi"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</w:tcPr>
          <w:p w:rsidR="00AF2FE5" w:rsidRPr="000425AB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2570,93673</w:t>
            </w:r>
          </w:p>
        </w:tc>
        <w:tc>
          <w:tcPr>
            <w:tcW w:w="1063" w:type="dxa"/>
            <w:gridSpan w:val="2"/>
          </w:tcPr>
          <w:p w:rsidR="00AF2FE5" w:rsidRPr="000425AB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2647,03</w:t>
            </w:r>
          </w:p>
        </w:tc>
        <w:tc>
          <w:tcPr>
            <w:tcW w:w="851" w:type="dxa"/>
          </w:tcPr>
          <w:p w:rsidR="00AF2FE5" w:rsidRPr="000425AB" w:rsidRDefault="00E418B5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1933,2</w:t>
            </w:r>
          </w:p>
        </w:tc>
        <w:tc>
          <w:tcPr>
            <w:tcW w:w="850" w:type="dxa"/>
          </w:tcPr>
          <w:p w:rsidR="00AF2FE5" w:rsidRPr="000425AB" w:rsidRDefault="00296339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58" w:type="dxa"/>
          </w:tcPr>
          <w:p w:rsidR="00AF2FE5" w:rsidRPr="000425AB" w:rsidRDefault="00B408F9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14790,34286</w:t>
            </w:r>
          </w:p>
        </w:tc>
      </w:tr>
      <w:tr w:rsidR="00A824C0" w:rsidRPr="0062557C" w:rsidTr="00AF2FE5">
        <w:trPr>
          <w:trHeight w:val="460"/>
          <w:jc w:val="right"/>
        </w:trPr>
        <w:tc>
          <w:tcPr>
            <w:tcW w:w="4997" w:type="dxa"/>
            <w:gridSpan w:val="3"/>
            <w:vAlign w:val="center"/>
          </w:tcPr>
          <w:p w:rsidR="00A824C0" w:rsidRPr="007D2A4F" w:rsidRDefault="00A824C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Пермского края</w:t>
            </w:r>
          </w:p>
        </w:tc>
        <w:tc>
          <w:tcPr>
            <w:tcW w:w="1063" w:type="dxa"/>
          </w:tcPr>
          <w:p w:rsidR="00A824C0" w:rsidRPr="000425AB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3311,98</w:t>
            </w:r>
          </w:p>
        </w:tc>
        <w:tc>
          <w:tcPr>
            <w:tcW w:w="1063" w:type="dxa"/>
            <w:gridSpan w:val="2"/>
          </w:tcPr>
          <w:p w:rsidR="00A824C0" w:rsidRPr="000425AB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851" w:type="dxa"/>
          </w:tcPr>
          <w:p w:rsidR="00A824C0" w:rsidRPr="000425AB" w:rsidRDefault="00A824C0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A824C0" w:rsidRPr="000425AB" w:rsidRDefault="00A824C0" w:rsidP="008C084F">
            <w:pPr>
              <w:spacing w:after="0" w:line="240" w:lineRule="auto"/>
              <w:jc w:val="center"/>
            </w:pPr>
            <w:r w:rsidRPr="000425A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58" w:type="dxa"/>
          </w:tcPr>
          <w:p w:rsidR="00A824C0" w:rsidRPr="000425AB" w:rsidRDefault="00A824C0" w:rsidP="008C084F">
            <w:pPr>
              <w:spacing w:after="0" w:line="240" w:lineRule="auto"/>
              <w:jc w:val="center"/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</w:tr>
      <w:tr w:rsidR="00A824C0" w:rsidRPr="0062557C" w:rsidTr="00AF2FE5">
        <w:trPr>
          <w:trHeight w:val="460"/>
          <w:jc w:val="right"/>
        </w:trPr>
        <w:tc>
          <w:tcPr>
            <w:tcW w:w="4997" w:type="dxa"/>
            <w:gridSpan w:val="3"/>
            <w:vAlign w:val="center"/>
          </w:tcPr>
          <w:p w:rsidR="00A824C0" w:rsidRPr="007D2A4F" w:rsidRDefault="00A824C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Российской Федерации</w:t>
            </w:r>
          </w:p>
        </w:tc>
        <w:tc>
          <w:tcPr>
            <w:tcW w:w="1063" w:type="dxa"/>
          </w:tcPr>
          <w:p w:rsidR="00A824C0" w:rsidRPr="0029165F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3" w:type="dxa"/>
            <w:gridSpan w:val="2"/>
          </w:tcPr>
          <w:p w:rsidR="00A824C0" w:rsidRPr="0029165F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A824C0" w:rsidRPr="00042CF2" w:rsidTr="00AF2FE5">
        <w:trPr>
          <w:trHeight w:val="460"/>
          <w:jc w:val="right"/>
        </w:trPr>
        <w:tc>
          <w:tcPr>
            <w:tcW w:w="4997" w:type="dxa"/>
            <w:gridSpan w:val="3"/>
            <w:vAlign w:val="center"/>
          </w:tcPr>
          <w:p w:rsidR="00A824C0" w:rsidRPr="007D2A4F" w:rsidRDefault="00A824C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внебюджетные источники</w:t>
            </w:r>
          </w:p>
        </w:tc>
        <w:tc>
          <w:tcPr>
            <w:tcW w:w="1063" w:type="dxa"/>
          </w:tcPr>
          <w:p w:rsidR="00A824C0" w:rsidRPr="0029165F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3" w:type="dxa"/>
            <w:gridSpan w:val="2"/>
          </w:tcPr>
          <w:p w:rsidR="00A824C0" w:rsidRPr="0029165F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2232D" w:rsidRPr="009363A5" w:rsidRDefault="00D2232D" w:rsidP="008C084F">
      <w:pPr>
        <w:spacing w:after="0" w:line="240" w:lineRule="auto"/>
        <w:sectPr w:rsidR="00D2232D" w:rsidRPr="009363A5" w:rsidSect="00E26C6A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422EB2" w:rsidRPr="009F1612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lastRenderedPageBreak/>
        <w:t xml:space="preserve">Система программных мероприятий </w:t>
      </w:r>
    </w:p>
    <w:p w:rsidR="00422EB2" w:rsidRPr="009F1612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117EEC" w:rsidRPr="009F1612" w:rsidRDefault="00117EEC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E07DE2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2F5D92" w:rsidRPr="009F1612" w:rsidRDefault="004E4E5F" w:rsidP="008C08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2F5D92" w:rsidRPr="009F1612" w:rsidRDefault="002F5D92" w:rsidP="008C084F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1752"/>
        <w:gridCol w:w="600"/>
        <w:gridCol w:w="641"/>
        <w:gridCol w:w="641"/>
        <w:gridCol w:w="641"/>
        <w:gridCol w:w="641"/>
        <w:gridCol w:w="641"/>
        <w:gridCol w:w="2222"/>
        <w:gridCol w:w="1691"/>
        <w:gridCol w:w="1211"/>
        <w:gridCol w:w="1211"/>
        <w:gridCol w:w="796"/>
        <w:gridCol w:w="796"/>
        <w:gridCol w:w="1315"/>
      </w:tblGrid>
      <w:tr w:rsidR="00EC2FE8" w:rsidRPr="003508A6" w:rsidTr="00EE6BBF">
        <w:tc>
          <w:tcPr>
            <w:tcW w:w="979" w:type="dxa"/>
            <w:vMerge w:val="restart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Код</w:t>
            </w:r>
          </w:p>
        </w:tc>
        <w:tc>
          <w:tcPr>
            <w:tcW w:w="1752" w:type="dxa"/>
            <w:vMerge w:val="restart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05" w:type="dxa"/>
            <w:gridSpan w:val="6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Плановое значение показателя целевого показателя программы</w:t>
            </w:r>
          </w:p>
        </w:tc>
        <w:tc>
          <w:tcPr>
            <w:tcW w:w="2222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Участники программы</w:t>
            </w:r>
          </w:p>
        </w:tc>
        <w:tc>
          <w:tcPr>
            <w:tcW w:w="169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329" w:type="dxa"/>
            <w:gridSpan w:val="5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3508A6">
              <w:rPr>
                <w:rStyle w:val="22"/>
                <w:rFonts w:eastAsiaTheme="minorHAnsi"/>
                <w:sz w:val="18"/>
                <w:szCs w:val="18"/>
              </w:rPr>
              <w:t>тыс</w:t>
            </w:r>
            <w:proofErr w:type="gramStart"/>
            <w:r w:rsidRPr="003508A6">
              <w:rPr>
                <w:rStyle w:val="22"/>
                <w:rFonts w:eastAsiaTheme="minorHAnsi"/>
                <w:sz w:val="18"/>
                <w:szCs w:val="18"/>
              </w:rPr>
              <w:t>.р</w:t>
            </w:r>
            <w:proofErr w:type="gramEnd"/>
            <w:r w:rsidRPr="003508A6">
              <w:rPr>
                <w:rStyle w:val="22"/>
                <w:rFonts w:eastAsiaTheme="minorHAnsi"/>
                <w:sz w:val="18"/>
                <w:szCs w:val="18"/>
              </w:rPr>
              <w:t>уб</w:t>
            </w:r>
            <w:proofErr w:type="spellEnd"/>
            <w:r w:rsidRPr="003508A6">
              <w:rPr>
                <w:rStyle w:val="22"/>
                <w:rFonts w:eastAsiaTheme="minorHAnsi"/>
                <w:sz w:val="18"/>
                <w:szCs w:val="18"/>
              </w:rPr>
              <w:t>.</w:t>
            </w:r>
          </w:p>
        </w:tc>
      </w:tr>
      <w:tr w:rsidR="00EC2FE8" w:rsidRPr="003508A6" w:rsidTr="00EE6BBF">
        <w:tc>
          <w:tcPr>
            <w:tcW w:w="979" w:type="dxa"/>
            <w:vMerge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ед. изм.</w:t>
            </w:r>
          </w:p>
        </w:tc>
        <w:tc>
          <w:tcPr>
            <w:tcW w:w="641" w:type="dxa"/>
          </w:tcPr>
          <w:p w:rsidR="00C4222B" w:rsidRPr="003508A6" w:rsidRDefault="00C4222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2023 год</w:t>
            </w:r>
          </w:p>
        </w:tc>
        <w:tc>
          <w:tcPr>
            <w:tcW w:w="641" w:type="dxa"/>
          </w:tcPr>
          <w:p w:rsidR="00C4222B" w:rsidRPr="003508A6" w:rsidRDefault="00C4222B" w:rsidP="00AF2FE5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2024 год</w:t>
            </w:r>
          </w:p>
        </w:tc>
        <w:tc>
          <w:tcPr>
            <w:tcW w:w="641" w:type="dxa"/>
          </w:tcPr>
          <w:p w:rsidR="00C4222B" w:rsidRPr="003508A6" w:rsidRDefault="00C4222B" w:rsidP="00AF2FE5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2025 год</w:t>
            </w:r>
          </w:p>
        </w:tc>
        <w:tc>
          <w:tcPr>
            <w:tcW w:w="641" w:type="dxa"/>
          </w:tcPr>
          <w:p w:rsidR="00C4222B" w:rsidRPr="003508A6" w:rsidRDefault="00C4222B" w:rsidP="00AF2FE5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2026 год</w:t>
            </w:r>
          </w:p>
        </w:tc>
        <w:tc>
          <w:tcPr>
            <w:tcW w:w="641" w:type="dxa"/>
          </w:tcPr>
          <w:p w:rsidR="00C4222B" w:rsidRPr="003508A6" w:rsidRDefault="00C4222B" w:rsidP="00AF2FE5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2027 год</w:t>
            </w:r>
          </w:p>
        </w:tc>
        <w:tc>
          <w:tcPr>
            <w:tcW w:w="2222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</w:tcPr>
          <w:p w:rsidR="00C4222B" w:rsidRPr="003508A6" w:rsidRDefault="00C4222B" w:rsidP="00C4222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2023 год</w:t>
            </w:r>
          </w:p>
        </w:tc>
        <w:tc>
          <w:tcPr>
            <w:tcW w:w="1211" w:type="dxa"/>
          </w:tcPr>
          <w:p w:rsidR="00C4222B" w:rsidRPr="003508A6" w:rsidRDefault="00C4222B" w:rsidP="00C4222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2024 год</w:t>
            </w:r>
          </w:p>
        </w:tc>
        <w:tc>
          <w:tcPr>
            <w:tcW w:w="796" w:type="dxa"/>
          </w:tcPr>
          <w:p w:rsidR="00C4222B" w:rsidRPr="003508A6" w:rsidRDefault="00C4222B" w:rsidP="00C4222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2025 год</w:t>
            </w:r>
          </w:p>
        </w:tc>
        <w:tc>
          <w:tcPr>
            <w:tcW w:w="796" w:type="dxa"/>
          </w:tcPr>
          <w:p w:rsidR="00C4222B" w:rsidRPr="003508A6" w:rsidRDefault="00C4222B" w:rsidP="00C4222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2026 год</w:t>
            </w:r>
          </w:p>
        </w:tc>
        <w:tc>
          <w:tcPr>
            <w:tcW w:w="1315" w:type="dxa"/>
          </w:tcPr>
          <w:p w:rsidR="00C4222B" w:rsidRPr="003508A6" w:rsidRDefault="00C4222B" w:rsidP="00C4222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2027 год</w:t>
            </w:r>
          </w:p>
        </w:tc>
      </w:tr>
      <w:tr w:rsidR="00EC2FE8" w:rsidRPr="003508A6" w:rsidTr="00EE6BBF">
        <w:tc>
          <w:tcPr>
            <w:tcW w:w="979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52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64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64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64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6</w:t>
            </w:r>
          </w:p>
        </w:tc>
        <w:tc>
          <w:tcPr>
            <w:tcW w:w="64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64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222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69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121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1211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796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796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14</w:t>
            </w:r>
          </w:p>
        </w:tc>
        <w:tc>
          <w:tcPr>
            <w:tcW w:w="1315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15</w:t>
            </w:r>
          </w:p>
        </w:tc>
      </w:tr>
      <w:tr w:rsidR="00C4222B" w:rsidRPr="003508A6" w:rsidTr="00EE6BBF">
        <w:tc>
          <w:tcPr>
            <w:tcW w:w="979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</w:t>
            </w:r>
          </w:p>
        </w:tc>
        <w:tc>
          <w:tcPr>
            <w:tcW w:w="14799" w:type="dxa"/>
            <w:gridSpan w:val="14"/>
          </w:tcPr>
          <w:p w:rsidR="00C4222B" w:rsidRPr="003508A6" w:rsidRDefault="006D14F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6D14F8" w:rsidRPr="003508A6" w:rsidTr="00EE6BBF">
        <w:tc>
          <w:tcPr>
            <w:tcW w:w="979" w:type="dxa"/>
          </w:tcPr>
          <w:p w:rsidR="006D14F8" w:rsidRPr="003508A6" w:rsidRDefault="006D14F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</w:t>
            </w:r>
          </w:p>
        </w:tc>
        <w:tc>
          <w:tcPr>
            <w:tcW w:w="14799" w:type="dxa"/>
            <w:gridSpan w:val="14"/>
          </w:tcPr>
          <w:p w:rsidR="006D14F8" w:rsidRPr="003508A6" w:rsidRDefault="00AA2FF2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«Обеспечение условий для развития физической культуры и массового спорта на территории </w:t>
            </w:r>
            <w:proofErr w:type="spellStart"/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Юсьвинского</w:t>
            </w:r>
            <w:proofErr w:type="spellEnd"/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муниципального округа»</w:t>
            </w:r>
          </w:p>
        </w:tc>
      </w:tr>
      <w:tr w:rsidR="00CC1CB4" w:rsidRPr="003508A6" w:rsidTr="00EE6BBF">
        <w:trPr>
          <w:trHeight w:val="455"/>
        </w:trPr>
        <w:tc>
          <w:tcPr>
            <w:tcW w:w="979" w:type="dxa"/>
          </w:tcPr>
          <w:p w:rsidR="00CC1CB4" w:rsidRPr="003508A6" w:rsidRDefault="00CC1CB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1.1.1.1.</w:t>
            </w:r>
          </w:p>
        </w:tc>
        <w:tc>
          <w:tcPr>
            <w:tcW w:w="14799" w:type="dxa"/>
            <w:gridSpan w:val="14"/>
          </w:tcPr>
          <w:p w:rsidR="00CC1CB4" w:rsidRPr="003508A6" w:rsidRDefault="00CC1CB4" w:rsidP="00CC1CB4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округа систематически заниматься физической культурой и массовым спортом)»</w:t>
            </w:r>
          </w:p>
        </w:tc>
      </w:tr>
      <w:tr w:rsidR="00742EE4" w:rsidRPr="003508A6" w:rsidTr="00EE6BBF">
        <w:trPr>
          <w:trHeight w:val="1083"/>
        </w:trPr>
        <w:tc>
          <w:tcPr>
            <w:tcW w:w="9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1.1.1.1.1</w:t>
            </w:r>
          </w:p>
        </w:tc>
        <w:tc>
          <w:tcPr>
            <w:tcW w:w="1752" w:type="dxa"/>
          </w:tcPr>
          <w:p w:rsidR="00742EE4" w:rsidRPr="003508A6" w:rsidRDefault="00742EE4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600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41" w:type="dxa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641" w:type="dxa"/>
          </w:tcPr>
          <w:p w:rsidR="00742EE4" w:rsidRPr="00742EE4" w:rsidRDefault="00742EE4" w:rsidP="0080753F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641" w:type="dxa"/>
          </w:tcPr>
          <w:p w:rsidR="00742EE4" w:rsidRPr="00742EE4" w:rsidRDefault="00742EE4" w:rsidP="0080753F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641" w:type="dxa"/>
          </w:tcPr>
          <w:p w:rsidR="00742EE4" w:rsidRPr="00742EE4" w:rsidRDefault="00742EE4" w:rsidP="0080753F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641" w:type="dxa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2222" w:type="dxa"/>
            <w:vMerge w:val="restart"/>
          </w:tcPr>
          <w:p w:rsidR="00742EE4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ДЮСШ «</w:t>
            </w:r>
            <w:proofErr w:type="spellStart"/>
            <w:r>
              <w:rPr>
                <w:rStyle w:val="22"/>
                <w:rFonts w:eastAsiaTheme="minorHAnsi"/>
                <w:sz w:val="18"/>
                <w:szCs w:val="18"/>
              </w:rPr>
              <w:t>Спарт</w:t>
            </w:r>
            <w:proofErr w:type="spellEnd"/>
            <w:r>
              <w:rPr>
                <w:rStyle w:val="22"/>
                <w:rFonts w:eastAsiaTheme="minorHAnsi"/>
                <w:sz w:val="18"/>
                <w:szCs w:val="18"/>
              </w:rPr>
              <w:t xml:space="preserve">», </w:t>
            </w:r>
          </w:p>
          <w:p w:rsidR="00742EE4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КДУ учреждения</w:t>
            </w:r>
          </w:p>
        </w:tc>
        <w:tc>
          <w:tcPr>
            <w:tcW w:w="1691" w:type="dxa"/>
          </w:tcPr>
          <w:p w:rsidR="00742EE4" w:rsidRPr="00620F0B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796" w:type="dxa"/>
          </w:tcPr>
          <w:p w:rsidR="00742EE4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</w:tcPr>
          <w:p w:rsidR="00742EE4" w:rsidRDefault="00742EE4" w:rsidP="00172418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</w:tcPr>
          <w:p w:rsidR="00742EE4" w:rsidRDefault="00742EE4" w:rsidP="00B63042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418B5" w:rsidRPr="003508A6" w:rsidTr="00EE6BBF">
        <w:tc>
          <w:tcPr>
            <w:tcW w:w="979" w:type="dxa"/>
          </w:tcPr>
          <w:p w:rsidR="00E418B5" w:rsidRPr="003508A6" w:rsidRDefault="00E418B5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1.1.1.1.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52" w:type="dxa"/>
          </w:tcPr>
          <w:p w:rsidR="00E418B5" w:rsidRPr="003508A6" w:rsidRDefault="00E418B5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600" w:type="dxa"/>
          </w:tcPr>
          <w:p w:rsidR="00E418B5" w:rsidRPr="003508A6" w:rsidRDefault="00E418B5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41" w:type="dxa"/>
          </w:tcPr>
          <w:p w:rsidR="00E418B5" w:rsidRPr="00F30137" w:rsidRDefault="00E418B5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641" w:type="dxa"/>
          </w:tcPr>
          <w:p w:rsidR="00E418B5" w:rsidRPr="00F30137" w:rsidRDefault="00E418B5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641" w:type="dxa"/>
          </w:tcPr>
          <w:p w:rsidR="00E418B5" w:rsidRPr="00F30137" w:rsidRDefault="00E418B5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641" w:type="dxa"/>
          </w:tcPr>
          <w:p w:rsidR="00E418B5" w:rsidRPr="00F30137" w:rsidRDefault="00E418B5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641" w:type="dxa"/>
          </w:tcPr>
          <w:p w:rsidR="00E418B5" w:rsidRPr="00F30137" w:rsidRDefault="00E418B5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2222" w:type="dxa"/>
            <w:vMerge/>
          </w:tcPr>
          <w:p w:rsidR="00E418B5" w:rsidRPr="003508A6" w:rsidRDefault="00E418B5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418B5" w:rsidRPr="00620F0B" w:rsidRDefault="00E418B5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1211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796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EE6BBF">
        <w:tc>
          <w:tcPr>
            <w:tcW w:w="979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1.1.1.1.3</w:t>
            </w:r>
          </w:p>
        </w:tc>
        <w:tc>
          <w:tcPr>
            <w:tcW w:w="1752" w:type="dxa"/>
          </w:tcPr>
          <w:p w:rsidR="006F2279" w:rsidRPr="003508A6" w:rsidRDefault="006F2279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600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2222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F2279" w:rsidRPr="00620F0B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F7F71" w:rsidRPr="003508A6" w:rsidTr="00EE6BBF">
        <w:tc>
          <w:tcPr>
            <w:tcW w:w="979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1.1.1.1.4</w:t>
            </w:r>
          </w:p>
        </w:tc>
        <w:tc>
          <w:tcPr>
            <w:tcW w:w="1752" w:type="dxa"/>
          </w:tcPr>
          <w:p w:rsidR="006F2279" w:rsidRPr="003508A6" w:rsidRDefault="006F2279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 старшего возраста (женщины 55- 79 лет; мужчины 60-79 лет), </w:t>
            </w:r>
            <w:r w:rsidRPr="003508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систематически занимающихся физической культурой и спортом</w:t>
            </w:r>
          </w:p>
        </w:tc>
        <w:tc>
          <w:tcPr>
            <w:tcW w:w="600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%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2222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EE6BBF">
        <w:tc>
          <w:tcPr>
            <w:tcW w:w="979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1.1.1.1.5</w:t>
            </w:r>
          </w:p>
        </w:tc>
        <w:tc>
          <w:tcPr>
            <w:tcW w:w="1752" w:type="dxa"/>
          </w:tcPr>
          <w:p w:rsidR="006F2279" w:rsidRPr="003508A6" w:rsidRDefault="006F2279" w:rsidP="00AF2FE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Количество окружных, краевых и иного уровня спортивных мероприятий, в которых приняли участие спортсмены округа</w:t>
            </w:r>
          </w:p>
        </w:tc>
        <w:tc>
          <w:tcPr>
            <w:tcW w:w="600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Ед.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2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EE6BBF">
        <w:tc>
          <w:tcPr>
            <w:tcW w:w="979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1.1.1.1.6</w:t>
            </w:r>
          </w:p>
        </w:tc>
        <w:tc>
          <w:tcPr>
            <w:tcW w:w="1752" w:type="dxa"/>
          </w:tcPr>
          <w:p w:rsidR="006F2279" w:rsidRPr="003508A6" w:rsidRDefault="006F2279" w:rsidP="00AF2FE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 xml:space="preserve">Доля результативных выездов </w:t>
            </w:r>
          </w:p>
        </w:tc>
        <w:tc>
          <w:tcPr>
            <w:tcW w:w="600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2222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6F2279" w:rsidRPr="00620F0B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EE6BBF">
        <w:tc>
          <w:tcPr>
            <w:tcW w:w="979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1.1.1.1.7</w:t>
            </w:r>
          </w:p>
        </w:tc>
        <w:tc>
          <w:tcPr>
            <w:tcW w:w="1752" w:type="dxa"/>
          </w:tcPr>
          <w:p w:rsidR="006F2279" w:rsidRPr="003508A6" w:rsidRDefault="006F2279" w:rsidP="00AF2FE5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3508A6">
              <w:rPr>
                <w:color w:val="000000" w:themeColor="text1"/>
                <w:sz w:val="18"/>
                <w:szCs w:val="18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проживающего в </w:t>
            </w:r>
            <w:proofErr w:type="spellStart"/>
            <w:r w:rsidRPr="003508A6">
              <w:rPr>
                <w:color w:val="000000" w:themeColor="text1"/>
                <w:sz w:val="18"/>
                <w:szCs w:val="18"/>
              </w:rPr>
              <w:t>Юсьвинском</w:t>
            </w:r>
            <w:proofErr w:type="spellEnd"/>
            <w:r w:rsidRPr="003508A6">
              <w:rPr>
                <w:color w:val="000000" w:themeColor="text1"/>
                <w:sz w:val="18"/>
                <w:szCs w:val="18"/>
              </w:rPr>
              <w:t xml:space="preserve"> муниципальном округе Пермского края, зарегистрированного в электронной базе данных</w:t>
            </w:r>
          </w:p>
        </w:tc>
        <w:tc>
          <w:tcPr>
            <w:tcW w:w="600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Merge/>
            <w:vAlign w:val="center"/>
          </w:tcPr>
          <w:p w:rsidR="006F2279" w:rsidRPr="00620F0B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EE6BBF">
        <w:tc>
          <w:tcPr>
            <w:tcW w:w="979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1.1.1.1.9</w:t>
            </w:r>
          </w:p>
        </w:tc>
        <w:tc>
          <w:tcPr>
            <w:tcW w:w="1752" w:type="dxa"/>
          </w:tcPr>
          <w:p w:rsidR="006F2279" w:rsidRDefault="006F2279" w:rsidP="00AF2FE5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3508A6">
              <w:rPr>
                <w:color w:val="000000" w:themeColor="text1"/>
                <w:sz w:val="18"/>
                <w:szCs w:val="18"/>
              </w:rPr>
              <w:t xml:space="preserve">Доля населения </w:t>
            </w:r>
            <w:proofErr w:type="spellStart"/>
            <w:r w:rsidRPr="003508A6">
              <w:rPr>
                <w:color w:val="000000" w:themeColor="text1"/>
                <w:sz w:val="18"/>
                <w:szCs w:val="18"/>
              </w:rPr>
              <w:t>Юсьвинского</w:t>
            </w:r>
            <w:proofErr w:type="spellEnd"/>
            <w:r w:rsidRPr="003508A6">
              <w:rPr>
                <w:color w:val="000000" w:themeColor="text1"/>
                <w:sz w:val="18"/>
                <w:szCs w:val="18"/>
              </w:rPr>
              <w:t xml:space="preserve"> муниципального округа Пермского края, выполнившего нормативы Всероссийского физкультурно-спортивного комплекса «Готов к труду и обороне» (ГТО) в общей численности населения, принявшего </w:t>
            </w:r>
            <w:r w:rsidRPr="003508A6">
              <w:rPr>
                <w:color w:val="000000" w:themeColor="text1"/>
                <w:sz w:val="18"/>
                <w:szCs w:val="18"/>
              </w:rPr>
              <w:lastRenderedPageBreak/>
              <w:t xml:space="preserve">участие в выполнении нормативов Всероссийского физкультурно-спортивного комплекса «Готов к труду и обороне» (ГТО) </w:t>
            </w:r>
          </w:p>
          <w:p w:rsidR="006F2279" w:rsidRPr="003508A6" w:rsidRDefault="006F2279" w:rsidP="00AF2FE5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%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641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2222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Merge/>
            <w:vAlign w:val="center"/>
          </w:tcPr>
          <w:p w:rsidR="006F2279" w:rsidRPr="00620F0B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418B5" w:rsidRPr="003508A6" w:rsidTr="00EE6BBF">
        <w:tc>
          <w:tcPr>
            <w:tcW w:w="8758" w:type="dxa"/>
            <w:gridSpan w:val="9"/>
            <w:vMerge w:val="restart"/>
          </w:tcPr>
          <w:p w:rsidR="00E418B5" w:rsidRPr="003508A6" w:rsidRDefault="00E418B5" w:rsidP="006F2279">
            <w:pPr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Итого по мероприятию 1.1.1.1, в том числе по источникам финансирования</w:t>
            </w:r>
          </w:p>
        </w:tc>
        <w:tc>
          <w:tcPr>
            <w:tcW w:w="1691" w:type="dxa"/>
          </w:tcPr>
          <w:p w:rsidR="00E418B5" w:rsidRPr="00620F0B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1211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796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418B5" w:rsidRPr="003508A6" w:rsidTr="00EE6BBF">
        <w:tc>
          <w:tcPr>
            <w:tcW w:w="8758" w:type="dxa"/>
            <w:gridSpan w:val="9"/>
            <w:vMerge/>
          </w:tcPr>
          <w:p w:rsidR="00E418B5" w:rsidRPr="003508A6" w:rsidRDefault="00E418B5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418B5" w:rsidRPr="00620F0B" w:rsidRDefault="00E418B5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1211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796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96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6F2279" w:rsidRPr="003508A6" w:rsidTr="00EE6BBF">
        <w:tc>
          <w:tcPr>
            <w:tcW w:w="8758" w:type="dxa"/>
            <w:gridSpan w:val="9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6F2279" w:rsidRPr="00620F0B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491294" w:rsidRPr="003508A6" w:rsidTr="00EE6BBF">
        <w:tc>
          <w:tcPr>
            <w:tcW w:w="979" w:type="dxa"/>
          </w:tcPr>
          <w:p w:rsidR="00491294" w:rsidRPr="003508A6" w:rsidRDefault="0049129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1.1.1.2.</w:t>
            </w:r>
          </w:p>
        </w:tc>
        <w:tc>
          <w:tcPr>
            <w:tcW w:w="14799" w:type="dxa"/>
            <w:gridSpan w:val="14"/>
          </w:tcPr>
          <w:p w:rsidR="00491294" w:rsidRPr="00491294" w:rsidRDefault="00491294" w:rsidP="00491294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491294">
              <w:rPr>
                <w:rFonts w:ascii="Times New Roman" w:hAnsi="Times New Roman" w:cs="Times New Roman"/>
                <w:sz w:val="18"/>
                <w:szCs w:val="18"/>
              </w:rPr>
              <w:t>Мероприятие «Реализация мероприятия «Умею плавать!»</w:t>
            </w:r>
          </w:p>
        </w:tc>
      </w:tr>
      <w:tr w:rsidR="00742EE4" w:rsidRPr="003508A6" w:rsidTr="00EE6BBF">
        <w:tc>
          <w:tcPr>
            <w:tcW w:w="979" w:type="dxa"/>
            <w:vMerge w:val="restart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491294">
              <w:rPr>
                <w:rStyle w:val="22"/>
                <w:rFonts w:eastAsiaTheme="minorHAnsi"/>
                <w:sz w:val="18"/>
                <w:szCs w:val="18"/>
              </w:rPr>
              <w:t>1.1.1.2.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52" w:type="dxa"/>
            <w:vMerge w:val="restart"/>
          </w:tcPr>
          <w:p w:rsidR="00742EE4" w:rsidRPr="003508A6" w:rsidRDefault="00742EE4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600" w:type="dxa"/>
            <w:vMerge w:val="restart"/>
          </w:tcPr>
          <w:p w:rsidR="00742EE4" w:rsidRPr="003508A6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2222" w:type="dxa"/>
            <w:vMerge w:val="restart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Общеобразовательные учреждения</w:t>
            </w:r>
          </w:p>
        </w:tc>
        <w:tc>
          <w:tcPr>
            <w:tcW w:w="1691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435,24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138,33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1315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3519A7" w:rsidRPr="003508A6" w:rsidTr="00EE6BBF">
        <w:tc>
          <w:tcPr>
            <w:tcW w:w="979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3519A7" w:rsidRPr="00620F0B" w:rsidRDefault="003519A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108,81</w:t>
            </w:r>
          </w:p>
        </w:tc>
        <w:tc>
          <w:tcPr>
            <w:tcW w:w="1211" w:type="dxa"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138,33</w:t>
            </w:r>
          </w:p>
        </w:tc>
        <w:tc>
          <w:tcPr>
            <w:tcW w:w="796" w:type="dxa"/>
          </w:tcPr>
          <w:p w:rsidR="003519A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</w:t>
            </w:r>
            <w:r w:rsidR="003519A7">
              <w:rPr>
                <w:rStyle w:val="22"/>
                <w:rFonts w:eastAsiaTheme="minorHAnsi"/>
                <w:sz w:val="18"/>
                <w:szCs w:val="18"/>
              </w:rPr>
              <w:t>,2</w:t>
            </w:r>
          </w:p>
        </w:tc>
        <w:tc>
          <w:tcPr>
            <w:tcW w:w="796" w:type="dxa"/>
          </w:tcPr>
          <w:p w:rsidR="003519A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</w:t>
            </w:r>
            <w:r w:rsidR="003519A7">
              <w:rPr>
                <w:rStyle w:val="22"/>
                <w:rFonts w:eastAsiaTheme="minorHAnsi"/>
                <w:sz w:val="18"/>
                <w:szCs w:val="18"/>
              </w:rPr>
              <w:t>,2</w:t>
            </w:r>
          </w:p>
        </w:tc>
        <w:tc>
          <w:tcPr>
            <w:tcW w:w="1315" w:type="dxa"/>
          </w:tcPr>
          <w:p w:rsidR="003519A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</w:t>
            </w:r>
            <w:r w:rsidR="003519A7">
              <w:rPr>
                <w:rStyle w:val="22"/>
                <w:rFonts w:eastAsiaTheme="minorHAnsi"/>
                <w:sz w:val="18"/>
                <w:szCs w:val="18"/>
              </w:rPr>
              <w:t>,2</w:t>
            </w:r>
          </w:p>
        </w:tc>
      </w:tr>
      <w:tr w:rsidR="00EC2FE8" w:rsidRPr="003508A6" w:rsidTr="00EE6BBF">
        <w:tc>
          <w:tcPr>
            <w:tcW w:w="979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A56369" w:rsidRPr="00620F0B" w:rsidRDefault="00A5636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326,43</w:t>
            </w:r>
          </w:p>
        </w:tc>
        <w:tc>
          <w:tcPr>
            <w:tcW w:w="1211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C25777" w:rsidRPr="003508A6" w:rsidTr="00EE6BBF">
        <w:tc>
          <w:tcPr>
            <w:tcW w:w="8758" w:type="dxa"/>
            <w:gridSpan w:val="9"/>
            <w:vMerge w:val="restart"/>
          </w:tcPr>
          <w:p w:rsidR="00C25777" w:rsidRPr="003508A6" w:rsidRDefault="00C25777" w:rsidP="0025630B">
            <w:pPr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Итого по мероприятию 1.1.1.2, в том числе по источникам финансирования</w:t>
            </w:r>
          </w:p>
        </w:tc>
        <w:tc>
          <w:tcPr>
            <w:tcW w:w="1691" w:type="dxa"/>
          </w:tcPr>
          <w:p w:rsidR="00C25777" w:rsidRPr="00620F0B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435,24</w:t>
            </w:r>
          </w:p>
        </w:tc>
        <w:tc>
          <w:tcPr>
            <w:tcW w:w="1211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138,33</w:t>
            </w:r>
          </w:p>
        </w:tc>
        <w:tc>
          <w:tcPr>
            <w:tcW w:w="796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96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1315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C25777" w:rsidRPr="003508A6" w:rsidTr="00EE6BBF">
        <w:tc>
          <w:tcPr>
            <w:tcW w:w="8758" w:type="dxa"/>
            <w:gridSpan w:val="9"/>
            <w:vMerge/>
          </w:tcPr>
          <w:p w:rsidR="00C25777" w:rsidRPr="003508A6" w:rsidRDefault="00C2577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C25777" w:rsidRPr="00620F0B" w:rsidRDefault="00C2577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108,81</w:t>
            </w:r>
          </w:p>
        </w:tc>
        <w:tc>
          <w:tcPr>
            <w:tcW w:w="1211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138,33</w:t>
            </w:r>
          </w:p>
        </w:tc>
        <w:tc>
          <w:tcPr>
            <w:tcW w:w="796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96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1315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25630B" w:rsidRPr="003508A6" w:rsidTr="00EE6BBF">
        <w:tc>
          <w:tcPr>
            <w:tcW w:w="8758" w:type="dxa"/>
            <w:gridSpan w:val="9"/>
            <w:vMerge/>
          </w:tcPr>
          <w:p w:rsidR="0025630B" w:rsidRPr="003508A6" w:rsidRDefault="0025630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25630B" w:rsidRPr="00620F0B" w:rsidRDefault="0025630B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326,43</w:t>
            </w:r>
          </w:p>
        </w:tc>
        <w:tc>
          <w:tcPr>
            <w:tcW w:w="1211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D43A4A" w:rsidRPr="003508A6" w:rsidTr="00EE6BBF">
        <w:tc>
          <w:tcPr>
            <w:tcW w:w="979" w:type="dxa"/>
          </w:tcPr>
          <w:p w:rsidR="00D43A4A" w:rsidRPr="003508A6" w:rsidRDefault="00D43A4A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1.1.1.3</w:t>
            </w:r>
          </w:p>
        </w:tc>
        <w:tc>
          <w:tcPr>
            <w:tcW w:w="14799" w:type="dxa"/>
            <w:gridSpan w:val="14"/>
          </w:tcPr>
          <w:p w:rsidR="00D43A4A" w:rsidRPr="003508A6" w:rsidRDefault="000C08B7" w:rsidP="000C08B7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Мероприятие «Обеспечение условий для развития физической культуры и массового спорта»</w:t>
            </w:r>
          </w:p>
        </w:tc>
      </w:tr>
      <w:tr w:rsidR="00EC2FE8" w:rsidRPr="003508A6" w:rsidTr="00EE6BBF">
        <w:tc>
          <w:tcPr>
            <w:tcW w:w="979" w:type="dxa"/>
          </w:tcPr>
          <w:p w:rsidR="000C08B7" w:rsidRPr="000C08B7" w:rsidRDefault="000C0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52" w:type="dxa"/>
          </w:tcPr>
          <w:p w:rsidR="000C08B7" w:rsidRPr="003508A6" w:rsidRDefault="000C08B7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600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2222" w:type="dxa"/>
            <w:vMerge w:val="restart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Общеобразовательные учреждения</w:t>
            </w:r>
          </w:p>
        </w:tc>
        <w:tc>
          <w:tcPr>
            <w:tcW w:w="1691" w:type="dxa"/>
          </w:tcPr>
          <w:p w:rsidR="000C08B7" w:rsidRPr="00620F0B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1211" w:type="dxa"/>
          </w:tcPr>
          <w:p w:rsidR="000C08B7" w:rsidRPr="003508A6" w:rsidRDefault="00FC558A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EE6BBF">
        <w:tc>
          <w:tcPr>
            <w:tcW w:w="979" w:type="dxa"/>
          </w:tcPr>
          <w:p w:rsidR="000C08B7" w:rsidRPr="000C08B7" w:rsidRDefault="000C0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752" w:type="dxa"/>
          </w:tcPr>
          <w:p w:rsidR="000C08B7" w:rsidRPr="003508A6" w:rsidRDefault="000C08B7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 среднего возраста (женщины 30- 54 </w:t>
            </w:r>
            <w:r w:rsidRPr="003508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года; мужчины 30-59 лет), систематически занимающихся физической культурой и спортом</w:t>
            </w:r>
          </w:p>
        </w:tc>
        <w:tc>
          <w:tcPr>
            <w:tcW w:w="600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%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2222" w:type="dxa"/>
            <w:vMerge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0C08B7" w:rsidRPr="00620F0B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 w:rsidRPr="00620F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Пермского края</w:t>
            </w:r>
          </w:p>
        </w:tc>
        <w:tc>
          <w:tcPr>
            <w:tcW w:w="1211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211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EE6BBF">
        <w:tc>
          <w:tcPr>
            <w:tcW w:w="979" w:type="dxa"/>
          </w:tcPr>
          <w:p w:rsidR="000C08B7" w:rsidRPr="000C08B7" w:rsidRDefault="000C0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752" w:type="dxa"/>
          </w:tcPr>
          <w:p w:rsidR="000C08B7" w:rsidRPr="003508A6" w:rsidRDefault="000C08B7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граждан старшего возраста (женщины 55- 79 лет; мужчины 60-79 лет), систематически занимающихся физической культурой и спортом</w:t>
            </w:r>
          </w:p>
        </w:tc>
        <w:tc>
          <w:tcPr>
            <w:tcW w:w="600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641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2222" w:type="dxa"/>
            <w:vMerge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0C08B7" w:rsidRPr="00620F0B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1211" w:type="dxa"/>
          </w:tcPr>
          <w:p w:rsidR="000C08B7" w:rsidRPr="003508A6" w:rsidRDefault="00FC55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0C08B7" w:rsidRPr="003508A6" w:rsidTr="00EE6BBF">
        <w:tc>
          <w:tcPr>
            <w:tcW w:w="8758" w:type="dxa"/>
            <w:gridSpan w:val="9"/>
            <w:vMerge w:val="restart"/>
          </w:tcPr>
          <w:p w:rsidR="000C08B7" w:rsidRPr="003508A6" w:rsidRDefault="000C08B7" w:rsidP="000C08B7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Итого по мероприятию 1.1.1.</w:t>
            </w:r>
            <w:r>
              <w:rPr>
                <w:rStyle w:val="22"/>
                <w:rFonts w:eastAsiaTheme="minorHAnsi"/>
                <w:sz w:val="18"/>
                <w:szCs w:val="18"/>
              </w:rPr>
              <w:t>3</w:t>
            </w:r>
            <w:r w:rsidRPr="000C08B7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91" w:type="dxa"/>
          </w:tcPr>
          <w:p w:rsidR="000C08B7" w:rsidRPr="00620F0B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1211" w:type="dxa"/>
          </w:tcPr>
          <w:p w:rsidR="000C08B7" w:rsidRPr="003508A6" w:rsidRDefault="00FC55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0C08B7" w:rsidRPr="003508A6" w:rsidTr="00EE6BBF">
        <w:tc>
          <w:tcPr>
            <w:tcW w:w="8758" w:type="dxa"/>
            <w:gridSpan w:val="9"/>
            <w:vMerge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0C08B7" w:rsidRPr="00620F0B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0C08B7" w:rsidRPr="003508A6" w:rsidTr="00EE6BBF">
        <w:tc>
          <w:tcPr>
            <w:tcW w:w="8758" w:type="dxa"/>
            <w:gridSpan w:val="9"/>
            <w:vMerge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0C08B7" w:rsidRPr="00620F0B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1211" w:type="dxa"/>
          </w:tcPr>
          <w:p w:rsidR="000C08B7" w:rsidRPr="003508A6" w:rsidRDefault="00FC55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C25777" w:rsidRPr="003508A6" w:rsidTr="00EE6BBF">
        <w:tc>
          <w:tcPr>
            <w:tcW w:w="8758" w:type="dxa"/>
            <w:gridSpan w:val="9"/>
            <w:vMerge w:val="restart"/>
          </w:tcPr>
          <w:p w:rsidR="00C25777" w:rsidRPr="00EF7F71" w:rsidRDefault="00C25777" w:rsidP="00EF7F71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F7F71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1691" w:type="dxa"/>
          </w:tcPr>
          <w:p w:rsidR="00C25777" w:rsidRPr="00EF7F71" w:rsidRDefault="00C25777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F7F71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C25777" w:rsidRPr="00EF7F71" w:rsidRDefault="00C25777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2349,29</w:t>
            </w:r>
          </w:p>
        </w:tc>
        <w:tc>
          <w:tcPr>
            <w:tcW w:w="1211" w:type="dxa"/>
          </w:tcPr>
          <w:p w:rsidR="00C25777" w:rsidRPr="00EF7F71" w:rsidRDefault="00C25777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1647,03</w:t>
            </w:r>
          </w:p>
        </w:tc>
        <w:tc>
          <w:tcPr>
            <w:tcW w:w="796" w:type="dxa"/>
          </w:tcPr>
          <w:p w:rsidR="00C25777" w:rsidRPr="00EF7F71" w:rsidRDefault="00E418B5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  <w:tc>
          <w:tcPr>
            <w:tcW w:w="796" w:type="dxa"/>
          </w:tcPr>
          <w:p w:rsidR="00C25777" w:rsidRDefault="00B63042">
            <w:r>
              <w:rPr>
                <w:rStyle w:val="22"/>
                <w:rFonts w:eastAsiaTheme="minorHAnsi"/>
                <w:b/>
                <w:sz w:val="18"/>
                <w:szCs w:val="18"/>
              </w:rPr>
              <w:t>299,2</w:t>
            </w:r>
          </w:p>
        </w:tc>
        <w:tc>
          <w:tcPr>
            <w:tcW w:w="1315" w:type="dxa"/>
          </w:tcPr>
          <w:p w:rsidR="00C25777" w:rsidRDefault="00E418B5"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</w:tr>
      <w:tr w:rsidR="00B63042" w:rsidRPr="003508A6" w:rsidTr="00EE6BBF">
        <w:tc>
          <w:tcPr>
            <w:tcW w:w="8758" w:type="dxa"/>
            <w:gridSpan w:val="9"/>
            <w:vMerge/>
          </w:tcPr>
          <w:p w:rsidR="00B63042" w:rsidRPr="00EF7F71" w:rsidRDefault="00B63042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B63042" w:rsidRPr="00EF7F71" w:rsidRDefault="00B63042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B63042" w:rsidRPr="00EF7F71" w:rsidRDefault="00B63042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1662,31</w:t>
            </w:r>
          </w:p>
        </w:tc>
        <w:tc>
          <w:tcPr>
            <w:tcW w:w="1211" w:type="dxa"/>
          </w:tcPr>
          <w:p w:rsidR="00B63042" w:rsidRPr="00EF7F71" w:rsidRDefault="00B63042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FC558A">
              <w:rPr>
                <w:rStyle w:val="22"/>
                <w:rFonts w:eastAsiaTheme="minorHAnsi"/>
                <w:b/>
                <w:sz w:val="18"/>
                <w:szCs w:val="18"/>
              </w:rPr>
              <w:t>1647,03</w:t>
            </w:r>
          </w:p>
        </w:tc>
        <w:tc>
          <w:tcPr>
            <w:tcW w:w="796" w:type="dxa"/>
          </w:tcPr>
          <w:p w:rsidR="00B63042" w:rsidRPr="00EF7F71" w:rsidRDefault="00E418B5" w:rsidP="008A3EB9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  <w:tc>
          <w:tcPr>
            <w:tcW w:w="796" w:type="dxa"/>
          </w:tcPr>
          <w:p w:rsidR="00B63042" w:rsidRDefault="00B63042" w:rsidP="008A3EB9">
            <w:r>
              <w:rPr>
                <w:rStyle w:val="22"/>
                <w:rFonts w:eastAsiaTheme="minorHAnsi"/>
                <w:b/>
                <w:sz w:val="18"/>
                <w:szCs w:val="18"/>
              </w:rPr>
              <w:t>299,2</w:t>
            </w:r>
          </w:p>
        </w:tc>
        <w:tc>
          <w:tcPr>
            <w:tcW w:w="1315" w:type="dxa"/>
          </w:tcPr>
          <w:p w:rsidR="00B63042" w:rsidRDefault="00E418B5" w:rsidP="008A3EB9"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</w:tr>
      <w:tr w:rsidR="00FC558A" w:rsidRPr="003508A6" w:rsidTr="00EE6BBF">
        <w:tc>
          <w:tcPr>
            <w:tcW w:w="8758" w:type="dxa"/>
            <w:gridSpan w:val="9"/>
            <w:vMerge/>
          </w:tcPr>
          <w:p w:rsidR="00FC558A" w:rsidRPr="00EF7F71" w:rsidRDefault="00FC558A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FC558A" w:rsidRPr="00EF7F71" w:rsidRDefault="00FC558A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FC558A" w:rsidRPr="00EF7F71" w:rsidRDefault="00FC558A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686,98</w:t>
            </w:r>
          </w:p>
        </w:tc>
        <w:tc>
          <w:tcPr>
            <w:tcW w:w="1211" w:type="dxa"/>
          </w:tcPr>
          <w:p w:rsidR="00FC558A" w:rsidRPr="00EF7F71" w:rsidRDefault="00FC558A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FC558A" w:rsidRPr="00EF7F71" w:rsidRDefault="00FC558A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FC558A" w:rsidRPr="00EF7F71" w:rsidRDefault="00FC558A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FC558A" w:rsidRPr="00EF7F71" w:rsidRDefault="00FC558A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2F27C3" w:rsidRPr="003508A6" w:rsidTr="00EE6BBF">
        <w:tc>
          <w:tcPr>
            <w:tcW w:w="979" w:type="dxa"/>
          </w:tcPr>
          <w:p w:rsidR="002F27C3" w:rsidRPr="003508A6" w:rsidRDefault="002F27C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</w:t>
            </w:r>
          </w:p>
        </w:tc>
        <w:tc>
          <w:tcPr>
            <w:tcW w:w="14799" w:type="dxa"/>
            <w:gridSpan w:val="14"/>
          </w:tcPr>
          <w:p w:rsidR="002F27C3" w:rsidRPr="003508A6" w:rsidRDefault="00B828E8" w:rsidP="00B828E8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B828E8">
              <w:rPr>
                <w:rStyle w:val="22"/>
                <w:rFonts w:eastAsiaTheme="minorHAnsi"/>
                <w:sz w:val="18"/>
                <w:szCs w:val="18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B828E8" w:rsidRPr="003508A6" w:rsidTr="00EE6BBF">
        <w:tc>
          <w:tcPr>
            <w:tcW w:w="979" w:type="dxa"/>
          </w:tcPr>
          <w:p w:rsidR="00B828E8" w:rsidRPr="003508A6" w:rsidRDefault="00B828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1.2.1.</w:t>
            </w:r>
          </w:p>
        </w:tc>
        <w:tc>
          <w:tcPr>
            <w:tcW w:w="14799" w:type="dxa"/>
            <w:gridSpan w:val="14"/>
          </w:tcPr>
          <w:p w:rsidR="00B828E8" w:rsidRPr="003508A6" w:rsidRDefault="002A6EE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A6EE3">
              <w:rPr>
                <w:rStyle w:val="22"/>
                <w:rFonts w:eastAsiaTheme="minorHAnsi"/>
                <w:sz w:val="18"/>
                <w:szCs w:val="18"/>
              </w:rPr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2A6EE3">
              <w:rPr>
                <w:rStyle w:val="22"/>
                <w:rFonts w:eastAsiaTheme="minorHAnsi"/>
                <w:sz w:val="18"/>
                <w:szCs w:val="18"/>
              </w:rPr>
              <w:t>Юсьвинского</w:t>
            </w:r>
            <w:proofErr w:type="spellEnd"/>
            <w:r w:rsidRPr="002A6EE3">
              <w:rPr>
                <w:rStyle w:val="22"/>
                <w:rFonts w:eastAsiaTheme="minorHAnsi"/>
                <w:sz w:val="18"/>
                <w:szCs w:val="18"/>
              </w:rPr>
              <w:t xml:space="preserve"> муниципального округа Пермского края»</w:t>
            </w:r>
          </w:p>
        </w:tc>
      </w:tr>
      <w:tr w:rsidR="002A6EE3" w:rsidRPr="003508A6" w:rsidTr="00EE6BBF">
        <w:tc>
          <w:tcPr>
            <w:tcW w:w="979" w:type="dxa"/>
          </w:tcPr>
          <w:p w:rsidR="002A6EE3" w:rsidRPr="003508A6" w:rsidRDefault="002A6EE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1.2.1.1.</w:t>
            </w:r>
          </w:p>
        </w:tc>
        <w:tc>
          <w:tcPr>
            <w:tcW w:w="14799" w:type="dxa"/>
            <w:gridSpan w:val="14"/>
          </w:tcPr>
          <w:p w:rsidR="002A6EE3" w:rsidRPr="003508A6" w:rsidRDefault="007810EE" w:rsidP="00062A58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7810EE">
              <w:rPr>
                <w:rStyle w:val="22"/>
                <w:rFonts w:eastAsiaTheme="minorHAnsi"/>
                <w:sz w:val="18"/>
                <w:szCs w:val="18"/>
              </w:rPr>
              <w:t xml:space="preserve">Мероприятие «Проектирование и устройство спортивных </w:t>
            </w:r>
            <w:proofErr w:type="gramStart"/>
            <w:r w:rsidRPr="007810EE">
              <w:rPr>
                <w:rStyle w:val="22"/>
                <w:rFonts w:eastAsiaTheme="minorHAnsi"/>
                <w:sz w:val="18"/>
                <w:szCs w:val="18"/>
              </w:rPr>
              <w:t>площадок</w:t>
            </w:r>
            <w:proofErr w:type="gramEnd"/>
            <w:r w:rsidRPr="007810EE">
              <w:rPr>
                <w:rStyle w:val="22"/>
                <w:rFonts w:eastAsiaTheme="minorHAnsi"/>
                <w:sz w:val="18"/>
                <w:szCs w:val="18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742EE4" w:rsidRPr="003508A6" w:rsidTr="00EE6BBF">
        <w:tc>
          <w:tcPr>
            <w:tcW w:w="979" w:type="dxa"/>
            <w:vMerge w:val="restart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7A5573">
              <w:rPr>
                <w:rStyle w:val="22"/>
                <w:rFonts w:eastAsiaTheme="minorHAnsi"/>
                <w:sz w:val="18"/>
                <w:szCs w:val="18"/>
              </w:rPr>
              <w:t>1.2.1.1.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52" w:type="dxa"/>
            <w:vMerge w:val="restart"/>
          </w:tcPr>
          <w:p w:rsidR="00742EE4" w:rsidRPr="001932D1" w:rsidRDefault="00742EE4" w:rsidP="00AF2FE5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600" w:type="dxa"/>
            <w:vMerge w:val="restart"/>
          </w:tcPr>
          <w:p w:rsidR="00742EE4" w:rsidRPr="001932D1" w:rsidRDefault="00742EE4" w:rsidP="00AF2FE5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2222" w:type="dxa"/>
            <w:vMerge w:val="restart"/>
          </w:tcPr>
          <w:p w:rsidR="00742EE4" w:rsidRPr="001932D1" w:rsidRDefault="00742EE4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 №2»</w:t>
            </w:r>
          </w:p>
        </w:tc>
        <w:tc>
          <w:tcPr>
            <w:tcW w:w="1691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3473,72673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EE6BBF">
        <w:tc>
          <w:tcPr>
            <w:tcW w:w="979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C2FE8" w:rsidRPr="00620F0B" w:rsidRDefault="00EC2FE8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848,72673</w:t>
            </w:r>
          </w:p>
        </w:tc>
        <w:tc>
          <w:tcPr>
            <w:tcW w:w="1211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1000,00000</w:t>
            </w:r>
          </w:p>
        </w:tc>
        <w:tc>
          <w:tcPr>
            <w:tcW w:w="796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EE6BBF">
        <w:tc>
          <w:tcPr>
            <w:tcW w:w="979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C2FE8" w:rsidRPr="00620F0B" w:rsidRDefault="00EC2FE8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1211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796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EE6BBF">
        <w:tc>
          <w:tcPr>
            <w:tcW w:w="8758" w:type="dxa"/>
            <w:gridSpan w:val="9"/>
            <w:vMerge w:val="restart"/>
          </w:tcPr>
          <w:p w:rsidR="00EC2FE8" w:rsidRPr="003508A6" w:rsidRDefault="00EC2FE8" w:rsidP="00EC2FE8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EC2FE8">
              <w:rPr>
                <w:rStyle w:val="22"/>
                <w:rFonts w:eastAsiaTheme="minorHAnsi"/>
                <w:sz w:val="18"/>
                <w:szCs w:val="18"/>
              </w:rPr>
              <w:t>Итого по мероприятию 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EC2FE8">
              <w:rPr>
                <w:rStyle w:val="22"/>
                <w:rFonts w:eastAsiaTheme="minorHAnsi"/>
                <w:sz w:val="18"/>
                <w:szCs w:val="18"/>
              </w:rPr>
              <w:t>.1.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  <w:r w:rsidRPr="00EC2FE8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91" w:type="dxa"/>
          </w:tcPr>
          <w:p w:rsidR="00EC2FE8" w:rsidRPr="00620F0B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3473,7267</w:t>
            </w: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1211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4000,0000</w:t>
            </w: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0</w:t>
            </w:r>
          </w:p>
        </w:tc>
        <w:tc>
          <w:tcPr>
            <w:tcW w:w="796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96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EE6BBF">
        <w:tc>
          <w:tcPr>
            <w:tcW w:w="8758" w:type="dxa"/>
            <w:gridSpan w:val="9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C2FE8" w:rsidRPr="00620F0B" w:rsidRDefault="00EC2FE8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848,72673</w:t>
            </w:r>
          </w:p>
        </w:tc>
        <w:tc>
          <w:tcPr>
            <w:tcW w:w="1211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1000,00000</w:t>
            </w:r>
          </w:p>
        </w:tc>
        <w:tc>
          <w:tcPr>
            <w:tcW w:w="796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EE6BBF">
        <w:tc>
          <w:tcPr>
            <w:tcW w:w="8758" w:type="dxa"/>
            <w:gridSpan w:val="9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C2FE8" w:rsidRPr="00620F0B" w:rsidRDefault="00EC2FE8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1211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796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062A58" w:rsidRPr="003508A6" w:rsidTr="00EE6BBF">
        <w:tc>
          <w:tcPr>
            <w:tcW w:w="979" w:type="dxa"/>
          </w:tcPr>
          <w:p w:rsidR="00062A58" w:rsidRPr="003508A6" w:rsidRDefault="00062A5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1.2.1.2.</w:t>
            </w:r>
          </w:p>
        </w:tc>
        <w:tc>
          <w:tcPr>
            <w:tcW w:w="14799" w:type="dxa"/>
            <w:gridSpan w:val="14"/>
          </w:tcPr>
          <w:p w:rsidR="00062A58" w:rsidRPr="003508A6" w:rsidRDefault="00CD1210" w:rsidP="00235DB1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Мероприятие «Проектирование и устройство спортивных </w:t>
            </w:r>
            <w:proofErr w:type="gramStart"/>
            <w:r w:rsidRPr="00CD1210">
              <w:rPr>
                <w:rStyle w:val="22"/>
                <w:rFonts w:eastAsiaTheme="minorHAnsi"/>
                <w:sz w:val="18"/>
                <w:szCs w:val="18"/>
              </w:rPr>
              <w:t>площадок</w:t>
            </w:r>
            <w:proofErr w:type="gramEnd"/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 и оснащение объектов спортивным оборудованием и инвентарем для занятий физическ</w:t>
            </w:r>
            <w:r>
              <w:rPr>
                <w:rStyle w:val="22"/>
                <w:rFonts w:eastAsiaTheme="minorHAnsi"/>
                <w:sz w:val="18"/>
                <w:szCs w:val="18"/>
              </w:rPr>
              <w:t>ой культурой и спортом (расходы</w:t>
            </w:r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, не </w:t>
            </w:r>
            <w:proofErr w:type="spellStart"/>
            <w:r w:rsidRPr="00CD1210">
              <w:rPr>
                <w:rStyle w:val="22"/>
                <w:rFonts w:eastAsiaTheme="minorHAnsi"/>
                <w:sz w:val="18"/>
                <w:szCs w:val="18"/>
              </w:rPr>
              <w:t>софинансируемые</w:t>
            </w:r>
            <w:proofErr w:type="spellEnd"/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 из краевого бюджета</w:t>
            </w:r>
            <w:r>
              <w:rPr>
                <w:rStyle w:val="22"/>
                <w:rFonts w:eastAsiaTheme="minorHAnsi"/>
                <w:sz w:val="18"/>
                <w:szCs w:val="18"/>
              </w:rPr>
              <w:t>)</w:t>
            </w:r>
            <w:r w:rsidRPr="00CD1210">
              <w:rPr>
                <w:rStyle w:val="22"/>
                <w:rFonts w:eastAsiaTheme="minorHAnsi"/>
                <w:sz w:val="18"/>
                <w:szCs w:val="18"/>
              </w:rPr>
              <w:t>»</w:t>
            </w:r>
          </w:p>
        </w:tc>
      </w:tr>
      <w:tr w:rsidR="00742EE4" w:rsidRPr="003508A6" w:rsidTr="00EE6BBF">
        <w:trPr>
          <w:trHeight w:val="334"/>
        </w:trPr>
        <w:tc>
          <w:tcPr>
            <w:tcW w:w="979" w:type="dxa"/>
            <w:vMerge w:val="restart"/>
          </w:tcPr>
          <w:p w:rsidR="00742EE4" w:rsidRPr="003508A6" w:rsidRDefault="00742EE4" w:rsidP="00EF2C8A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7A5573">
              <w:rPr>
                <w:rStyle w:val="22"/>
                <w:rFonts w:eastAsiaTheme="minorHAnsi"/>
                <w:sz w:val="18"/>
                <w:szCs w:val="18"/>
              </w:rPr>
              <w:t>1.2.1.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7A5573">
              <w:rPr>
                <w:rStyle w:val="22"/>
                <w:rFonts w:eastAsiaTheme="minorHAnsi"/>
                <w:sz w:val="18"/>
                <w:szCs w:val="18"/>
              </w:rPr>
              <w:t>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52" w:type="dxa"/>
            <w:vMerge w:val="restart"/>
          </w:tcPr>
          <w:p w:rsidR="00742EE4" w:rsidRPr="001932D1" w:rsidRDefault="00742EE4" w:rsidP="00AF2FE5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600" w:type="dxa"/>
            <w:vMerge w:val="restart"/>
          </w:tcPr>
          <w:p w:rsidR="00742EE4" w:rsidRPr="001932D1" w:rsidRDefault="00742EE4" w:rsidP="00AF2FE5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2222" w:type="dxa"/>
            <w:vMerge w:val="restart"/>
          </w:tcPr>
          <w:p w:rsidR="00742EE4" w:rsidRPr="001932D1" w:rsidRDefault="00742EE4" w:rsidP="00EF2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91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F2C8A" w:rsidRPr="003508A6" w:rsidTr="00EE6BBF">
        <w:tc>
          <w:tcPr>
            <w:tcW w:w="979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F2C8A" w:rsidRPr="00620F0B" w:rsidRDefault="00EF2C8A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1211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F2C8A" w:rsidRPr="003508A6" w:rsidTr="00EE6BBF">
        <w:tc>
          <w:tcPr>
            <w:tcW w:w="979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F2C8A" w:rsidRPr="00620F0B" w:rsidRDefault="00EF2C8A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3342E0" w:rsidRPr="003508A6" w:rsidTr="00EE6BBF">
        <w:tc>
          <w:tcPr>
            <w:tcW w:w="8758" w:type="dxa"/>
            <w:gridSpan w:val="9"/>
            <w:vMerge w:val="restart"/>
          </w:tcPr>
          <w:p w:rsidR="003342E0" w:rsidRPr="003508A6" w:rsidRDefault="003342E0" w:rsidP="003342E0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3342E0">
              <w:rPr>
                <w:rStyle w:val="22"/>
                <w:rFonts w:eastAsiaTheme="minorHAnsi"/>
                <w:sz w:val="18"/>
                <w:szCs w:val="18"/>
              </w:rPr>
              <w:t>Итого по мероприятию 1.2.1.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3342E0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91" w:type="dxa"/>
          </w:tcPr>
          <w:p w:rsidR="003342E0" w:rsidRPr="00620F0B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1211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3342E0" w:rsidRPr="003508A6" w:rsidTr="00EE6BBF">
        <w:tc>
          <w:tcPr>
            <w:tcW w:w="8758" w:type="dxa"/>
            <w:gridSpan w:val="9"/>
            <w:vMerge/>
          </w:tcPr>
          <w:p w:rsidR="003342E0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3342E0" w:rsidRPr="00620F0B" w:rsidRDefault="003342E0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1211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3342E0" w:rsidRPr="003508A6" w:rsidTr="00EE6BBF">
        <w:tc>
          <w:tcPr>
            <w:tcW w:w="8758" w:type="dxa"/>
            <w:gridSpan w:val="9"/>
            <w:vMerge/>
          </w:tcPr>
          <w:p w:rsidR="003342E0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3342E0" w:rsidRPr="00620F0B" w:rsidRDefault="003342E0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 w:val="restart"/>
          </w:tcPr>
          <w:p w:rsidR="005B726D" w:rsidRPr="005B726D" w:rsidRDefault="005B726D" w:rsidP="005B726D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1.2.1, в том числе по источникам финансирования</w:t>
            </w:r>
          </w:p>
        </w:tc>
        <w:tc>
          <w:tcPr>
            <w:tcW w:w="169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3533,62673</w:t>
            </w:r>
          </w:p>
        </w:tc>
        <w:tc>
          <w:tcPr>
            <w:tcW w:w="121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4000,00000</w:t>
            </w:r>
          </w:p>
        </w:tc>
        <w:tc>
          <w:tcPr>
            <w:tcW w:w="796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908,62673</w:t>
            </w:r>
          </w:p>
        </w:tc>
        <w:tc>
          <w:tcPr>
            <w:tcW w:w="121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1000,00000</w:t>
            </w:r>
          </w:p>
        </w:tc>
        <w:tc>
          <w:tcPr>
            <w:tcW w:w="796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2625,00000</w:t>
            </w:r>
          </w:p>
        </w:tc>
        <w:tc>
          <w:tcPr>
            <w:tcW w:w="121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3000,00000</w:t>
            </w:r>
          </w:p>
        </w:tc>
        <w:tc>
          <w:tcPr>
            <w:tcW w:w="796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979" w:type="dxa"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1.2.2.</w:t>
            </w:r>
          </w:p>
        </w:tc>
        <w:tc>
          <w:tcPr>
            <w:tcW w:w="14799" w:type="dxa"/>
            <w:gridSpan w:val="14"/>
          </w:tcPr>
          <w:p w:rsidR="005B726D" w:rsidRPr="003508A6" w:rsidRDefault="005B726D" w:rsidP="00CC714F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CC714F">
              <w:rPr>
                <w:rStyle w:val="22"/>
                <w:rFonts w:eastAsiaTheme="minorHAnsi"/>
                <w:sz w:val="18"/>
                <w:szCs w:val="18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</w:tr>
      <w:tr w:rsidR="005B726D" w:rsidRPr="003508A6" w:rsidTr="00EE6BBF">
        <w:tc>
          <w:tcPr>
            <w:tcW w:w="979" w:type="dxa"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1.2.2.1</w:t>
            </w:r>
          </w:p>
        </w:tc>
        <w:tc>
          <w:tcPr>
            <w:tcW w:w="14799" w:type="dxa"/>
            <w:gridSpan w:val="14"/>
          </w:tcPr>
          <w:p w:rsidR="005B726D" w:rsidRPr="003508A6" w:rsidRDefault="005B726D" w:rsidP="0025489F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Мероприятие «Капитальный ремонт объектов спортивной инфраструктуры муниципального значения»</w:t>
            </w:r>
          </w:p>
        </w:tc>
      </w:tr>
      <w:tr w:rsidR="00742EE4" w:rsidRPr="003508A6" w:rsidTr="00EE6BBF">
        <w:tc>
          <w:tcPr>
            <w:tcW w:w="979" w:type="dxa"/>
            <w:vMerge w:val="restart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1.2.2.1</w:t>
            </w:r>
            <w:r>
              <w:rPr>
                <w:rStyle w:val="22"/>
                <w:rFonts w:eastAsiaTheme="minorHAnsi"/>
                <w:sz w:val="18"/>
                <w:szCs w:val="18"/>
              </w:rPr>
              <w:t>.1</w:t>
            </w:r>
          </w:p>
        </w:tc>
        <w:tc>
          <w:tcPr>
            <w:tcW w:w="1752" w:type="dxa"/>
            <w:vMerge w:val="restart"/>
          </w:tcPr>
          <w:p w:rsidR="00742EE4" w:rsidRPr="001932D1" w:rsidRDefault="00742EE4" w:rsidP="00AF2FE5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600" w:type="dxa"/>
            <w:vMerge w:val="restart"/>
          </w:tcPr>
          <w:p w:rsidR="00742EE4" w:rsidRPr="001932D1" w:rsidRDefault="00742EE4" w:rsidP="00AF2FE5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2222" w:type="dxa"/>
            <w:vMerge w:val="restart"/>
          </w:tcPr>
          <w:p w:rsidR="00742EE4" w:rsidRPr="001932D1" w:rsidRDefault="00742EE4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91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</w:tr>
      <w:tr w:rsidR="005B726D" w:rsidRPr="003508A6" w:rsidTr="00EE6BBF">
        <w:tc>
          <w:tcPr>
            <w:tcW w:w="979" w:type="dxa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3508A6" w:rsidRDefault="00EE6BBF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</w:tr>
      <w:tr w:rsidR="005B726D" w:rsidRPr="003508A6" w:rsidTr="00EE6BBF">
        <w:tc>
          <w:tcPr>
            <w:tcW w:w="979" w:type="dxa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 w:val="restart"/>
          </w:tcPr>
          <w:p w:rsidR="005B726D" w:rsidRPr="003508A6" w:rsidRDefault="005B726D" w:rsidP="00927D57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927D57">
              <w:rPr>
                <w:rStyle w:val="22"/>
                <w:rFonts w:eastAsiaTheme="minorHAnsi"/>
                <w:sz w:val="18"/>
                <w:szCs w:val="18"/>
              </w:rPr>
              <w:t>Итого по мероприятию 1.2.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2.1</w:t>
            </w:r>
            <w:r w:rsidRPr="00927D57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91" w:type="dxa"/>
          </w:tcPr>
          <w:p w:rsidR="005B726D" w:rsidRPr="00620F0B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5000,0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5000,0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979" w:type="dxa"/>
          </w:tcPr>
          <w:p w:rsidR="005B726D" w:rsidRPr="003508A6" w:rsidRDefault="005B726D" w:rsidP="003F402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F402F">
              <w:rPr>
                <w:rStyle w:val="22"/>
                <w:rFonts w:eastAsiaTheme="minorHAnsi"/>
                <w:sz w:val="18"/>
                <w:szCs w:val="18"/>
              </w:rPr>
              <w:t>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14799" w:type="dxa"/>
            <w:gridSpan w:val="14"/>
          </w:tcPr>
          <w:p w:rsidR="005B726D" w:rsidRPr="003508A6" w:rsidRDefault="005B726D" w:rsidP="001C2FB2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1C2FB2">
              <w:rPr>
                <w:rStyle w:val="22"/>
                <w:rFonts w:eastAsiaTheme="minorHAnsi"/>
                <w:sz w:val="18"/>
                <w:szCs w:val="18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 включая расходы на государственную экспертизу»</w:t>
            </w:r>
          </w:p>
        </w:tc>
      </w:tr>
      <w:tr w:rsidR="00742EE4" w:rsidRPr="003508A6" w:rsidTr="00EE6BBF">
        <w:tc>
          <w:tcPr>
            <w:tcW w:w="979" w:type="dxa"/>
            <w:vMerge w:val="restart"/>
          </w:tcPr>
          <w:p w:rsidR="00742EE4" w:rsidRPr="003508A6" w:rsidRDefault="00742EE4" w:rsidP="001C2FB2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2.1</w:t>
            </w:r>
          </w:p>
        </w:tc>
        <w:tc>
          <w:tcPr>
            <w:tcW w:w="1752" w:type="dxa"/>
            <w:vMerge w:val="restart"/>
          </w:tcPr>
          <w:p w:rsidR="00742EE4" w:rsidRPr="001932D1" w:rsidRDefault="00742EE4" w:rsidP="00AF2FE5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600" w:type="dxa"/>
            <w:vMerge w:val="restart"/>
          </w:tcPr>
          <w:p w:rsidR="00742EE4" w:rsidRPr="001932D1" w:rsidRDefault="00742EE4" w:rsidP="00AF2FE5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41" w:type="dxa"/>
            <w:vMerge w:val="restart"/>
          </w:tcPr>
          <w:p w:rsidR="00742EE4" w:rsidRPr="00742EE4" w:rsidRDefault="00742EE4" w:rsidP="00807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2222" w:type="dxa"/>
            <w:vMerge w:val="restart"/>
          </w:tcPr>
          <w:p w:rsidR="00742EE4" w:rsidRPr="001932D1" w:rsidRDefault="00742EE4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91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742EE4" w:rsidRPr="003508A6" w:rsidRDefault="00742EE4" w:rsidP="00742EE4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1315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979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8A6BF2" w:rsidP="00742EE4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</w:t>
            </w:r>
            <w:r w:rsidR="00742EE4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979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 w:val="restart"/>
          </w:tcPr>
          <w:p w:rsidR="005B726D" w:rsidRPr="003508A6" w:rsidRDefault="005B726D" w:rsidP="0056737D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56737D">
              <w:rPr>
                <w:rStyle w:val="22"/>
                <w:rFonts w:eastAsiaTheme="minorHAnsi"/>
                <w:sz w:val="18"/>
                <w:szCs w:val="18"/>
              </w:rPr>
              <w:t>Итого по мероприятию 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56737D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91" w:type="dxa"/>
          </w:tcPr>
          <w:p w:rsidR="005B726D" w:rsidRPr="00620F0B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8A6BF2" w:rsidP="00742EE4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</w:t>
            </w:r>
            <w:r w:rsidR="00742EE4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8A6BF2" w:rsidP="00742EE4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</w:t>
            </w:r>
            <w:r w:rsidR="00742EE4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 w:val="restart"/>
          </w:tcPr>
          <w:p w:rsidR="005B726D" w:rsidRPr="005B726D" w:rsidRDefault="005B726D" w:rsidP="00F46C34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1.2.2, в том числе по источникам финансирования</w:t>
            </w:r>
          </w:p>
        </w:tc>
        <w:tc>
          <w:tcPr>
            <w:tcW w:w="169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8A6BF2" w:rsidRDefault="00296339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1850,8</w:t>
            </w:r>
          </w:p>
        </w:tc>
        <w:tc>
          <w:tcPr>
            <w:tcW w:w="1315" w:type="dxa"/>
          </w:tcPr>
          <w:p w:rsidR="005B726D" w:rsidRPr="00EE6BBF" w:rsidRDefault="00EE6BB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b/>
                <w:sz w:val="18"/>
                <w:szCs w:val="18"/>
              </w:rPr>
              <w:t>12857,14286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8A6BF2" w:rsidRDefault="00296339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1850,8</w:t>
            </w:r>
          </w:p>
        </w:tc>
        <w:tc>
          <w:tcPr>
            <w:tcW w:w="1315" w:type="dxa"/>
          </w:tcPr>
          <w:p w:rsidR="005B726D" w:rsidRPr="00EE6BBF" w:rsidRDefault="00EE6BB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b/>
                <w:sz w:val="18"/>
                <w:szCs w:val="18"/>
              </w:rPr>
              <w:t>12857,14286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EE6BBF" w:rsidRPr="003508A6" w:rsidTr="00EE6BBF">
        <w:tc>
          <w:tcPr>
            <w:tcW w:w="8758" w:type="dxa"/>
            <w:gridSpan w:val="9"/>
            <w:vMerge w:val="restart"/>
          </w:tcPr>
          <w:p w:rsidR="00EE6BBF" w:rsidRPr="003508A6" w:rsidRDefault="00EE6BBF" w:rsidP="005B726D">
            <w:pPr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Итого по задаче 1.2., в том числе по источникам финансирования</w:t>
            </w:r>
          </w:p>
        </w:tc>
        <w:tc>
          <w:tcPr>
            <w:tcW w:w="1691" w:type="dxa"/>
          </w:tcPr>
          <w:p w:rsidR="00EE6BBF" w:rsidRPr="005B726D" w:rsidRDefault="00EE6BB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EE6BBF" w:rsidRPr="005F0A72" w:rsidRDefault="00EE6BBF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3533,62673</w:t>
            </w:r>
          </w:p>
        </w:tc>
        <w:tc>
          <w:tcPr>
            <w:tcW w:w="1211" w:type="dxa"/>
          </w:tcPr>
          <w:p w:rsidR="00EE6BBF" w:rsidRPr="005F0A72" w:rsidRDefault="00EE6BBF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796" w:type="dxa"/>
          </w:tcPr>
          <w:p w:rsidR="00EE6BBF" w:rsidRPr="005F0A72" w:rsidRDefault="00EE6BB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E6BBF" w:rsidRPr="00EE6BBF" w:rsidRDefault="00296339" w:rsidP="00424EC0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1315" w:type="dxa"/>
          </w:tcPr>
          <w:p w:rsidR="00EE6BBF" w:rsidRPr="00EE6BBF" w:rsidRDefault="00EE6BBF" w:rsidP="00424EC0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</w:tr>
      <w:tr w:rsidR="00EE6BBF" w:rsidRPr="003508A6" w:rsidTr="00EE6BBF">
        <w:tc>
          <w:tcPr>
            <w:tcW w:w="8758" w:type="dxa"/>
            <w:gridSpan w:val="9"/>
            <w:vMerge/>
          </w:tcPr>
          <w:p w:rsidR="00EE6BBF" w:rsidRPr="003508A6" w:rsidRDefault="00EE6BB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E6BBF" w:rsidRPr="005B726D" w:rsidRDefault="00EE6BBF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EE6BBF" w:rsidRPr="005F0A72" w:rsidRDefault="00EE6BBF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908,62673</w:t>
            </w:r>
          </w:p>
        </w:tc>
        <w:tc>
          <w:tcPr>
            <w:tcW w:w="1211" w:type="dxa"/>
          </w:tcPr>
          <w:p w:rsidR="00EE6BBF" w:rsidRPr="005F0A72" w:rsidRDefault="00EE6BBF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1000,00000</w:t>
            </w:r>
          </w:p>
        </w:tc>
        <w:tc>
          <w:tcPr>
            <w:tcW w:w="796" w:type="dxa"/>
          </w:tcPr>
          <w:p w:rsidR="00EE6BBF" w:rsidRPr="005F0A72" w:rsidRDefault="00EE6BB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E6BBF" w:rsidRPr="00EE6BBF" w:rsidRDefault="00296339" w:rsidP="00424EC0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1315" w:type="dxa"/>
          </w:tcPr>
          <w:p w:rsidR="00EE6BBF" w:rsidRPr="00EE6BBF" w:rsidRDefault="00EE6BBF" w:rsidP="00424EC0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1211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3000,00000</w:t>
            </w:r>
          </w:p>
        </w:tc>
        <w:tc>
          <w:tcPr>
            <w:tcW w:w="796" w:type="dxa"/>
          </w:tcPr>
          <w:p w:rsidR="005B726D" w:rsidRPr="005F0A72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F0A72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5F0A72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211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EE6BBF">
        <w:tc>
          <w:tcPr>
            <w:tcW w:w="8758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1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617EF" w:rsidRPr="003508A6" w:rsidTr="00EE6BBF">
        <w:tc>
          <w:tcPr>
            <w:tcW w:w="8758" w:type="dxa"/>
            <w:gridSpan w:val="9"/>
            <w:vMerge w:val="restart"/>
          </w:tcPr>
          <w:p w:rsidR="00E617EF" w:rsidRPr="00E617EF" w:rsidRDefault="00E617EF" w:rsidP="00E617EF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lastRenderedPageBreak/>
              <w:t>Всего по программе, в том числе по источникам финансирования</w:t>
            </w:r>
          </w:p>
        </w:tc>
        <w:tc>
          <w:tcPr>
            <w:tcW w:w="1691" w:type="dxa"/>
          </w:tcPr>
          <w:p w:rsidR="00E617EF" w:rsidRPr="005B726D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211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5882,91673</w:t>
            </w:r>
          </w:p>
        </w:tc>
        <w:tc>
          <w:tcPr>
            <w:tcW w:w="1211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5647,03</w:t>
            </w:r>
          </w:p>
        </w:tc>
        <w:tc>
          <w:tcPr>
            <w:tcW w:w="796" w:type="dxa"/>
          </w:tcPr>
          <w:p w:rsidR="00E617EF" w:rsidRPr="00E617EF" w:rsidRDefault="00E418B5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  <w:tc>
          <w:tcPr>
            <w:tcW w:w="796" w:type="dxa"/>
          </w:tcPr>
          <w:p w:rsidR="00E617EF" w:rsidRPr="00E617EF" w:rsidRDefault="00296339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2150,0</w:t>
            </w:r>
          </w:p>
        </w:tc>
        <w:tc>
          <w:tcPr>
            <w:tcW w:w="1315" w:type="dxa"/>
          </w:tcPr>
          <w:p w:rsidR="00E617EF" w:rsidRPr="00E617EF" w:rsidRDefault="00EE6BB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14790,34286</w:t>
            </w:r>
          </w:p>
        </w:tc>
      </w:tr>
      <w:tr w:rsidR="00B63042" w:rsidRPr="003508A6" w:rsidTr="00EE6BBF">
        <w:tc>
          <w:tcPr>
            <w:tcW w:w="8758" w:type="dxa"/>
            <w:gridSpan w:val="9"/>
            <w:vMerge/>
          </w:tcPr>
          <w:p w:rsidR="00B63042" w:rsidRPr="003508A6" w:rsidRDefault="00B63042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B63042" w:rsidRPr="005B726D" w:rsidRDefault="00B63042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11" w:type="dxa"/>
          </w:tcPr>
          <w:p w:rsidR="00B63042" w:rsidRPr="00E617EF" w:rsidRDefault="00B63042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2570,93673</w:t>
            </w:r>
          </w:p>
        </w:tc>
        <w:tc>
          <w:tcPr>
            <w:tcW w:w="1211" w:type="dxa"/>
          </w:tcPr>
          <w:p w:rsidR="00B63042" w:rsidRPr="00E617EF" w:rsidRDefault="00B63042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2647,03</w:t>
            </w:r>
          </w:p>
        </w:tc>
        <w:tc>
          <w:tcPr>
            <w:tcW w:w="796" w:type="dxa"/>
          </w:tcPr>
          <w:p w:rsidR="00B63042" w:rsidRPr="00E617EF" w:rsidRDefault="00E418B5" w:rsidP="008A3EB9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  <w:tc>
          <w:tcPr>
            <w:tcW w:w="796" w:type="dxa"/>
          </w:tcPr>
          <w:p w:rsidR="00B63042" w:rsidRPr="00E617EF" w:rsidRDefault="00296339" w:rsidP="008A3EB9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2150,0</w:t>
            </w:r>
          </w:p>
        </w:tc>
        <w:tc>
          <w:tcPr>
            <w:tcW w:w="1315" w:type="dxa"/>
          </w:tcPr>
          <w:p w:rsidR="00B63042" w:rsidRPr="00E617EF" w:rsidRDefault="00EE6BBF" w:rsidP="008A3EB9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14790,34286</w:t>
            </w:r>
          </w:p>
        </w:tc>
      </w:tr>
      <w:tr w:rsidR="00E617EF" w:rsidRPr="003508A6" w:rsidTr="00EE6BBF">
        <w:tc>
          <w:tcPr>
            <w:tcW w:w="8758" w:type="dxa"/>
            <w:gridSpan w:val="9"/>
            <w:vMerge/>
          </w:tcPr>
          <w:p w:rsidR="00E617EF" w:rsidRPr="003508A6" w:rsidRDefault="00E617E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E617EF" w:rsidRPr="005B726D" w:rsidRDefault="00E617EF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211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3311,98</w:t>
            </w:r>
          </w:p>
        </w:tc>
        <w:tc>
          <w:tcPr>
            <w:tcW w:w="1211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3000,00000</w:t>
            </w:r>
          </w:p>
        </w:tc>
        <w:tc>
          <w:tcPr>
            <w:tcW w:w="796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E617EF" w:rsidRPr="003508A6" w:rsidTr="00EE6BBF">
        <w:tc>
          <w:tcPr>
            <w:tcW w:w="8758" w:type="dxa"/>
            <w:gridSpan w:val="9"/>
            <w:vMerge/>
          </w:tcPr>
          <w:p w:rsidR="00E617EF" w:rsidRPr="003508A6" w:rsidRDefault="00E617E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</w:tcPr>
          <w:p w:rsidR="00E617EF" w:rsidRPr="005B726D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211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E617EF" w:rsidRPr="003508A6" w:rsidTr="00EE6BBF">
        <w:tc>
          <w:tcPr>
            <w:tcW w:w="8758" w:type="dxa"/>
            <w:gridSpan w:val="9"/>
            <w:vMerge/>
          </w:tcPr>
          <w:p w:rsidR="00E617EF" w:rsidRPr="003508A6" w:rsidRDefault="00E617E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91" w:type="dxa"/>
          </w:tcPr>
          <w:p w:rsidR="00E617EF" w:rsidRPr="005B726D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1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96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315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</w:tbl>
    <w:p w:rsidR="00D2232D" w:rsidRDefault="00D2232D" w:rsidP="008C084F">
      <w:pPr>
        <w:spacing w:after="0" w:line="240" w:lineRule="auto"/>
        <w:jc w:val="center"/>
        <w:rPr>
          <w:rStyle w:val="22"/>
          <w:rFonts w:eastAsiaTheme="minorHAnsi"/>
        </w:rPr>
        <w:sectPr w:rsidR="00D2232D" w:rsidSect="000305FD">
          <w:pgSz w:w="16838" w:h="11906" w:orient="landscape"/>
          <w:pgMar w:top="850" w:right="567" w:bottom="709" w:left="709" w:header="708" w:footer="708" w:gutter="0"/>
          <w:cols w:space="708"/>
          <w:docGrid w:linePitch="360"/>
        </w:sectPr>
      </w:pPr>
    </w:p>
    <w:p w:rsidR="002F73D7" w:rsidRPr="00B26F3C" w:rsidRDefault="002F73D7" w:rsidP="008C084F">
      <w:pPr>
        <w:spacing w:after="0" w:line="240" w:lineRule="auto"/>
        <w:jc w:val="center"/>
        <w:rPr>
          <w:rStyle w:val="22"/>
          <w:rFonts w:eastAsiaTheme="minorHAnsi"/>
        </w:rPr>
      </w:pPr>
      <w:r w:rsidRPr="00B26F3C">
        <w:rPr>
          <w:rStyle w:val="22"/>
          <w:rFonts w:eastAsiaTheme="minorHAnsi"/>
        </w:rPr>
        <w:lastRenderedPageBreak/>
        <w:t xml:space="preserve">Перечень целевых показателей муниципальной программы </w:t>
      </w:r>
    </w:p>
    <w:p w:rsidR="002F73D7" w:rsidRDefault="00911F77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73D7" w:rsidRPr="00B26F3C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D1A6F">
        <w:rPr>
          <w:rFonts w:ascii="Times New Roman" w:hAnsi="Times New Roman" w:cs="Times New Roman"/>
          <w:sz w:val="24"/>
          <w:szCs w:val="24"/>
        </w:rPr>
        <w:t>округе</w:t>
      </w:r>
      <w:r w:rsidR="00E4300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1F77" w:rsidRPr="00B26F3C" w:rsidRDefault="00911F77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2F73D7" w:rsidRPr="00B26F3C" w:rsidRDefault="00911F77" w:rsidP="008C0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04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4384"/>
        <w:gridCol w:w="26"/>
        <w:gridCol w:w="702"/>
        <w:gridCol w:w="850"/>
        <w:gridCol w:w="851"/>
        <w:gridCol w:w="992"/>
        <w:gridCol w:w="992"/>
        <w:gridCol w:w="842"/>
      </w:tblGrid>
      <w:tr w:rsidR="002F73D7" w:rsidRPr="00B26F3C" w:rsidTr="005F0A72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показателя </w:t>
            </w:r>
          </w:p>
        </w:tc>
      </w:tr>
      <w:tr w:rsidR="005F0A72" w:rsidRPr="00B26F3C" w:rsidTr="00AF2FE5">
        <w:trPr>
          <w:trHeight w:val="40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D73D8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AF2FE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D7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F0A72" w:rsidRPr="00B26F3C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F0A72" w:rsidRPr="00B26F3C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F0A72" w:rsidRPr="00B26F3C" w:rsidTr="00AF2FE5"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AF2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5F0A72" w:rsidRPr="00B26F3C" w:rsidTr="00AF2FE5">
        <w:trPr>
          <w:trHeight w:val="1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AF2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AF2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AF2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0A72" w:rsidRPr="00B26F3C" w:rsidTr="00603851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A72" w:rsidRPr="00904521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904521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Цель. Создание условий для укрепления здоровья населения и приобщения жителей Юсьвинского муниципального округа Пермского края к регулярным занятиям физической культурой и спортом.</w:t>
            </w:r>
          </w:p>
        </w:tc>
      </w:tr>
      <w:tr w:rsidR="00742EE4" w:rsidRPr="00B26F3C" w:rsidTr="00AF2FE5"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EE4" w:rsidRPr="00904521" w:rsidRDefault="00742EE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904521" w:rsidRDefault="00742EE4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742EE4" w:rsidRPr="00904521" w:rsidRDefault="00742EE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EE6BBF" w:rsidRDefault="00742EE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5F0A72" w:rsidRPr="00B26F3C" w:rsidTr="00603851">
        <w:trPr>
          <w:trHeight w:val="44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</w:t>
            </w:r>
          </w:p>
        </w:tc>
      </w:tr>
      <w:tr w:rsidR="005F0A72" w:rsidRPr="00B26F3C" w:rsidTr="005F0A72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5F0A72" w:rsidRPr="00B26F3C" w:rsidRDefault="005F0A72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A87541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2F4FE4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5F0A72" w:rsidRPr="00B26F3C" w:rsidTr="005F0A72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5F0A72" w:rsidRPr="0038637E" w:rsidRDefault="005F0A72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7E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(женщины 30-54 года; мужчины 30- 59 лет), систематически занимающихся физической культурой и спортом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A87541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2F4FE4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5F0A72" w:rsidRPr="00B26F3C" w:rsidTr="005F0A72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5F0A72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(женщины 55- 79 лет; мужчины 60- 79 лет), систематически занимающихся физической культурой и спортом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A87541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2F4FE4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F0A72" w:rsidRPr="00B26F3C" w:rsidTr="005F0A72">
        <w:trPr>
          <w:trHeight w:val="91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5F0A72" w:rsidRPr="00B26F3C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окружных, краевых и иного уровня спортивных мероприятий, в которых приняли участие спортсмены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5F0A72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5F0A72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5F0A72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5F0A72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5F0A72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F0A72" w:rsidRPr="00B26F3C" w:rsidTr="00AF2FE5">
        <w:trPr>
          <w:trHeight w:val="91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результативных выездов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6E4D36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6E4D36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72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6E4D36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Default="005F0A72" w:rsidP="008C084F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Default="005F0A72" w:rsidP="008C084F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5F0A72" w:rsidRPr="00B26F3C" w:rsidTr="00AF2FE5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5F0A72" w:rsidRPr="001210E2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принявшего участие в выполнении нормативов испытаний (тестов) комплекса ГТО от общей 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населения, проживающего в Юсьвинском муниципальном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Пермского края, 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в электронной базе данных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8C084F" w:rsidRDefault="005F0A72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8C084F" w:rsidRDefault="005F0A72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8C084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8C084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F0A72" w:rsidRPr="008C084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72" w:rsidRPr="00B26F3C" w:rsidTr="00AF2FE5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1210E2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5F0A72" w:rsidRPr="001210E2" w:rsidRDefault="005F0A7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Доля населения Юсьвинского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A87541" w:rsidRDefault="00A87541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8C084F" w:rsidRDefault="005F0A72" w:rsidP="00C8723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8C084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8C084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8C084F" w:rsidRDefault="005F0A72" w:rsidP="00C872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</w:t>
            </w:r>
          </w:p>
        </w:tc>
      </w:tr>
      <w:tr w:rsidR="005F0A72" w:rsidRPr="00B26F3C" w:rsidTr="00603851">
        <w:trPr>
          <w:trHeight w:val="31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Default="005F0A72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</w:t>
            </w:r>
          </w:p>
        </w:tc>
      </w:tr>
      <w:tr w:rsidR="00742EE4" w:rsidRPr="00B26F3C" w:rsidTr="005F0A72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B26F3C" w:rsidRDefault="00742EE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B26F3C" w:rsidRDefault="00742EE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B26F3C" w:rsidRDefault="00742EE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4" w:rsidRPr="00742EE4" w:rsidRDefault="00742EE4" w:rsidP="00807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</w:tbl>
    <w:p w:rsidR="00B60E46" w:rsidRDefault="00B60E46" w:rsidP="008C0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E27" w:rsidRDefault="00F11E27" w:rsidP="008C0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F77" w:rsidRPr="00B26F3C" w:rsidRDefault="00911F77" w:rsidP="008C0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56C" w:rsidRPr="00C6789A" w:rsidRDefault="009D756C" w:rsidP="008C0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789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Методика оценки эффективности</w:t>
      </w:r>
    </w:p>
    <w:p w:rsidR="009D756C" w:rsidRPr="00C6789A" w:rsidRDefault="009D756C" w:rsidP="008C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bookmarkStart w:id="2" w:name="Par886"/>
      <w:bookmarkEnd w:id="2"/>
      <w:r w:rsidRPr="00C6789A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муниципальной программы </w:t>
      </w:r>
      <w:r w:rsidR="00C6789A" w:rsidRPr="00C6789A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в Юсьвинском муниципальном округе Пермского края»</w:t>
      </w:r>
    </w:p>
    <w:p w:rsidR="009D756C" w:rsidRPr="00C6789A" w:rsidRDefault="009D756C" w:rsidP="008C084F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F057A4" w:rsidRPr="00F057A4" w:rsidRDefault="00F057A4" w:rsidP="008C084F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7A4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муниципальной программы «</w:t>
      </w:r>
      <w:r w:rsidRPr="00F057A4">
        <w:rPr>
          <w:rFonts w:ascii="Times New Roman" w:eastAsia="Times New Roman" w:hAnsi="Times New Roman" w:cs="Times New Roman"/>
          <w:spacing w:val="20"/>
          <w:sz w:val="28"/>
          <w:szCs w:val="28"/>
        </w:rPr>
        <w:t>Развитие культуры, искусства и молодежной политики в  Юсьвинском  муниципальном округе Пермского края</w:t>
      </w:r>
      <w:r w:rsidRPr="00F057A4">
        <w:rPr>
          <w:rFonts w:ascii="Times New Roman" w:eastAsia="Calibri" w:hAnsi="Times New Roman" w:cs="Times New Roman"/>
          <w:sz w:val="28"/>
          <w:szCs w:val="28"/>
        </w:rPr>
        <w:t xml:space="preserve">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F057A4">
        <w:rPr>
          <w:rFonts w:ascii="Times New Roman" w:eastAsia="Calibri" w:hAnsi="Times New Roman" w:cs="Times New Roman"/>
          <w:sz w:val="28"/>
          <w:szCs w:val="28"/>
        </w:rPr>
        <w:t>Юсьивнского</w:t>
      </w:r>
      <w:proofErr w:type="spellEnd"/>
      <w:r w:rsidRPr="00F057A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F057A4">
        <w:rPr>
          <w:rFonts w:ascii="Times New Roman" w:eastAsia="Times New Roman" w:hAnsi="Times New Roman" w:cs="Times New Roman"/>
          <w:color w:val="000000"/>
          <w:sz w:val="28"/>
          <w:szCs w:val="28"/>
        </w:rPr>
        <w:t>04.10.2023 № 635</w:t>
      </w:r>
      <w:r w:rsidRPr="00F057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F3C" w:rsidRPr="00DC27AD" w:rsidRDefault="00B26F3C" w:rsidP="008C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26F3C" w:rsidRPr="00DC27AD" w:rsidSect="006018F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AD" w:rsidRDefault="00C537AD" w:rsidP="00CC5492">
      <w:pPr>
        <w:spacing w:after="0" w:line="240" w:lineRule="auto"/>
      </w:pPr>
      <w:r>
        <w:separator/>
      </w:r>
    </w:p>
  </w:endnote>
  <w:endnote w:type="continuationSeparator" w:id="0">
    <w:p w:rsidR="00C537AD" w:rsidRDefault="00C537AD" w:rsidP="00C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AD" w:rsidRDefault="00C537AD" w:rsidP="00CC5492">
      <w:pPr>
        <w:spacing w:after="0" w:line="240" w:lineRule="auto"/>
      </w:pPr>
      <w:r>
        <w:separator/>
      </w:r>
    </w:p>
  </w:footnote>
  <w:footnote w:type="continuationSeparator" w:id="0">
    <w:p w:rsidR="00C537AD" w:rsidRDefault="00C537AD" w:rsidP="00CC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4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7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0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4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0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1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2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16"/>
  </w:num>
  <w:num w:numId="4">
    <w:abstractNumId w:val="28"/>
  </w:num>
  <w:num w:numId="5">
    <w:abstractNumId w:val="13"/>
  </w:num>
  <w:num w:numId="6">
    <w:abstractNumId w:val="12"/>
  </w:num>
  <w:num w:numId="7">
    <w:abstractNumId w:val="0"/>
  </w:num>
  <w:num w:numId="8">
    <w:abstractNumId w:val="38"/>
  </w:num>
  <w:num w:numId="9">
    <w:abstractNumId w:val="36"/>
  </w:num>
  <w:num w:numId="10">
    <w:abstractNumId w:val="10"/>
  </w:num>
  <w:num w:numId="11">
    <w:abstractNumId w:val="22"/>
  </w:num>
  <w:num w:numId="12">
    <w:abstractNumId w:val="35"/>
  </w:num>
  <w:num w:numId="13">
    <w:abstractNumId w:val="6"/>
  </w:num>
  <w:num w:numId="14">
    <w:abstractNumId w:val="18"/>
  </w:num>
  <w:num w:numId="15">
    <w:abstractNumId w:val="26"/>
  </w:num>
  <w:num w:numId="16">
    <w:abstractNumId w:val="33"/>
  </w:num>
  <w:num w:numId="17">
    <w:abstractNumId w:val="11"/>
  </w:num>
  <w:num w:numId="18">
    <w:abstractNumId w:val="31"/>
  </w:num>
  <w:num w:numId="19">
    <w:abstractNumId w:val="30"/>
  </w:num>
  <w:num w:numId="20">
    <w:abstractNumId w:val="9"/>
  </w:num>
  <w:num w:numId="21">
    <w:abstractNumId w:val="25"/>
  </w:num>
  <w:num w:numId="22">
    <w:abstractNumId w:val="2"/>
  </w:num>
  <w:num w:numId="23">
    <w:abstractNumId w:val="23"/>
  </w:num>
  <w:num w:numId="24">
    <w:abstractNumId w:val="21"/>
  </w:num>
  <w:num w:numId="25">
    <w:abstractNumId w:val="39"/>
  </w:num>
  <w:num w:numId="26">
    <w:abstractNumId w:val="5"/>
  </w:num>
  <w:num w:numId="27">
    <w:abstractNumId w:val="34"/>
  </w:num>
  <w:num w:numId="28">
    <w:abstractNumId w:val="8"/>
  </w:num>
  <w:num w:numId="29">
    <w:abstractNumId w:val="40"/>
  </w:num>
  <w:num w:numId="30">
    <w:abstractNumId w:val="19"/>
  </w:num>
  <w:num w:numId="31">
    <w:abstractNumId w:val="24"/>
  </w:num>
  <w:num w:numId="32">
    <w:abstractNumId w:val="1"/>
  </w:num>
  <w:num w:numId="33">
    <w:abstractNumId w:val="32"/>
  </w:num>
  <w:num w:numId="34">
    <w:abstractNumId w:val="14"/>
  </w:num>
  <w:num w:numId="35">
    <w:abstractNumId w:val="4"/>
  </w:num>
  <w:num w:numId="36">
    <w:abstractNumId w:val="41"/>
  </w:num>
  <w:num w:numId="37">
    <w:abstractNumId w:val="3"/>
  </w:num>
  <w:num w:numId="38">
    <w:abstractNumId w:val="29"/>
  </w:num>
  <w:num w:numId="39">
    <w:abstractNumId w:val="43"/>
  </w:num>
  <w:num w:numId="40">
    <w:abstractNumId w:val="17"/>
  </w:num>
  <w:num w:numId="41">
    <w:abstractNumId w:val="20"/>
  </w:num>
  <w:num w:numId="42">
    <w:abstractNumId w:val="7"/>
  </w:num>
  <w:num w:numId="43">
    <w:abstractNumId w:val="4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15"/>
    <w:rsid w:val="00000782"/>
    <w:rsid w:val="000019F8"/>
    <w:rsid w:val="00001FB2"/>
    <w:rsid w:val="000021B9"/>
    <w:rsid w:val="00003BC3"/>
    <w:rsid w:val="00003BCF"/>
    <w:rsid w:val="00003CE2"/>
    <w:rsid w:val="00004047"/>
    <w:rsid w:val="000049EE"/>
    <w:rsid w:val="00004B1E"/>
    <w:rsid w:val="00004BD4"/>
    <w:rsid w:val="00004CF3"/>
    <w:rsid w:val="00004F6F"/>
    <w:rsid w:val="00005494"/>
    <w:rsid w:val="00005657"/>
    <w:rsid w:val="00005A5C"/>
    <w:rsid w:val="00005D02"/>
    <w:rsid w:val="0000691B"/>
    <w:rsid w:val="00006C91"/>
    <w:rsid w:val="00006DA3"/>
    <w:rsid w:val="00007837"/>
    <w:rsid w:val="000078CB"/>
    <w:rsid w:val="00007AF0"/>
    <w:rsid w:val="00010388"/>
    <w:rsid w:val="00010718"/>
    <w:rsid w:val="0001125E"/>
    <w:rsid w:val="000118D5"/>
    <w:rsid w:val="0001192F"/>
    <w:rsid w:val="00011A4F"/>
    <w:rsid w:val="00011B61"/>
    <w:rsid w:val="00011FB5"/>
    <w:rsid w:val="000122F3"/>
    <w:rsid w:val="00012845"/>
    <w:rsid w:val="00012951"/>
    <w:rsid w:val="0001330F"/>
    <w:rsid w:val="00013515"/>
    <w:rsid w:val="00013CD8"/>
    <w:rsid w:val="000140BC"/>
    <w:rsid w:val="000147B1"/>
    <w:rsid w:val="00014D73"/>
    <w:rsid w:val="00015ABB"/>
    <w:rsid w:val="00015AD8"/>
    <w:rsid w:val="00016230"/>
    <w:rsid w:val="0001631C"/>
    <w:rsid w:val="00016899"/>
    <w:rsid w:val="00016CF6"/>
    <w:rsid w:val="00017F3B"/>
    <w:rsid w:val="000202FA"/>
    <w:rsid w:val="000207B2"/>
    <w:rsid w:val="000207BF"/>
    <w:rsid w:val="00020DE0"/>
    <w:rsid w:val="00020DF8"/>
    <w:rsid w:val="00020F89"/>
    <w:rsid w:val="0002108E"/>
    <w:rsid w:val="0002110C"/>
    <w:rsid w:val="00021AF0"/>
    <w:rsid w:val="00022007"/>
    <w:rsid w:val="000223BC"/>
    <w:rsid w:val="000225FE"/>
    <w:rsid w:val="0002373C"/>
    <w:rsid w:val="00024233"/>
    <w:rsid w:val="00024944"/>
    <w:rsid w:val="0002496A"/>
    <w:rsid w:val="00024B89"/>
    <w:rsid w:val="000255FA"/>
    <w:rsid w:val="0002606B"/>
    <w:rsid w:val="000271AF"/>
    <w:rsid w:val="00027981"/>
    <w:rsid w:val="00030306"/>
    <w:rsid w:val="000305E3"/>
    <w:rsid w:val="000305FD"/>
    <w:rsid w:val="00030649"/>
    <w:rsid w:val="00031DB5"/>
    <w:rsid w:val="000323C8"/>
    <w:rsid w:val="00032AFF"/>
    <w:rsid w:val="00033C34"/>
    <w:rsid w:val="000343B8"/>
    <w:rsid w:val="000344BF"/>
    <w:rsid w:val="0003697A"/>
    <w:rsid w:val="0003710E"/>
    <w:rsid w:val="0003767C"/>
    <w:rsid w:val="00037990"/>
    <w:rsid w:val="0004078F"/>
    <w:rsid w:val="0004115F"/>
    <w:rsid w:val="00041669"/>
    <w:rsid w:val="00041B9D"/>
    <w:rsid w:val="00041F62"/>
    <w:rsid w:val="00042020"/>
    <w:rsid w:val="000421D6"/>
    <w:rsid w:val="000425AB"/>
    <w:rsid w:val="00042727"/>
    <w:rsid w:val="00042BFE"/>
    <w:rsid w:val="0004471F"/>
    <w:rsid w:val="00044C93"/>
    <w:rsid w:val="0004552C"/>
    <w:rsid w:val="00045711"/>
    <w:rsid w:val="000457AA"/>
    <w:rsid w:val="000459BE"/>
    <w:rsid w:val="000460F3"/>
    <w:rsid w:val="00046551"/>
    <w:rsid w:val="000467DD"/>
    <w:rsid w:val="00046A61"/>
    <w:rsid w:val="00046C4C"/>
    <w:rsid w:val="000471A2"/>
    <w:rsid w:val="00047208"/>
    <w:rsid w:val="0004729A"/>
    <w:rsid w:val="000476DA"/>
    <w:rsid w:val="00047913"/>
    <w:rsid w:val="00047D78"/>
    <w:rsid w:val="00047DD5"/>
    <w:rsid w:val="0005023A"/>
    <w:rsid w:val="0005051A"/>
    <w:rsid w:val="000509EE"/>
    <w:rsid w:val="00051469"/>
    <w:rsid w:val="00051B75"/>
    <w:rsid w:val="00051C4F"/>
    <w:rsid w:val="00052716"/>
    <w:rsid w:val="00053243"/>
    <w:rsid w:val="00053AA5"/>
    <w:rsid w:val="00054174"/>
    <w:rsid w:val="0005436E"/>
    <w:rsid w:val="00054559"/>
    <w:rsid w:val="00054BBF"/>
    <w:rsid w:val="00054EC3"/>
    <w:rsid w:val="00055117"/>
    <w:rsid w:val="00055714"/>
    <w:rsid w:val="00055A87"/>
    <w:rsid w:val="00055ABC"/>
    <w:rsid w:val="00055E98"/>
    <w:rsid w:val="0005653F"/>
    <w:rsid w:val="00056F0A"/>
    <w:rsid w:val="00057955"/>
    <w:rsid w:val="00057B7D"/>
    <w:rsid w:val="0006024E"/>
    <w:rsid w:val="000614C6"/>
    <w:rsid w:val="0006215A"/>
    <w:rsid w:val="00062A58"/>
    <w:rsid w:val="00062D65"/>
    <w:rsid w:val="000642A1"/>
    <w:rsid w:val="00064C75"/>
    <w:rsid w:val="000650F0"/>
    <w:rsid w:val="00065228"/>
    <w:rsid w:val="0006555B"/>
    <w:rsid w:val="000657C9"/>
    <w:rsid w:val="0006592A"/>
    <w:rsid w:val="00066221"/>
    <w:rsid w:val="00066A3E"/>
    <w:rsid w:val="00066CDD"/>
    <w:rsid w:val="00067B45"/>
    <w:rsid w:val="00067F35"/>
    <w:rsid w:val="00070432"/>
    <w:rsid w:val="00071627"/>
    <w:rsid w:val="0007252E"/>
    <w:rsid w:val="00072B93"/>
    <w:rsid w:val="00072DAF"/>
    <w:rsid w:val="000731BB"/>
    <w:rsid w:val="00073835"/>
    <w:rsid w:val="00073B22"/>
    <w:rsid w:val="00073BBE"/>
    <w:rsid w:val="000752EB"/>
    <w:rsid w:val="00075E2A"/>
    <w:rsid w:val="00076141"/>
    <w:rsid w:val="00076896"/>
    <w:rsid w:val="00076946"/>
    <w:rsid w:val="00077118"/>
    <w:rsid w:val="00077344"/>
    <w:rsid w:val="00077734"/>
    <w:rsid w:val="00077F52"/>
    <w:rsid w:val="000800DA"/>
    <w:rsid w:val="00080B51"/>
    <w:rsid w:val="00080C68"/>
    <w:rsid w:val="00081A7D"/>
    <w:rsid w:val="00081B11"/>
    <w:rsid w:val="00081DD7"/>
    <w:rsid w:val="00082300"/>
    <w:rsid w:val="00082A0F"/>
    <w:rsid w:val="00082D90"/>
    <w:rsid w:val="00082FA5"/>
    <w:rsid w:val="00083A49"/>
    <w:rsid w:val="00083F2D"/>
    <w:rsid w:val="00084A8F"/>
    <w:rsid w:val="00084B29"/>
    <w:rsid w:val="00085D7E"/>
    <w:rsid w:val="000860DA"/>
    <w:rsid w:val="000868A6"/>
    <w:rsid w:val="00086C0A"/>
    <w:rsid w:val="000871BB"/>
    <w:rsid w:val="00087673"/>
    <w:rsid w:val="00087F4A"/>
    <w:rsid w:val="00090178"/>
    <w:rsid w:val="00090D01"/>
    <w:rsid w:val="000915DE"/>
    <w:rsid w:val="00091625"/>
    <w:rsid w:val="00091B09"/>
    <w:rsid w:val="000922FC"/>
    <w:rsid w:val="00093053"/>
    <w:rsid w:val="000930C1"/>
    <w:rsid w:val="00093526"/>
    <w:rsid w:val="0009371C"/>
    <w:rsid w:val="00093CE3"/>
    <w:rsid w:val="000952B0"/>
    <w:rsid w:val="000955FF"/>
    <w:rsid w:val="00095E4B"/>
    <w:rsid w:val="00095EA7"/>
    <w:rsid w:val="00095F3D"/>
    <w:rsid w:val="0009695E"/>
    <w:rsid w:val="00096BD8"/>
    <w:rsid w:val="00096CE1"/>
    <w:rsid w:val="0009721D"/>
    <w:rsid w:val="0009753E"/>
    <w:rsid w:val="00097D4E"/>
    <w:rsid w:val="000A036C"/>
    <w:rsid w:val="000A14CD"/>
    <w:rsid w:val="000A1835"/>
    <w:rsid w:val="000A1AD0"/>
    <w:rsid w:val="000A328B"/>
    <w:rsid w:val="000A340D"/>
    <w:rsid w:val="000A3459"/>
    <w:rsid w:val="000A367A"/>
    <w:rsid w:val="000A3741"/>
    <w:rsid w:val="000A3B4E"/>
    <w:rsid w:val="000A4FA7"/>
    <w:rsid w:val="000A59B5"/>
    <w:rsid w:val="000A69D9"/>
    <w:rsid w:val="000A73F1"/>
    <w:rsid w:val="000A7623"/>
    <w:rsid w:val="000A7A6A"/>
    <w:rsid w:val="000B0675"/>
    <w:rsid w:val="000B0B22"/>
    <w:rsid w:val="000B0C34"/>
    <w:rsid w:val="000B1047"/>
    <w:rsid w:val="000B206F"/>
    <w:rsid w:val="000B2380"/>
    <w:rsid w:val="000B292D"/>
    <w:rsid w:val="000B2B8C"/>
    <w:rsid w:val="000B2CC3"/>
    <w:rsid w:val="000B3268"/>
    <w:rsid w:val="000B3AC3"/>
    <w:rsid w:val="000B429C"/>
    <w:rsid w:val="000B4B93"/>
    <w:rsid w:val="000B52BA"/>
    <w:rsid w:val="000B605F"/>
    <w:rsid w:val="000B637B"/>
    <w:rsid w:val="000B66CC"/>
    <w:rsid w:val="000B67EC"/>
    <w:rsid w:val="000B6AB2"/>
    <w:rsid w:val="000B7393"/>
    <w:rsid w:val="000B7C6A"/>
    <w:rsid w:val="000C00C8"/>
    <w:rsid w:val="000C0812"/>
    <w:rsid w:val="000C08B7"/>
    <w:rsid w:val="000C0911"/>
    <w:rsid w:val="000C123E"/>
    <w:rsid w:val="000C226F"/>
    <w:rsid w:val="000C2594"/>
    <w:rsid w:val="000C273C"/>
    <w:rsid w:val="000C27AD"/>
    <w:rsid w:val="000C285D"/>
    <w:rsid w:val="000C2D0F"/>
    <w:rsid w:val="000C3B5D"/>
    <w:rsid w:val="000C4DAF"/>
    <w:rsid w:val="000C5F22"/>
    <w:rsid w:val="000C604A"/>
    <w:rsid w:val="000C65DC"/>
    <w:rsid w:val="000C6DD7"/>
    <w:rsid w:val="000C799B"/>
    <w:rsid w:val="000D013A"/>
    <w:rsid w:val="000D1916"/>
    <w:rsid w:val="000D264F"/>
    <w:rsid w:val="000D3576"/>
    <w:rsid w:val="000D361B"/>
    <w:rsid w:val="000D402E"/>
    <w:rsid w:val="000D4C64"/>
    <w:rsid w:val="000D50CC"/>
    <w:rsid w:val="000D51F8"/>
    <w:rsid w:val="000D5861"/>
    <w:rsid w:val="000D6442"/>
    <w:rsid w:val="000D691B"/>
    <w:rsid w:val="000D771C"/>
    <w:rsid w:val="000D7A06"/>
    <w:rsid w:val="000E03F5"/>
    <w:rsid w:val="000E0BE7"/>
    <w:rsid w:val="000E0CAB"/>
    <w:rsid w:val="000E1DC7"/>
    <w:rsid w:val="000E239D"/>
    <w:rsid w:val="000E266D"/>
    <w:rsid w:val="000E4452"/>
    <w:rsid w:val="000E4574"/>
    <w:rsid w:val="000E47FB"/>
    <w:rsid w:val="000E4DF2"/>
    <w:rsid w:val="000E5198"/>
    <w:rsid w:val="000E557F"/>
    <w:rsid w:val="000E68D5"/>
    <w:rsid w:val="000E73F1"/>
    <w:rsid w:val="000F0C1B"/>
    <w:rsid w:val="000F1D56"/>
    <w:rsid w:val="000F2547"/>
    <w:rsid w:val="000F281C"/>
    <w:rsid w:val="000F2ED6"/>
    <w:rsid w:val="000F4283"/>
    <w:rsid w:val="000F5448"/>
    <w:rsid w:val="000F5C89"/>
    <w:rsid w:val="000F5FE4"/>
    <w:rsid w:val="000F6820"/>
    <w:rsid w:val="000F6C52"/>
    <w:rsid w:val="000F70D4"/>
    <w:rsid w:val="000F71C2"/>
    <w:rsid w:val="000F7370"/>
    <w:rsid w:val="000F7ABF"/>
    <w:rsid w:val="001010B2"/>
    <w:rsid w:val="00101C8C"/>
    <w:rsid w:val="00102464"/>
    <w:rsid w:val="001026D1"/>
    <w:rsid w:val="00102F1A"/>
    <w:rsid w:val="00103091"/>
    <w:rsid w:val="001037AD"/>
    <w:rsid w:val="001038F7"/>
    <w:rsid w:val="001043E3"/>
    <w:rsid w:val="0010441F"/>
    <w:rsid w:val="00104785"/>
    <w:rsid w:val="00106022"/>
    <w:rsid w:val="00106C85"/>
    <w:rsid w:val="00107130"/>
    <w:rsid w:val="00107238"/>
    <w:rsid w:val="0010759C"/>
    <w:rsid w:val="00107807"/>
    <w:rsid w:val="0010792F"/>
    <w:rsid w:val="00107CBC"/>
    <w:rsid w:val="00107D5B"/>
    <w:rsid w:val="00107DFC"/>
    <w:rsid w:val="00110633"/>
    <w:rsid w:val="00110A7A"/>
    <w:rsid w:val="00111AF1"/>
    <w:rsid w:val="001121C4"/>
    <w:rsid w:val="00112470"/>
    <w:rsid w:val="0011251A"/>
    <w:rsid w:val="00112675"/>
    <w:rsid w:val="0011294D"/>
    <w:rsid w:val="00112AAD"/>
    <w:rsid w:val="001130C0"/>
    <w:rsid w:val="0011360D"/>
    <w:rsid w:val="001141A4"/>
    <w:rsid w:val="001149F6"/>
    <w:rsid w:val="00114C09"/>
    <w:rsid w:val="001175BB"/>
    <w:rsid w:val="00117B40"/>
    <w:rsid w:val="00117CE9"/>
    <w:rsid w:val="00117EEC"/>
    <w:rsid w:val="001200A2"/>
    <w:rsid w:val="00120F9D"/>
    <w:rsid w:val="00120FFC"/>
    <w:rsid w:val="001210E2"/>
    <w:rsid w:val="00121520"/>
    <w:rsid w:val="00121906"/>
    <w:rsid w:val="00121AB3"/>
    <w:rsid w:val="00121B1B"/>
    <w:rsid w:val="00121D77"/>
    <w:rsid w:val="00121F9B"/>
    <w:rsid w:val="001220EF"/>
    <w:rsid w:val="001232CA"/>
    <w:rsid w:val="00124180"/>
    <w:rsid w:val="00124EFB"/>
    <w:rsid w:val="00125BE0"/>
    <w:rsid w:val="00126989"/>
    <w:rsid w:val="00126A03"/>
    <w:rsid w:val="00127131"/>
    <w:rsid w:val="00127388"/>
    <w:rsid w:val="00127A6F"/>
    <w:rsid w:val="00127D35"/>
    <w:rsid w:val="001304AB"/>
    <w:rsid w:val="00131301"/>
    <w:rsid w:val="00131742"/>
    <w:rsid w:val="001324D7"/>
    <w:rsid w:val="001327D6"/>
    <w:rsid w:val="00133B89"/>
    <w:rsid w:val="0013487E"/>
    <w:rsid w:val="00134C6E"/>
    <w:rsid w:val="00135087"/>
    <w:rsid w:val="00135AAB"/>
    <w:rsid w:val="0013655F"/>
    <w:rsid w:val="00136785"/>
    <w:rsid w:val="0013767A"/>
    <w:rsid w:val="00137F01"/>
    <w:rsid w:val="0014099B"/>
    <w:rsid w:val="00141537"/>
    <w:rsid w:val="0014276E"/>
    <w:rsid w:val="001429CD"/>
    <w:rsid w:val="00143733"/>
    <w:rsid w:val="00143D9D"/>
    <w:rsid w:val="00144156"/>
    <w:rsid w:val="00144B90"/>
    <w:rsid w:val="00144F90"/>
    <w:rsid w:val="00145197"/>
    <w:rsid w:val="0014636F"/>
    <w:rsid w:val="0014682A"/>
    <w:rsid w:val="00146AB9"/>
    <w:rsid w:val="00147DE1"/>
    <w:rsid w:val="00150064"/>
    <w:rsid w:val="00150600"/>
    <w:rsid w:val="0015078A"/>
    <w:rsid w:val="00150B18"/>
    <w:rsid w:val="00150D11"/>
    <w:rsid w:val="001517BA"/>
    <w:rsid w:val="00151DC7"/>
    <w:rsid w:val="001523BF"/>
    <w:rsid w:val="00152BB5"/>
    <w:rsid w:val="00153197"/>
    <w:rsid w:val="001538E0"/>
    <w:rsid w:val="00154256"/>
    <w:rsid w:val="00154A10"/>
    <w:rsid w:val="00154E74"/>
    <w:rsid w:val="00155005"/>
    <w:rsid w:val="0015509D"/>
    <w:rsid w:val="0015657B"/>
    <w:rsid w:val="00156703"/>
    <w:rsid w:val="00156FE8"/>
    <w:rsid w:val="00157BC6"/>
    <w:rsid w:val="001607A5"/>
    <w:rsid w:val="001607EB"/>
    <w:rsid w:val="00160810"/>
    <w:rsid w:val="00160A65"/>
    <w:rsid w:val="0016113F"/>
    <w:rsid w:val="0016162C"/>
    <w:rsid w:val="00161867"/>
    <w:rsid w:val="00161BB3"/>
    <w:rsid w:val="00161F51"/>
    <w:rsid w:val="00162549"/>
    <w:rsid w:val="00163594"/>
    <w:rsid w:val="00163A9B"/>
    <w:rsid w:val="00163F02"/>
    <w:rsid w:val="00164426"/>
    <w:rsid w:val="001644DB"/>
    <w:rsid w:val="00164614"/>
    <w:rsid w:val="00164957"/>
    <w:rsid w:val="00165AE5"/>
    <w:rsid w:val="00165E6D"/>
    <w:rsid w:val="00166034"/>
    <w:rsid w:val="001661A0"/>
    <w:rsid w:val="00166744"/>
    <w:rsid w:val="00166FC9"/>
    <w:rsid w:val="00167A9E"/>
    <w:rsid w:val="00167E7D"/>
    <w:rsid w:val="001704EC"/>
    <w:rsid w:val="0017053F"/>
    <w:rsid w:val="00170DF5"/>
    <w:rsid w:val="001711B2"/>
    <w:rsid w:val="00171694"/>
    <w:rsid w:val="001719BB"/>
    <w:rsid w:val="00171D5C"/>
    <w:rsid w:val="00171F04"/>
    <w:rsid w:val="0017229F"/>
    <w:rsid w:val="00172418"/>
    <w:rsid w:val="001726CD"/>
    <w:rsid w:val="00172FE1"/>
    <w:rsid w:val="001731EE"/>
    <w:rsid w:val="00173619"/>
    <w:rsid w:val="001744D7"/>
    <w:rsid w:val="00174C10"/>
    <w:rsid w:val="0017514E"/>
    <w:rsid w:val="00175297"/>
    <w:rsid w:val="00175971"/>
    <w:rsid w:val="00175D24"/>
    <w:rsid w:val="00176211"/>
    <w:rsid w:val="00176C37"/>
    <w:rsid w:val="00177112"/>
    <w:rsid w:val="00177215"/>
    <w:rsid w:val="001773B0"/>
    <w:rsid w:val="00177513"/>
    <w:rsid w:val="00177C67"/>
    <w:rsid w:val="00177DA8"/>
    <w:rsid w:val="001800AA"/>
    <w:rsid w:val="00180521"/>
    <w:rsid w:val="00180BCF"/>
    <w:rsid w:val="0018128A"/>
    <w:rsid w:val="00182B15"/>
    <w:rsid w:val="001830C6"/>
    <w:rsid w:val="001837F0"/>
    <w:rsid w:val="00183932"/>
    <w:rsid w:val="00184DBB"/>
    <w:rsid w:val="00185A68"/>
    <w:rsid w:val="00185A72"/>
    <w:rsid w:val="00186277"/>
    <w:rsid w:val="001866C6"/>
    <w:rsid w:val="00186CC4"/>
    <w:rsid w:val="001873DC"/>
    <w:rsid w:val="00187E88"/>
    <w:rsid w:val="001902D7"/>
    <w:rsid w:val="001906B4"/>
    <w:rsid w:val="0019077D"/>
    <w:rsid w:val="001907A8"/>
    <w:rsid w:val="001912A6"/>
    <w:rsid w:val="0019191B"/>
    <w:rsid w:val="00191A8E"/>
    <w:rsid w:val="00192636"/>
    <w:rsid w:val="0019305A"/>
    <w:rsid w:val="001932D1"/>
    <w:rsid w:val="00193B88"/>
    <w:rsid w:val="00193D1D"/>
    <w:rsid w:val="0019412F"/>
    <w:rsid w:val="001941E2"/>
    <w:rsid w:val="00195A89"/>
    <w:rsid w:val="00195D40"/>
    <w:rsid w:val="001978D4"/>
    <w:rsid w:val="001979D3"/>
    <w:rsid w:val="00197C5F"/>
    <w:rsid w:val="001A0566"/>
    <w:rsid w:val="001A07DA"/>
    <w:rsid w:val="001A0B3F"/>
    <w:rsid w:val="001A18CE"/>
    <w:rsid w:val="001A1ACC"/>
    <w:rsid w:val="001A27FA"/>
    <w:rsid w:val="001A2B65"/>
    <w:rsid w:val="001A2D99"/>
    <w:rsid w:val="001A404B"/>
    <w:rsid w:val="001A4398"/>
    <w:rsid w:val="001A507E"/>
    <w:rsid w:val="001A52C0"/>
    <w:rsid w:val="001A5996"/>
    <w:rsid w:val="001A5D7F"/>
    <w:rsid w:val="001A5FF4"/>
    <w:rsid w:val="001A6021"/>
    <w:rsid w:val="001A6730"/>
    <w:rsid w:val="001A78BF"/>
    <w:rsid w:val="001B00F7"/>
    <w:rsid w:val="001B0120"/>
    <w:rsid w:val="001B0683"/>
    <w:rsid w:val="001B0A90"/>
    <w:rsid w:val="001B0B96"/>
    <w:rsid w:val="001B0BAA"/>
    <w:rsid w:val="001B1500"/>
    <w:rsid w:val="001B1BF2"/>
    <w:rsid w:val="001B1DA6"/>
    <w:rsid w:val="001B24DB"/>
    <w:rsid w:val="001B2546"/>
    <w:rsid w:val="001B25E5"/>
    <w:rsid w:val="001B2CA7"/>
    <w:rsid w:val="001B3218"/>
    <w:rsid w:val="001B3483"/>
    <w:rsid w:val="001B3647"/>
    <w:rsid w:val="001B37FD"/>
    <w:rsid w:val="001B3DAC"/>
    <w:rsid w:val="001B3F32"/>
    <w:rsid w:val="001B4AF5"/>
    <w:rsid w:val="001B5917"/>
    <w:rsid w:val="001B5987"/>
    <w:rsid w:val="001B61B4"/>
    <w:rsid w:val="001B6AAD"/>
    <w:rsid w:val="001B7962"/>
    <w:rsid w:val="001C0C1E"/>
    <w:rsid w:val="001C2596"/>
    <w:rsid w:val="001C2974"/>
    <w:rsid w:val="001C2FB2"/>
    <w:rsid w:val="001C35E3"/>
    <w:rsid w:val="001C373A"/>
    <w:rsid w:val="001C37EC"/>
    <w:rsid w:val="001C3983"/>
    <w:rsid w:val="001C3DC1"/>
    <w:rsid w:val="001C4A96"/>
    <w:rsid w:val="001C4BDE"/>
    <w:rsid w:val="001C4F85"/>
    <w:rsid w:val="001C54D7"/>
    <w:rsid w:val="001C5646"/>
    <w:rsid w:val="001C57A3"/>
    <w:rsid w:val="001C5E4C"/>
    <w:rsid w:val="001C6268"/>
    <w:rsid w:val="001C6C75"/>
    <w:rsid w:val="001C7657"/>
    <w:rsid w:val="001C7A11"/>
    <w:rsid w:val="001C7B38"/>
    <w:rsid w:val="001C7C33"/>
    <w:rsid w:val="001D09FB"/>
    <w:rsid w:val="001D1097"/>
    <w:rsid w:val="001D1287"/>
    <w:rsid w:val="001D1A0B"/>
    <w:rsid w:val="001D2437"/>
    <w:rsid w:val="001D270E"/>
    <w:rsid w:val="001D2B2E"/>
    <w:rsid w:val="001D2ED1"/>
    <w:rsid w:val="001D31F2"/>
    <w:rsid w:val="001D379B"/>
    <w:rsid w:val="001D3BE6"/>
    <w:rsid w:val="001D3F6B"/>
    <w:rsid w:val="001D43C7"/>
    <w:rsid w:val="001D4427"/>
    <w:rsid w:val="001D4728"/>
    <w:rsid w:val="001D477B"/>
    <w:rsid w:val="001D49A6"/>
    <w:rsid w:val="001D53BC"/>
    <w:rsid w:val="001D6593"/>
    <w:rsid w:val="001D68EB"/>
    <w:rsid w:val="001D6B48"/>
    <w:rsid w:val="001D6BF2"/>
    <w:rsid w:val="001D6C00"/>
    <w:rsid w:val="001D7D42"/>
    <w:rsid w:val="001D7E2F"/>
    <w:rsid w:val="001D7F8C"/>
    <w:rsid w:val="001E0303"/>
    <w:rsid w:val="001E1428"/>
    <w:rsid w:val="001E169C"/>
    <w:rsid w:val="001E16D9"/>
    <w:rsid w:val="001E265B"/>
    <w:rsid w:val="001E2682"/>
    <w:rsid w:val="001E2883"/>
    <w:rsid w:val="001E2A35"/>
    <w:rsid w:val="001E335E"/>
    <w:rsid w:val="001E35AE"/>
    <w:rsid w:val="001E440D"/>
    <w:rsid w:val="001E4F24"/>
    <w:rsid w:val="001E51A2"/>
    <w:rsid w:val="001E5424"/>
    <w:rsid w:val="001E5496"/>
    <w:rsid w:val="001E5AA5"/>
    <w:rsid w:val="001E6723"/>
    <w:rsid w:val="001E6B9C"/>
    <w:rsid w:val="001F0200"/>
    <w:rsid w:val="001F056B"/>
    <w:rsid w:val="001F063C"/>
    <w:rsid w:val="001F0CBF"/>
    <w:rsid w:val="001F10FF"/>
    <w:rsid w:val="001F1452"/>
    <w:rsid w:val="001F2658"/>
    <w:rsid w:val="001F2F22"/>
    <w:rsid w:val="001F366C"/>
    <w:rsid w:val="001F4165"/>
    <w:rsid w:val="001F41A3"/>
    <w:rsid w:val="001F4C86"/>
    <w:rsid w:val="001F5296"/>
    <w:rsid w:val="001F62E8"/>
    <w:rsid w:val="001F64BA"/>
    <w:rsid w:val="001F672A"/>
    <w:rsid w:val="001F6F53"/>
    <w:rsid w:val="0020072A"/>
    <w:rsid w:val="0020096C"/>
    <w:rsid w:val="00200BA2"/>
    <w:rsid w:val="00200C0D"/>
    <w:rsid w:val="00200D17"/>
    <w:rsid w:val="00201750"/>
    <w:rsid w:val="00201967"/>
    <w:rsid w:val="00201F0F"/>
    <w:rsid w:val="00202211"/>
    <w:rsid w:val="002029DA"/>
    <w:rsid w:val="00202ABA"/>
    <w:rsid w:val="002045E7"/>
    <w:rsid w:val="00204699"/>
    <w:rsid w:val="0020534A"/>
    <w:rsid w:val="0020545D"/>
    <w:rsid w:val="00205484"/>
    <w:rsid w:val="00205511"/>
    <w:rsid w:val="00206A1F"/>
    <w:rsid w:val="00206A39"/>
    <w:rsid w:val="00206C01"/>
    <w:rsid w:val="0020724D"/>
    <w:rsid w:val="00207D77"/>
    <w:rsid w:val="00210385"/>
    <w:rsid w:val="0021069C"/>
    <w:rsid w:val="00210910"/>
    <w:rsid w:val="00210995"/>
    <w:rsid w:val="00210B2E"/>
    <w:rsid w:val="00210C77"/>
    <w:rsid w:val="0021202B"/>
    <w:rsid w:val="00212210"/>
    <w:rsid w:val="00212B35"/>
    <w:rsid w:val="002130CB"/>
    <w:rsid w:val="0021351C"/>
    <w:rsid w:val="002140F4"/>
    <w:rsid w:val="0021428E"/>
    <w:rsid w:val="002148B3"/>
    <w:rsid w:val="002152E3"/>
    <w:rsid w:val="00215424"/>
    <w:rsid w:val="00215A7E"/>
    <w:rsid w:val="00215EC0"/>
    <w:rsid w:val="00216A68"/>
    <w:rsid w:val="00216B83"/>
    <w:rsid w:val="00217952"/>
    <w:rsid w:val="0022147E"/>
    <w:rsid w:val="002217F6"/>
    <w:rsid w:val="002220CB"/>
    <w:rsid w:val="00222788"/>
    <w:rsid w:val="00222BD1"/>
    <w:rsid w:val="00222BF7"/>
    <w:rsid w:val="0022334B"/>
    <w:rsid w:val="0022339F"/>
    <w:rsid w:val="002238C5"/>
    <w:rsid w:val="00223A67"/>
    <w:rsid w:val="00223E74"/>
    <w:rsid w:val="002249D6"/>
    <w:rsid w:val="00224D50"/>
    <w:rsid w:val="002256AA"/>
    <w:rsid w:val="00225CF1"/>
    <w:rsid w:val="00226255"/>
    <w:rsid w:val="00226E0A"/>
    <w:rsid w:val="00226EEE"/>
    <w:rsid w:val="00227002"/>
    <w:rsid w:val="00227873"/>
    <w:rsid w:val="0022787D"/>
    <w:rsid w:val="00227925"/>
    <w:rsid w:val="00227E2D"/>
    <w:rsid w:val="00227FA1"/>
    <w:rsid w:val="0023035C"/>
    <w:rsid w:val="00230584"/>
    <w:rsid w:val="0023079D"/>
    <w:rsid w:val="00230ED3"/>
    <w:rsid w:val="00232301"/>
    <w:rsid w:val="00232EF7"/>
    <w:rsid w:val="00233436"/>
    <w:rsid w:val="00233868"/>
    <w:rsid w:val="00233B6F"/>
    <w:rsid w:val="00233CC1"/>
    <w:rsid w:val="002340ED"/>
    <w:rsid w:val="0023430C"/>
    <w:rsid w:val="00234F6C"/>
    <w:rsid w:val="0023502B"/>
    <w:rsid w:val="00235668"/>
    <w:rsid w:val="00235D50"/>
    <w:rsid w:val="00235DB1"/>
    <w:rsid w:val="002360A8"/>
    <w:rsid w:val="00236AE3"/>
    <w:rsid w:val="002372AA"/>
    <w:rsid w:val="00237454"/>
    <w:rsid w:val="002378FC"/>
    <w:rsid w:val="00240593"/>
    <w:rsid w:val="002408D3"/>
    <w:rsid w:val="00241479"/>
    <w:rsid w:val="002426E6"/>
    <w:rsid w:val="00242A59"/>
    <w:rsid w:val="00242B41"/>
    <w:rsid w:val="00242DFE"/>
    <w:rsid w:val="002433CC"/>
    <w:rsid w:val="002443F7"/>
    <w:rsid w:val="0024470B"/>
    <w:rsid w:val="00244835"/>
    <w:rsid w:val="002450BF"/>
    <w:rsid w:val="0024555E"/>
    <w:rsid w:val="0024590D"/>
    <w:rsid w:val="00245E3A"/>
    <w:rsid w:val="002474EA"/>
    <w:rsid w:val="00247501"/>
    <w:rsid w:val="0024765C"/>
    <w:rsid w:val="00247AA9"/>
    <w:rsid w:val="0025111C"/>
    <w:rsid w:val="00251160"/>
    <w:rsid w:val="00251935"/>
    <w:rsid w:val="00252B5B"/>
    <w:rsid w:val="0025347D"/>
    <w:rsid w:val="002535FE"/>
    <w:rsid w:val="00253916"/>
    <w:rsid w:val="002545A0"/>
    <w:rsid w:val="0025489F"/>
    <w:rsid w:val="0025546A"/>
    <w:rsid w:val="002558D0"/>
    <w:rsid w:val="00255C7B"/>
    <w:rsid w:val="0025630B"/>
    <w:rsid w:val="00256E29"/>
    <w:rsid w:val="002573DA"/>
    <w:rsid w:val="002600CA"/>
    <w:rsid w:val="00260555"/>
    <w:rsid w:val="00260B1F"/>
    <w:rsid w:val="00260DFB"/>
    <w:rsid w:val="00260FFC"/>
    <w:rsid w:val="00261096"/>
    <w:rsid w:val="002610F9"/>
    <w:rsid w:val="00261606"/>
    <w:rsid w:val="002625C4"/>
    <w:rsid w:val="002626B8"/>
    <w:rsid w:val="002628F1"/>
    <w:rsid w:val="00262931"/>
    <w:rsid w:val="00262C9C"/>
    <w:rsid w:val="00262FC7"/>
    <w:rsid w:val="002632E7"/>
    <w:rsid w:val="0026334C"/>
    <w:rsid w:val="00263455"/>
    <w:rsid w:val="002638CA"/>
    <w:rsid w:val="00263D1D"/>
    <w:rsid w:val="002648BD"/>
    <w:rsid w:val="002652E0"/>
    <w:rsid w:val="00265570"/>
    <w:rsid w:val="0026560A"/>
    <w:rsid w:val="00265A24"/>
    <w:rsid w:val="00266CAC"/>
    <w:rsid w:val="00266DCA"/>
    <w:rsid w:val="00266E5F"/>
    <w:rsid w:val="002675D4"/>
    <w:rsid w:val="002700A4"/>
    <w:rsid w:val="00270127"/>
    <w:rsid w:val="00270423"/>
    <w:rsid w:val="0027049B"/>
    <w:rsid w:val="002706D6"/>
    <w:rsid w:val="00270B05"/>
    <w:rsid w:val="00271495"/>
    <w:rsid w:val="002715C8"/>
    <w:rsid w:val="00271B2D"/>
    <w:rsid w:val="00272DDE"/>
    <w:rsid w:val="00273F54"/>
    <w:rsid w:val="002758EF"/>
    <w:rsid w:val="00275948"/>
    <w:rsid w:val="00275B11"/>
    <w:rsid w:val="002766F2"/>
    <w:rsid w:val="00276866"/>
    <w:rsid w:val="00276B5F"/>
    <w:rsid w:val="00276D7D"/>
    <w:rsid w:val="00276E6C"/>
    <w:rsid w:val="002773E6"/>
    <w:rsid w:val="002778E0"/>
    <w:rsid w:val="00277C58"/>
    <w:rsid w:val="0028102E"/>
    <w:rsid w:val="00281584"/>
    <w:rsid w:val="0028169A"/>
    <w:rsid w:val="00281840"/>
    <w:rsid w:val="0028195E"/>
    <w:rsid w:val="00281F9C"/>
    <w:rsid w:val="00282F94"/>
    <w:rsid w:val="0028335D"/>
    <w:rsid w:val="00283551"/>
    <w:rsid w:val="0028393C"/>
    <w:rsid w:val="00283C0D"/>
    <w:rsid w:val="00284448"/>
    <w:rsid w:val="00284FC7"/>
    <w:rsid w:val="002853D6"/>
    <w:rsid w:val="002853D8"/>
    <w:rsid w:val="002861C9"/>
    <w:rsid w:val="002863F4"/>
    <w:rsid w:val="00286540"/>
    <w:rsid w:val="00286BA7"/>
    <w:rsid w:val="00286C6D"/>
    <w:rsid w:val="002876D5"/>
    <w:rsid w:val="00287714"/>
    <w:rsid w:val="0029019B"/>
    <w:rsid w:val="00290BBB"/>
    <w:rsid w:val="00290C87"/>
    <w:rsid w:val="00290F52"/>
    <w:rsid w:val="0029165F"/>
    <w:rsid w:val="002917BA"/>
    <w:rsid w:val="00292889"/>
    <w:rsid w:val="002942FE"/>
    <w:rsid w:val="00294447"/>
    <w:rsid w:val="00294798"/>
    <w:rsid w:val="00294FED"/>
    <w:rsid w:val="00295270"/>
    <w:rsid w:val="00296339"/>
    <w:rsid w:val="002966F6"/>
    <w:rsid w:val="00296B23"/>
    <w:rsid w:val="00296B38"/>
    <w:rsid w:val="00297125"/>
    <w:rsid w:val="002A010C"/>
    <w:rsid w:val="002A0A2A"/>
    <w:rsid w:val="002A0DF9"/>
    <w:rsid w:val="002A100F"/>
    <w:rsid w:val="002A126C"/>
    <w:rsid w:val="002A13D8"/>
    <w:rsid w:val="002A147A"/>
    <w:rsid w:val="002A1E6E"/>
    <w:rsid w:val="002A1FEE"/>
    <w:rsid w:val="002A2201"/>
    <w:rsid w:val="002A2414"/>
    <w:rsid w:val="002A36B9"/>
    <w:rsid w:val="002A3B05"/>
    <w:rsid w:val="002A4CAD"/>
    <w:rsid w:val="002A5178"/>
    <w:rsid w:val="002A59C2"/>
    <w:rsid w:val="002A6330"/>
    <w:rsid w:val="002A6466"/>
    <w:rsid w:val="002A666F"/>
    <w:rsid w:val="002A68E2"/>
    <w:rsid w:val="002A69B3"/>
    <w:rsid w:val="002A6AEB"/>
    <w:rsid w:val="002A6B36"/>
    <w:rsid w:val="002A6EE3"/>
    <w:rsid w:val="002A74E7"/>
    <w:rsid w:val="002A76E0"/>
    <w:rsid w:val="002A78CA"/>
    <w:rsid w:val="002B08B4"/>
    <w:rsid w:val="002B229D"/>
    <w:rsid w:val="002B26B9"/>
    <w:rsid w:val="002B2D50"/>
    <w:rsid w:val="002B2F29"/>
    <w:rsid w:val="002B311F"/>
    <w:rsid w:val="002B3403"/>
    <w:rsid w:val="002B341F"/>
    <w:rsid w:val="002B3CDB"/>
    <w:rsid w:val="002B49F2"/>
    <w:rsid w:val="002B5129"/>
    <w:rsid w:val="002B5895"/>
    <w:rsid w:val="002B5FAA"/>
    <w:rsid w:val="002B64EB"/>
    <w:rsid w:val="002B68E6"/>
    <w:rsid w:val="002B6A39"/>
    <w:rsid w:val="002B7782"/>
    <w:rsid w:val="002B78BC"/>
    <w:rsid w:val="002B7B00"/>
    <w:rsid w:val="002B7BBE"/>
    <w:rsid w:val="002C045F"/>
    <w:rsid w:val="002C0AB6"/>
    <w:rsid w:val="002C0D2F"/>
    <w:rsid w:val="002C0E80"/>
    <w:rsid w:val="002C1435"/>
    <w:rsid w:val="002C1EFB"/>
    <w:rsid w:val="002C2078"/>
    <w:rsid w:val="002C27AF"/>
    <w:rsid w:val="002C39CF"/>
    <w:rsid w:val="002C39E2"/>
    <w:rsid w:val="002C3F68"/>
    <w:rsid w:val="002C50FE"/>
    <w:rsid w:val="002C545C"/>
    <w:rsid w:val="002C5DA3"/>
    <w:rsid w:val="002C773C"/>
    <w:rsid w:val="002C7E52"/>
    <w:rsid w:val="002C7EA7"/>
    <w:rsid w:val="002D0BCC"/>
    <w:rsid w:val="002D1D07"/>
    <w:rsid w:val="002D272B"/>
    <w:rsid w:val="002D3259"/>
    <w:rsid w:val="002D35CE"/>
    <w:rsid w:val="002D3B23"/>
    <w:rsid w:val="002D3D1E"/>
    <w:rsid w:val="002D508C"/>
    <w:rsid w:val="002D52CD"/>
    <w:rsid w:val="002D5941"/>
    <w:rsid w:val="002D6990"/>
    <w:rsid w:val="002D6DEA"/>
    <w:rsid w:val="002D6E2D"/>
    <w:rsid w:val="002D7A3D"/>
    <w:rsid w:val="002E0050"/>
    <w:rsid w:val="002E04B0"/>
    <w:rsid w:val="002E082A"/>
    <w:rsid w:val="002E0841"/>
    <w:rsid w:val="002E0888"/>
    <w:rsid w:val="002E0B11"/>
    <w:rsid w:val="002E0B36"/>
    <w:rsid w:val="002E0E38"/>
    <w:rsid w:val="002E2404"/>
    <w:rsid w:val="002E3C1E"/>
    <w:rsid w:val="002E3C98"/>
    <w:rsid w:val="002E4030"/>
    <w:rsid w:val="002E426B"/>
    <w:rsid w:val="002E428E"/>
    <w:rsid w:val="002E4324"/>
    <w:rsid w:val="002E473B"/>
    <w:rsid w:val="002E49D3"/>
    <w:rsid w:val="002E4A42"/>
    <w:rsid w:val="002E4EDC"/>
    <w:rsid w:val="002E4F0A"/>
    <w:rsid w:val="002E4F5B"/>
    <w:rsid w:val="002E5124"/>
    <w:rsid w:val="002E5E29"/>
    <w:rsid w:val="002E65F0"/>
    <w:rsid w:val="002E6EDC"/>
    <w:rsid w:val="002E719D"/>
    <w:rsid w:val="002E7689"/>
    <w:rsid w:val="002F0463"/>
    <w:rsid w:val="002F0465"/>
    <w:rsid w:val="002F055F"/>
    <w:rsid w:val="002F0FC2"/>
    <w:rsid w:val="002F11D1"/>
    <w:rsid w:val="002F1215"/>
    <w:rsid w:val="002F2200"/>
    <w:rsid w:val="002F27C3"/>
    <w:rsid w:val="002F2B03"/>
    <w:rsid w:val="002F346D"/>
    <w:rsid w:val="002F34BA"/>
    <w:rsid w:val="002F42C0"/>
    <w:rsid w:val="002F4305"/>
    <w:rsid w:val="002F430A"/>
    <w:rsid w:val="002F43AB"/>
    <w:rsid w:val="002F4627"/>
    <w:rsid w:val="002F4BD7"/>
    <w:rsid w:val="002F4C0C"/>
    <w:rsid w:val="002F4FE4"/>
    <w:rsid w:val="002F59C2"/>
    <w:rsid w:val="002F5ADF"/>
    <w:rsid w:val="002F5D92"/>
    <w:rsid w:val="002F73D7"/>
    <w:rsid w:val="002F7481"/>
    <w:rsid w:val="002F75A1"/>
    <w:rsid w:val="00300C84"/>
    <w:rsid w:val="00301FE7"/>
    <w:rsid w:val="00301FEF"/>
    <w:rsid w:val="00302584"/>
    <w:rsid w:val="00302C55"/>
    <w:rsid w:val="0030312C"/>
    <w:rsid w:val="00303C45"/>
    <w:rsid w:val="00303DF2"/>
    <w:rsid w:val="00304274"/>
    <w:rsid w:val="003042B0"/>
    <w:rsid w:val="00304356"/>
    <w:rsid w:val="00304585"/>
    <w:rsid w:val="00304E1E"/>
    <w:rsid w:val="0030524F"/>
    <w:rsid w:val="0030525D"/>
    <w:rsid w:val="00305630"/>
    <w:rsid w:val="00305A7D"/>
    <w:rsid w:val="00305E02"/>
    <w:rsid w:val="00306004"/>
    <w:rsid w:val="003067C6"/>
    <w:rsid w:val="00306E06"/>
    <w:rsid w:val="00307A96"/>
    <w:rsid w:val="003103F0"/>
    <w:rsid w:val="00310452"/>
    <w:rsid w:val="003105E9"/>
    <w:rsid w:val="00310720"/>
    <w:rsid w:val="00310AE8"/>
    <w:rsid w:val="00310C45"/>
    <w:rsid w:val="00310E23"/>
    <w:rsid w:val="00311339"/>
    <w:rsid w:val="003118B3"/>
    <w:rsid w:val="00311C12"/>
    <w:rsid w:val="0031268B"/>
    <w:rsid w:val="00312EC7"/>
    <w:rsid w:val="00312EFD"/>
    <w:rsid w:val="0031346D"/>
    <w:rsid w:val="00313604"/>
    <w:rsid w:val="003138F8"/>
    <w:rsid w:val="00313FBA"/>
    <w:rsid w:val="00314D5E"/>
    <w:rsid w:val="00314DA2"/>
    <w:rsid w:val="00315422"/>
    <w:rsid w:val="00315713"/>
    <w:rsid w:val="00315771"/>
    <w:rsid w:val="00315A07"/>
    <w:rsid w:val="00315E58"/>
    <w:rsid w:val="0031601F"/>
    <w:rsid w:val="00316171"/>
    <w:rsid w:val="0031694E"/>
    <w:rsid w:val="00317623"/>
    <w:rsid w:val="00317CD1"/>
    <w:rsid w:val="00317D23"/>
    <w:rsid w:val="003203DD"/>
    <w:rsid w:val="003203FB"/>
    <w:rsid w:val="003209B7"/>
    <w:rsid w:val="0032157F"/>
    <w:rsid w:val="0032168E"/>
    <w:rsid w:val="003220C8"/>
    <w:rsid w:val="00322D57"/>
    <w:rsid w:val="00322D98"/>
    <w:rsid w:val="00323310"/>
    <w:rsid w:val="00323374"/>
    <w:rsid w:val="00323C8B"/>
    <w:rsid w:val="0032404C"/>
    <w:rsid w:val="00324264"/>
    <w:rsid w:val="00324714"/>
    <w:rsid w:val="00324B7D"/>
    <w:rsid w:val="00324E90"/>
    <w:rsid w:val="0032517C"/>
    <w:rsid w:val="00325ADB"/>
    <w:rsid w:val="00325CBA"/>
    <w:rsid w:val="003263D8"/>
    <w:rsid w:val="00326C79"/>
    <w:rsid w:val="0032774C"/>
    <w:rsid w:val="00327A3D"/>
    <w:rsid w:val="00331B07"/>
    <w:rsid w:val="0033242E"/>
    <w:rsid w:val="00333083"/>
    <w:rsid w:val="0033339E"/>
    <w:rsid w:val="00333557"/>
    <w:rsid w:val="00333633"/>
    <w:rsid w:val="00334149"/>
    <w:rsid w:val="003342E0"/>
    <w:rsid w:val="00334723"/>
    <w:rsid w:val="00334CD4"/>
    <w:rsid w:val="00334E22"/>
    <w:rsid w:val="00335E00"/>
    <w:rsid w:val="00335FB6"/>
    <w:rsid w:val="00336083"/>
    <w:rsid w:val="00336C8A"/>
    <w:rsid w:val="003371A6"/>
    <w:rsid w:val="00337BD2"/>
    <w:rsid w:val="00337C7A"/>
    <w:rsid w:val="00340D7D"/>
    <w:rsid w:val="00341031"/>
    <w:rsid w:val="003411F6"/>
    <w:rsid w:val="003412DC"/>
    <w:rsid w:val="0034159A"/>
    <w:rsid w:val="003415EA"/>
    <w:rsid w:val="00341ED3"/>
    <w:rsid w:val="00341F93"/>
    <w:rsid w:val="00342286"/>
    <w:rsid w:val="00342571"/>
    <w:rsid w:val="00342A53"/>
    <w:rsid w:val="0034316A"/>
    <w:rsid w:val="003431DC"/>
    <w:rsid w:val="00343699"/>
    <w:rsid w:val="003436C8"/>
    <w:rsid w:val="003446DB"/>
    <w:rsid w:val="00344B9F"/>
    <w:rsid w:val="00345B70"/>
    <w:rsid w:val="00346530"/>
    <w:rsid w:val="00346E99"/>
    <w:rsid w:val="003479D6"/>
    <w:rsid w:val="00347A54"/>
    <w:rsid w:val="00347B33"/>
    <w:rsid w:val="00347BE7"/>
    <w:rsid w:val="003501F8"/>
    <w:rsid w:val="003508A6"/>
    <w:rsid w:val="00350C80"/>
    <w:rsid w:val="003516B8"/>
    <w:rsid w:val="003519A7"/>
    <w:rsid w:val="003527FA"/>
    <w:rsid w:val="00352BCD"/>
    <w:rsid w:val="00352DCC"/>
    <w:rsid w:val="00353284"/>
    <w:rsid w:val="003539F7"/>
    <w:rsid w:val="0035475B"/>
    <w:rsid w:val="00354D11"/>
    <w:rsid w:val="00354F49"/>
    <w:rsid w:val="003553EC"/>
    <w:rsid w:val="003559C0"/>
    <w:rsid w:val="00355AA3"/>
    <w:rsid w:val="00355D85"/>
    <w:rsid w:val="0035605F"/>
    <w:rsid w:val="003560E8"/>
    <w:rsid w:val="00356770"/>
    <w:rsid w:val="00357340"/>
    <w:rsid w:val="00360069"/>
    <w:rsid w:val="00361823"/>
    <w:rsid w:val="00361C2D"/>
    <w:rsid w:val="00362BDE"/>
    <w:rsid w:val="00362CBA"/>
    <w:rsid w:val="00363701"/>
    <w:rsid w:val="00363B47"/>
    <w:rsid w:val="00363FB0"/>
    <w:rsid w:val="00364197"/>
    <w:rsid w:val="003641F5"/>
    <w:rsid w:val="003644CD"/>
    <w:rsid w:val="003646F8"/>
    <w:rsid w:val="003648AE"/>
    <w:rsid w:val="00364B49"/>
    <w:rsid w:val="00364EF8"/>
    <w:rsid w:val="00365063"/>
    <w:rsid w:val="003669D7"/>
    <w:rsid w:val="00366F05"/>
    <w:rsid w:val="00370185"/>
    <w:rsid w:val="0037030F"/>
    <w:rsid w:val="00370833"/>
    <w:rsid w:val="00371087"/>
    <w:rsid w:val="00372159"/>
    <w:rsid w:val="003724A2"/>
    <w:rsid w:val="00372721"/>
    <w:rsid w:val="003729F5"/>
    <w:rsid w:val="00372E2F"/>
    <w:rsid w:val="003736F1"/>
    <w:rsid w:val="00373E90"/>
    <w:rsid w:val="0037431B"/>
    <w:rsid w:val="00374437"/>
    <w:rsid w:val="00374471"/>
    <w:rsid w:val="00375194"/>
    <w:rsid w:val="003751D3"/>
    <w:rsid w:val="0037528E"/>
    <w:rsid w:val="003755B9"/>
    <w:rsid w:val="00375648"/>
    <w:rsid w:val="00376109"/>
    <w:rsid w:val="00376A8D"/>
    <w:rsid w:val="0037713D"/>
    <w:rsid w:val="00377769"/>
    <w:rsid w:val="00377B1F"/>
    <w:rsid w:val="00380E9C"/>
    <w:rsid w:val="003812AF"/>
    <w:rsid w:val="00381484"/>
    <w:rsid w:val="0038189E"/>
    <w:rsid w:val="00381B1E"/>
    <w:rsid w:val="00381B28"/>
    <w:rsid w:val="00381FD3"/>
    <w:rsid w:val="003827EA"/>
    <w:rsid w:val="00382E07"/>
    <w:rsid w:val="00382F21"/>
    <w:rsid w:val="00382F6F"/>
    <w:rsid w:val="0038317F"/>
    <w:rsid w:val="00383578"/>
    <w:rsid w:val="00383650"/>
    <w:rsid w:val="00383E37"/>
    <w:rsid w:val="00383E70"/>
    <w:rsid w:val="00383E88"/>
    <w:rsid w:val="003840B6"/>
    <w:rsid w:val="003845E9"/>
    <w:rsid w:val="0038472A"/>
    <w:rsid w:val="00385270"/>
    <w:rsid w:val="00385B67"/>
    <w:rsid w:val="00385DB0"/>
    <w:rsid w:val="0038625E"/>
    <w:rsid w:val="0038637E"/>
    <w:rsid w:val="003864D8"/>
    <w:rsid w:val="003864ED"/>
    <w:rsid w:val="00386850"/>
    <w:rsid w:val="003868D8"/>
    <w:rsid w:val="00387F22"/>
    <w:rsid w:val="0039051D"/>
    <w:rsid w:val="00390575"/>
    <w:rsid w:val="00390F12"/>
    <w:rsid w:val="0039101C"/>
    <w:rsid w:val="00391804"/>
    <w:rsid w:val="00392076"/>
    <w:rsid w:val="0039238A"/>
    <w:rsid w:val="00392809"/>
    <w:rsid w:val="00392B9C"/>
    <w:rsid w:val="003931FF"/>
    <w:rsid w:val="003939C2"/>
    <w:rsid w:val="00393B02"/>
    <w:rsid w:val="00393CC0"/>
    <w:rsid w:val="00394103"/>
    <w:rsid w:val="0039564E"/>
    <w:rsid w:val="00395660"/>
    <w:rsid w:val="00395996"/>
    <w:rsid w:val="00395E10"/>
    <w:rsid w:val="003962B8"/>
    <w:rsid w:val="00396FA7"/>
    <w:rsid w:val="0039776D"/>
    <w:rsid w:val="00397CF0"/>
    <w:rsid w:val="00397D7B"/>
    <w:rsid w:val="003A0760"/>
    <w:rsid w:val="003A09F3"/>
    <w:rsid w:val="003A1414"/>
    <w:rsid w:val="003A148D"/>
    <w:rsid w:val="003A1B03"/>
    <w:rsid w:val="003A1F62"/>
    <w:rsid w:val="003A23A6"/>
    <w:rsid w:val="003A272A"/>
    <w:rsid w:val="003A3AA6"/>
    <w:rsid w:val="003A3C0F"/>
    <w:rsid w:val="003A3FFF"/>
    <w:rsid w:val="003A4021"/>
    <w:rsid w:val="003A4AAA"/>
    <w:rsid w:val="003A6C94"/>
    <w:rsid w:val="003A75D2"/>
    <w:rsid w:val="003A7C94"/>
    <w:rsid w:val="003A7CEE"/>
    <w:rsid w:val="003B0D62"/>
    <w:rsid w:val="003B1290"/>
    <w:rsid w:val="003B2603"/>
    <w:rsid w:val="003B3129"/>
    <w:rsid w:val="003B3411"/>
    <w:rsid w:val="003B3FFF"/>
    <w:rsid w:val="003B4E8A"/>
    <w:rsid w:val="003B5789"/>
    <w:rsid w:val="003B5AAE"/>
    <w:rsid w:val="003B5E72"/>
    <w:rsid w:val="003B681B"/>
    <w:rsid w:val="003B6AF8"/>
    <w:rsid w:val="003B6B71"/>
    <w:rsid w:val="003B6BCE"/>
    <w:rsid w:val="003B73A7"/>
    <w:rsid w:val="003B7A06"/>
    <w:rsid w:val="003B7C6F"/>
    <w:rsid w:val="003C0594"/>
    <w:rsid w:val="003C0790"/>
    <w:rsid w:val="003C0C9B"/>
    <w:rsid w:val="003C1068"/>
    <w:rsid w:val="003C1B94"/>
    <w:rsid w:val="003C2574"/>
    <w:rsid w:val="003C26B4"/>
    <w:rsid w:val="003C3616"/>
    <w:rsid w:val="003C371D"/>
    <w:rsid w:val="003C3A78"/>
    <w:rsid w:val="003C3CA0"/>
    <w:rsid w:val="003C45B4"/>
    <w:rsid w:val="003C471A"/>
    <w:rsid w:val="003C4908"/>
    <w:rsid w:val="003C4C1A"/>
    <w:rsid w:val="003C4DDF"/>
    <w:rsid w:val="003C5886"/>
    <w:rsid w:val="003C636E"/>
    <w:rsid w:val="003C65E5"/>
    <w:rsid w:val="003C6C96"/>
    <w:rsid w:val="003D0260"/>
    <w:rsid w:val="003D02B7"/>
    <w:rsid w:val="003D0435"/>
    <w:rsid w:val="003D095A"/>
    <w:rsid w:val="003D13DC"/>
    <w:rsid w:val="003D2B69"/>
    <w:rsid w:val="003D2C97"/>
    <w:rsid w:val="003D335E"/>
    <w:rsid w:val="003D3BC1"/>
    <w:rsid w:val="003D3EB7"/>
    <w:rsid w:val="003D5FE9"/>
    <w:rsid w:val="003D6F92"/>
    <w:rsid w:val="003D707D"/>
    <w:rsid w:val="003D7685"/>
    <w:rsid w:val="003E072A"/>
    <w:rsid w:val="003E0F4C"/>
    <w:rsid w:val="003E1052"/>
    <w:rsid w:val="003E1119"/>
    <w:rsid w:val="003E1265"/>
    <w:rsid w:val="003E12ED"/>
    <w:rsid w:val="003E23A2"/>
    <w:rsid w:val="003E29FC"/>
    <w:rsid w:val="003E339B"/>
    <w:rsid w:val="003E3481"/>
    <w:rsid w:val="003E368A"/>
    <w:rsid w:val="003E3F72"/>
    <w:rsid w:val="003E4978"/>
    <w:rsid w:val="003E5115"/>
    <w:rsid w:val="003E5A67"/>
    <w:rsid w:val="003E5EB7"/>
    <w:rsid w:val="003E6153"/>
    <w:rsid w:val="003E724C"/>
    <w:rsid w:val="003E7A01"/>
    <w:rsid w:val="003E7E5C"/>
    <w:rsid w:val="003F0001"/>
    <w:rsid w:val="003F0192"/>
    <w:rsid w:val="003F0407"/>
    <w:rsid w:val="003F085F"/>
    <w:rsid w:val="003F11A0"/>
    <w:rsid w:val="003F1524"/>
    <w:rsid w:val="003F1CB3"/>
    <w:rsid w:val="003F2E1D"/>
    <w:rsid w:val="003F3488"/>
    <w:rsid w:val="003F3D6F"/>
    <w:rsid w:val="003F402F"/>
    <w:rsid w:val="003F4510"/>
    <w:rsid w:val="003F4642"/>
    <w:rsid w:val="003F4E3A"/>
    <w:rsid w:val="003F5D2C"/>
    <w:rsid w:val="003F6497"/>
    <w:rsid w:val="003F6EA0"/>
    <w:rsid w:val="003F6F30"/>
    <w:rsid w:val="003F72B8"/>
    <w:rsid w:val="003F7C70"/>
    <w:rsid w:val="003F7FC8"/>
    <w:rsid w:val="0040023F"/>
    <w:rsid w:val="00400564"/>
    <w:rsid w:val="004011DF"/>
    <w:rsid w:val="004011E0"/>
    <w:rsid w:val="00401E79"/>
    <w:rsid w:val="00402230"/>
    <w:rsid w:val="00402A63"/>
    <w:rsid w:val="00402DDC"/>
    <w:rsid w:val="0040312E"/>
    <w:rsid w:val="00403237"/>
    <w:rsid w:val="00403E04"/>
    <w:rsid w:val="00404120"/>
    <w:rsid w:val="00404A1D"/>
    <w:rsid w:val="00404D6A"/>
    <w:rsid w:val="0040530A"/>
    <w:rsid w:val="00405D3C"/>
    <w:rsid w:val="00405DDD"/>
    <w:rsid w:val="00405F66"/>
    <w:rsid w:val="00407078"/>
    <w:rsid w:val="004077C9"/>
    <w:rsid w:val="00407FDB"/>
    <w:rsid w:val="0041035B"/>
    <w:rsid w:val="0041048E"/>
    <w:rsid w:val="0041072E"/>
    <w:rsid w:val="00411104"/>
    <w:rsid w:val="00411CD2"/>
    <w:rsid w:val="00411DF5"/>
    <w:rsid w:val="004121F1"/>
    <w:rsid w:val="004139C0"/>
    <w:rsid w:val="00413C8F"/>
    <w:rsid w:val="00414936"/>
    <w:rsid w:val="00414C38"/>
    <w:rsid w:val="00415010"/>
    <w:rsid w:val="0041505B"/>
    <w:rsid w:val="004151B2"/>
    <w:rsid w:val="004158EC"/>
    <w:rsid w:val="00415A76"/>
    <w:rsid w:val="00416953"/>
    <w:rsid w:val="004171B4"/>
    <w:rsid w:val="0041745C"/>
    <w:rsid w:val="00417543"/>
    <w:rsid w:val="00417FB1"/>
    <w:rsid w:val="00420361"/>
    <w:rsid w:val="00420B0E"/>
    <w:rsid w:val="004212A0"/>
    <w:rsid w:val="00421EFA"/>
    <w:rsid w:val="004225D2"/>
    <w:rsid w:val="00422C5E"/>
    <w:rsid w:val="00422CA1"/>
    <w:rsid w:val="00422E87"/>
    <w:rsid w:val="00422EB2"/>
    <w:rsid w:val="004248F0"/>
    <w:rsid w:val="00424FDF"/>
    <w:rsid w:val="0042570C"/>
    <w:rsid w:val="0042572E"/>
    <w:rsid w:val="00425F05"/>
    <w:rsid w:val="0042682D"/>
    <w:rsid w:val="00427148"/>
    <w:rsid w:val="0043029B"/>
    <w:rsid w:val="0043037B"/>
    <w:rsid w:val="00430429"/>
    <w:rsid w:val="004305CD"/>
    <w:rsid w:val="00430806"/>
    <w:rsid w:val="00431767"/>
    <w:rsid w:val="00431A40"/>
    <w:rsid w:val="00432634"/>
    <w:rsid w:val="00432FD9"/>
    <w:rsid w:val="0043340D"/>
    <w:rsid w:val="00433A88"/>
    <w:rsid w:val="00433BBC"/>
    <w:rsid w:val="00434B1A"/>
    <w:rsid w:val="00435CC0"/>
    <w:rsid w:val="00436702"/>
    <w:rsid w:val="004372B6"/>
    <w:rsid w:val="004374FA"/>
    <w:rsid w:val="00437BF0"/>
    <w:rsid w:val="00437E46"/>
    <w:rsid w:val="00437E5E"/>
    <w:rsid w:val="00437F32"/>
    <w:rsid w:val="0044063E"/>
    <w:rsid w:val="004418BD"/>
    <w:rsid w:val="00441B38"/>
    <w:rsid w:val="00442208"/>
    <w:rsid w:val="00442DA0"/>
    <w:rsid w:val="00443597"/>
    <w:rsid w:val="004445A4"/>
    <w:rsid w:val="00444633"/>
    <w:rsid w:val="00444DD0"/>
    <w:rsid w:val="00444DEB"/>
    <w:rsid w:val="00444FFB"/>
    <w:rsid w:val="00445147"/>
    <w:rsid w:val="004456D0"/>
    <w:rsid w:val="00445876"/>
    <w:rsid w:val="00445AD1"/>
    <w:rsid w:val="00445C00"/>
    <w:rsid w:val="0044636A"/>
    <w:rsid w:val="0044638C"/>
    <w:rsid w:val="00446BB7"/>
    <w:rsid w:val="00447622"/>
    <w:rsid w:val="00447735"/>
    <w:rsid w:val="00447CD2"/>
    <w:rsid w:val="004503EC"/>
    <w:rsid w:val="00450630"/>
    <w:rsid w:val="004506FF"/>
    <w:rsid w:val="00451B74"/>
    <w:rsid w:val="004526E4"/>
    <w:rsid w:val="00452A9F"/>
    <w:rsid w:val="00452D5D"/>
    <w:rsid w:val="004530FD"/>
    <w:rsid w:val="0045316B"/>
    <w:rsid w:val="00453BF5"/>
    <w:rsid w:val="00453C72"/>
    <w:rsid w:val="00454876"/>
    <w:rsid w:val="00454C4E"/>
    <w:rsid w:val="00454DF2"/>
    <w:rsid w:val="00455B19"/>
    <w:rsid w:val="00455CC1"/>
    <w:rsid w:val="004562BA"/>
    <w:rsid w:val="00456553"/>
    <w:rsid w:val="004566BF"/>
    <w:rsid w:val="00456AC4"/>
    <w:rsid w:val="00456C3B"/>
    <w:rsid w:val="004572B8"/>
    <w:rsid w:val="0045752E"/>
    <w:rsid w:val="004576C9"/>
    <w:rsid w:val="00460386"/>
    <w:rsid w:val="0046103F"/>
    <w:rsid w:val="004610C3"/>
    <w:rsid w:val="0046116F"/>
    <w:rsid w:val="0046134A"/>
    <w:rsid w:val="00461358"/>
    <w:rsid w:val="0046192F"/>
    <w:rsid w:val="00462A06"/>
    <w:rsid w:val="00462D2D"/>
    <w:rsid w:val="00463625"/>
    <w:rsid w:val="00464071"/>
    <w:rsid w:val="00464C83"/>
    <w:rsid w:val="00464ED8"/>
    <w:rsid w:val="004651BD"/>
    <w:rsid w:val="00465F32"/>
    <w:rsid w:val="00465FBB"/>
    <w:rsid w:val="00467461"/>
    <w:rsid w:val="004701D4"/>
    <w:rsid w:val="00470AC4"/>
    <w:rsid w:val="004712C3"/>
    <w:rsid w:val="00471B02"/>
    <w:rsid w:val="00472019"/>
    <w:rsid w:val="004722F6"/>
    <w:rsid w:val="00472AFD"/>
    <w:rsid w:val="0047337C"/>
    <w:rsid w:val="00473C77"/>
    <w:rsid w:val="004741D5"/>
    <w:rsid w:val="00474633"/>
    <w:rsid w:val="004749B3"/>
    <w:rsid w:val="00474A50"/>
    <w:rsid w:val="00474C16"/>
    <w:rsid w:val="00475037"/>
    <w:rsid w:val="00475283"/>
    <w:rsid w:val="00475403"/>
    <w:rsid w:val="00475668"/>
    <w:rsid w:val="00475688"/>
    <w:rsid w:val="00475738"/>
    <w:rsid w:val="0047629B"/>
    <w:rsid w:val="00476F2F"/>
    <w:rsid w:val="0047712E"/>
    <w:rsid w:val="00477942"/>
    <w:rsid w:val="004800D5"/>
    <w:rsid w:val="00480372"/>
    <w:rsid w:val="00480411"/>
    <w:rsid w:val="00480AC5"/>
    <w:rsid w:val="00480C22"/>
    <w:rsid w:val="00480E14"/>
    <w:rsid w:val="00481B63"/>
    <w:rsid w:val="0048221E"/>
    <w:rsid w:val="004823FE"/>
    <w:rsid w:val="0048269F"/>
    <w:rsid w:val="00482AD3"/>
    <w:rsid w:val="00483397"/>
    <w:rsid w:val="00483C07"/>
    <w:rsid w:val="0048405D"/>
    <w:rsid w:val="004843F8"/>
    <w:rsid w:val="004851CB"/>
    <w:rsid w:val="004852FC"/>
    <w:rsid w:val="004854C0"/>
    <w:rsid w:val="00486951"/>
    <w:rsid w:val="00486974"/>
    <w:rsid w:val="00486D2F"/>
    <w:rsid w:val="00487AF9"/>
    <w:rsid w:val="00487B9E"/>
    <w:rsid w:val="00487C11"/>
    <w:rsid w:val="00490168"/>
    <w:rsid w:val="00490193"/>
    <w:rsid w:val="00490E19"/>
    <w:rsid w:val="00490E62"/>
    <w:rsid w:val="00491294"/>
    <w:rsid w:val="004929DD"/>
    <w:rsid w:val="00493245"/>
    <w:rsid w:val="00493A51"/>
    <w:rsid w:val="0049416C"/>
    <w:rsid w:val="00494B0A"/>
    <w:rsid w:val="00494DE2"/>
    <w:rsid w:val="00495F39"/>
    <w:rsid w:val="004961B0"/>
    <w:rsid w:val="00496923"/>
    <w:rsid w:val="0049734B"/>
    <w:rsid w:val="00497531"/>
    <w:rsid w:val="004976D0"/>
    <w:rsid w:val="0049778E"/>
    <w:rsid w:val="004A0125"/>
    <w:rsid w:val="004A050D"/>
    <w:rsid w:val="004A0915"/>
    <w:rsid w:val="004A0E52"/>
    <w:rsid w:val="004A0FDE"/>
    <w:rsid w:val="004A1058"/>
    <w:rsid w:val="004A16BB"/>
    <w:rsid w:val="004A1A6B"/>
    <w:rsid w:val="004A2066"/>
    <w:rsid w:val="004A2C15"/>
    <w:rsid w:val="004A2C9B"/>
    <w:rsid w:val="004A3A03"/>
    <w:rsid w:val="004A44C0"/>
    <w:rsid w:val="004A44EE"/>
    <w:rsid w:val="004A47B7"/>
    <w:rsid w:val="004A498B"/>
    <w:rsid w:val="004A4E83"/>
    <w:rsid w:val="004A50C6"/>
    <w:rsid w:val="004A513E"/>
    <w:rsid w:val="004A5398"/>
    <w:rsid w:val="004A54A5"/>
    <w:rsid w:val="004A6DA7"/>
    <w:rsid w:val="004A6FF6"/>
    <w:rsid w:val="004B0886"/>
    <w:rsid w:val="004B196F"/>
    <w:rsid w:val="004B1BC7"/>
    <w:rsid w:val="004B1CD7"/>
    <w:rsid w:val="004B2D1C"/>
    <w:rsid w:val="004B3A7C"/>
    <w:rsid w:val="004B3D7C"/>
    <w:rsid w:val="004B4679"/>
    <w:rsid w:val="004B5002"/>
    <w:rsid w:val="004B53A3"/>
    <w:rsid w:val="004B5B56"/>
    <w:rsid w:val="004B6383"/>
    <w:rsid w:val="004B65B0"/>
    <w:rsid w:val="004B6ADB"/>
    <w:rsid w:val="004B6B49"/>
    <w:rsid w:val="004B6C6A"/>
    <w:rsid w:val="004B71A1"/>
    <w:rsid w:val="004B728A"/>
    <w:rsid w:val="004B75B2"/>
    <w:rsid w:val="004C11BB"/>
    <w:rsid w:val="004C1220"/>
    <w:rsid w:val="004C176D"/>
    <w:rsid w:val="004C38C9"/>
    <w:rsid w:val="004C3C89"/>
    <w:rsid w:val="004C484A"/>
    <w:rsid w:val="004C4880"/>
    <w:rsid w:val="004C4B53"/>
    <w:rsid w:val="004C4F72"/>
    <w:rsid w:val="004C50A6"/>
    <w:rsid w:val="004C5360"/>
    <w:rsid w:val="004C5893"/>
    <w:rsid w:val="004C637B"/>
    <w:rsid w:val="004C71E1"/>
    <w:rsid w:val="004C72F0"/>
    <w:rsid w:val="004C73E4"/>
    <w:rsid w:val="004C7409"/>
    <w:rsid w:val="004C7ED8"/>
    <w:rsid w:val="004D0204"/>
    <w:rsid w:val="004D031C"/>
    <w:rsid w:val="004D1049"/>
    <w:rsid w:val="004D1164"/>
    <w:rsid w:val="004D13C4"/>
    <w:rsid w:val="004D2A1C"/>
    <w:rsid w:val="004D2C59"/>
    <w:rsid w:val="004D309D"/>
    <w:rsid w:val="004D3767"/>
    <w:rsid w:val="004D3A60"/>
    <w:rsid w:val="004D4BB2"/>
    <w:rsid w:val="004D4BB3"/>
    <w:rsid w:val="004D4E72"/>
    <w:rsid w:val="004D504E"/>
    <w:rsid w:val="004D509D"/>
    <w:rsid w:val="004D5354"/>
    <w:rsid w:val="004D5456"/>
    <w:rsid w:val="004D58C1"/>
    <w:rsid w:val="004D5EF6"/>
    <w:rsid w:val="004D61C5"/>
    <w:rsid w:val="004D64E8"/>
    <w:rsid w:val="004D68D2"/>
    <w:rsid w:val="004D6AFD"/>
    <w:rsid w:val="004D7132"/>
    <w:rsid w:val="004D75BD"/>
    <w:rsid w:val="004D7890"/>
    <w:rsid w:val="004D7956"/>
    <w:rsid w:val="004D7C52"/>
    <w:rsid w:val="004E01AA"/>
    <w:rsid w:val="004E029E"/>
    <w:rsid w:val="004E0B4A"/>
    <w:rsid w:val="004E0D2A"/>
    <w:rsid w:val="004E1453"/>
    <w:rsid w:val="004E1B55"/>
    <w:rsid w:val="004E27C5"/>
    <w:rsid w:val="004E2953"/>
    <w:rsid w:val="004E2A7F"/>
    <w:rsid w:val="004E316A"/>
    <w:rsid w:val="004E3F69"/>
    <w:rsid w:val="004E465E"/>
    <w:rsid w:val="004E4756"/>
    <w:rsid w:val="004E4CD0"/>
    <w:rsid w:val="004E4E5F"/>
    <w:rsid w:val="004E50B9"/>
    <w:rsid w:val="004E547A"/>
    <w:rsid w:val="004E5694"/>
    <w:rsid w:val="004E57F9"/>
    <w:rsid w:val="004E5BDB"/>
    <w:rsid w:val="004E5EB3"/>
    <w:rsid w:val="004E61EF"/>
    <w:rsid w:val="004E6487"/>
    <w:rsid w:val="004E79CD"/>
    <w:rsid w:val="004E7E50"/>
    <w:rsid w:val="004F0110"/>
    <w:rsid w:val="004F0342"/>
    <w:rsid w:val="004F07E8"/>
    <w:rsid w:val="004F0800"/>
    <w:rsid w:val="004F09D6"/>
    <w:rsid w:val="004F1022"/>
    <w:rsid w:val="004F22E5"/>
    <w:rsid w:val="004F2349"/>
    <w:rsid w:val="004F2917"/>
    <w:rsid w:val="004F29D8"/>
    <w:rsid w:val="004F2A48"/>
    <w:rsid w:val="004F32B7"/>
    <w:rsid w:val="004F3766"/>
    <w:rsid w:val="004F37D2"/>
    <w:rsid w:val="004F400E"/>
    <w:rsid w:val="004F40AC"/>
    <w:rsid w:val="004F493C"/>
    <w:rsid w:val="004F4ABF"/>
    <w:rsid w:val="004F58D5"/>
    <w:rsid w:val="004F5A31"/>
    <w:rsid w:val="004F60FA"/>
    <w:rsid w:val="004F6477"/>
    <w:rsid w:val="004F694D"/>
    <w:rsid w:val="004F7897"/>
    <w:rsid w:val="004F78AD"/>
    <w:rsid w:val="004F7CAC"/>
    <w:rsid w:val="004F7F6A"/>
    <w:rsid w:val="00500853"/>
    <w:rsid w:val="005008DD"/>
    <w:rsid w:val="00500ED2"/>
    <w:rsid w:val="0050141D"/>
    <w:rsid w:val="00501770"/>
    <w:rsid w:val="00501CC3"/>
    <w:rsid w:val="00501D30"/>
    <w:rsid w:val="00502452"/>
    <w:rsid w:val="005032F3"/>
    <w:rsid w:val="0050333D"/>
    <w:rsid w:val="00503A46"/>
    <w:rsid w:val="0050427B"/>
    <w:rsid w:val="0050472B"/>
    <w:rsid w:val="00504799"/>
    <w:rsid w:val="0050487B"/>
    <w:rsid w:val="00504DA2"/>
    <w:rsid w:val="00505B58"/>
    <w:rsid w:val="00505DDE"/>
    <w:rsid w:val="00505EA9"/>
    <w:rsid w:val="00506A75"/>
    <w:rsid w:val="00506C8F"/>
    <w:rsid w:val="00506CDF"/>
    <w:rsid w:val="00507022"/>
    <w:rsid w:val="00507045"/>
    <w:rsid w:val="005073CE"/>
    <w:rsid w:val="0050755C"/>
    <w:rsid w:val="00507688"/>
    <w:rsid w:val="005105DC"/>
    <w:rsid w:val="005110FE"/>
    <w:rsid w:val="0051128C"/>
    <w:rsid w:val="0051141B"/>
    <w:rsid w:val="00511913"/>
    <w:rsid w:val="00511C07"/>
    <w:rsid w:val="00512629"/>
    <w:rsid w:val="00512716"/>
    <w:rsid w:val="0051278C"/>
    <w:rsid w:val="005134DE"/>
    <w:rsid w:val="0051374C"/>
    <w:rsid w:val="00513C5B"/>
    <w:rsid w:val="00513D28"/>
    <w:rsid w:val="00513E57"/>
    <w:rsid w:val="00514315"/>
    <w:rsid w:val="0051438F"/>
    <w:rsid w:val="00514C16"/>
    <w:rsid w:val="00514C34"/>
    <w:rsid w:val="00514D0E"/>
    <w:rsid w:val="00514DAE"/>
    <w:rsid w:val="00515331"/>
    <w:rsid w:val="00515A99"/>
    <w:rsid w:val="005160C1"/>
    <w:rsid w:val="0051669B"/>
    <w:rsid w:val="005169F0"/>
    <w:rsid w:val="00516A7B"/>
    <w:rsid w:val="00516C75"/>
    <w:rsid w:val="00516DAD"/>
    <w:rsid w:val="00516E59"/>
    <w:rsid w:val="00517329"/>
    <w:rsid w:val="00517633"/>
    <w:rsid w:val="0051778D"/>
    <w:rsid w:val="00517888"/>
    <w:rsid w:val="00517C13"/>
    <w:rsid w:val="00520CEC"/>
    <w:rsid w:val="00520DA8"/>
    <w:rsid w:val="0052136F"/>
    <w:rsid w:val="00521572"/>
    <w:rsid w:val="00521A44"/>
    <w:rsid w:val="00522FEF"/>
    <w:rsid w:val="005237D9"/>
    <w:rsid w:val="00523BE3"/>
    <w:rsid w:val="00523D78"/>
    <w:rsid w:val="005240B3"/>
    <w:rsid w:val="00524544"/>
    <w:rsid w:val="00525DE0"/>
    <w:rsid w:val="005262D0"/>
    <w:rsid w:val="00526AD4"/>
    <w:rsid w:val="00526CAE"/>
    <w:rsid w:val="005270EA"/>
    <w:rsid w:val="00527D3E"/>
    <w:rsid w:val="005301DF"/>
    <w:rsid w:val="005309AD"/>
    <w:rsid w:val="00531B2E"/>
    <w:rsid w:val="00531DC1"/>
    <w:rsid w:val="00532198"/>
    <w:rsid w:val="0053220D"/>
    <w:rsid w:val="00532426"/>
    <w:rsid w:val="005326F1"/>
    <w:rsid w:val="005327D0"/>
    <w:rsid w:val="005335BA"/>
    <w:rsid w:val="00533CBE"/>
    <w:rsid w:val="005356AC"/>
    <w:rsid w:val="00536347"/>
    <w:rsid w:val="00537940"/>
    <w:rsid w:val="00537B5D"/>
    <w:rsid w:val="00537E6F"/>
    <w:rsid w:val="00540245"/>
    <w:rsid w:val="00540A4F"/>
    <w:rsid w:val="00541079"/>
    <w:rsid w:val="00541A84"/>
    <w:rsid w:val="00541DDD"/>
    <w:rsid w:val="00542EE4"/>
    <w:rsid w:val="00543730"/>
    <w:rsid w:val="005442F1"/>
    <w:rsid w:val="0054437A"/>
    <w:rsid w:val="0054456A"/>
    <w:rsid w:val="0054492B"/>
    <w:rsid w:val="00544B45"/>
    <w:rsid w:val="00546324"/>
    <w:rsid w:val="00546538"/>
    <w:rsid w:val="00546BE1"/>
    <w:rsid w:val="00546E40"/>
    <w:rsid w:val="005473D1"/>
    <w:rsid w:val="00547A81"/>
    <w:rsid w:val="00547BE1"/>
    <w:rsid w:val="00550092"/>
    <w:rsid w:val="00550227"/>
    <w:rsid w:val="0055033C"/>
    <w:rsid w:val="0055046A"/>
    <w:rsid w:val="00550E59"/>
    <w:rsid w:val="00551110"/>
    <w:rsid w:val="0055198F"/>
    <w:rsid w:val="0055242C"/>
    <w:rsid w:val="005527E1"/>
    <w:rsid w:val="00553377"/>
    <w:rsid w:val="00553856"/>
    <w:rsid w:val="00553D49"/>
    <w:rsid w:val="005542AD"/>
    <w:rsid w:val="005550C6"/>
    <w:rsid w:val="00555287"/>
    <w:rsid w:val="005552DA"/>
    <w:rsid w:val="00556646"/>
    <w:rsid w:val="00556692"/>
    <w:rsid w:val="00556A4A"/>
    <w:rsid w:val="00556EC8"/>
    <w:rsid w:val="00556FD8"/>
    <w:rsid w:val="005570D8"/>
    <w:rsid w:val="005576E8"/>
    <w:rsid w:val="00560172"/>
    <w:rsid w:val="00560471"/>
    <w:rsid w:val="00560801"/>
    <w:rsid w:val="00562518"/>
    <w:rsid w:val="0056268E"/>
    <w:rsid w:val="00562A40"/>
    <w:rsid w:val="00562CB1"/>
    <w:rsid w:val="00562E72"/>
    <w:rsid w:val="00563105"/>
    <w:rsid w:val="0056351A"/>
    <w:rsid w:val="00563A01"/>
    <w:rsid w:val="00563A4F"/>
    <w:rsid w:val="00564162"/>
    <w:rsid w:val="005649C0"/>
    <w:rsid w:val="00564BC7"/>
    <w:rsid w:val="005651AB"/>
    <w:rsid w:val="00565587"/>
    <w:rsid w:val="00565620"/>
    <w:rsid w:val="00565739"/>
    <w:rsid w:val="00566D54"/>
    <w:rsid w:val="00566E58"/>
    <w:rsid w:val="0056737D"/>
    <w:rsid w:val="005673BD"/>
    <w:rsid w:val="005673F7"/>
    <w:rsid w:val="00567FD7"/>
    <w:rsid w:val="0057028E"/>
    <w:rsid w:val="005702D2"/>
    <w:rsid w:val="00571039"/>
    <w:rsid w:val="00571181"/>
    <w:rsid w:val="0057146B"/>
    <w:rsid w:val="005718E2"/>
    <w:rsid w:val="00571EB9"/>
    <w:rsid w:val="00573DD1"/>
    <w:rsid w:val="00573E6B"/>
    <w:rsid w:val="00573FF5"/>
    <w:rsid w:val="00574A60"/>
    <w:rsid w:val="00574B50"/>
    <w:rsid w:val="0057516B"/>
    <w:rsid w:val="0057558A"/>
    <w:rsid w:val="0057575F"/>
    <w:rsid w:val="00576372"/>
    <w:rsid w:val="005763E7"/>
    <w:rsid w:val="00576E8F"/>
    <w:rsid w:val="00577347"/>
    <w:rsid w:val="0057750A"/>
    <w:rsid w:val="0057771C"/>
    <w:rsid w:val="00577990"/>
    <w:rsid w:val="0058081A"/>
    <w:rsid w:val="005808E5"/>
    <w:rsid w:val="005813C4"/>
    <w:rsid w:val="00581C03"/>
    <w:rsid w:val="00581CC9"/>
    <w:rsid w:val="00581E7A"/>
    <w:rsid w:val="0058262E"/>
    <w:rsid w:val="0058298C"/>
    <w:rsid w:val="00582F7F"/>
    <w:rsid w:val="005831DC"/>
    <w:rsid w:val="0058329D"/>
    <w:rsid w:val="00583C51"/>
    <w:rsid w:val="00583C9B"/>
    <w:rsid w:val="00585378"/>
    <w:rsid w:val="00585ECA"/>
    <w:rsid w:val="00587A74"/>
    <w:rsid w:val="00590372"/>
    <w:rsid w:val="00590B74"/>
    <w:rsid w:val="00590E13"/>
    <w:rsid w:val="00590EF3"/>
    <w:rsid w:val="005912C3"/>
    <w:rsid w:val="00591EDC"/>
    <w:rsid w:val="0059274C"/>
    <w:rsid w:val="0059353C"/>
    <w:rsid w:val="0059355D"/>
    <w:rsid w:val="0059431A"/>
    <w:rsid w:val="00594404"/>
    <w:rsid w:val="00594421"/>
    <w:rsid w:val="0059453E"/>
    <w:rsid w:val="005945D6"/>
    <w:rsid w:val="005950F5"/>
    <w:rsid w:val="00595503"/>
    <w:rsid w:val="00595793"/>
    <w:rsid w:val="00595C24"/>
    <w:rsid w:val="0059658A"/>
    <w:rsid w:val="00596AA4"/>
    <w:rsid w:val="00597160"/>
    <w:rsid w:val="00597346"/>
    <w:rsid w:val="00597388"/>
    <w:rsid w:val="005978FE"/>
    <w:rsid w:val="005979F7"/>
    <w:rsid w:val="005A0787"/>
    <w:rsid w:val="005A0AB3"/>
    <w:rsid w:val="005A0FF7"/>
    <w:rsid w:val="005A1178"/>
    <w:rsid w:val="005A19F6"/>
    <w:rsid w:val="005A2B0D"/>
    <w:rsid w:val="005A35A2"/>
    <w:rsid w:val="005A370B"/>
    <w:rsid w:val="005A37F8"/>
    <w:rsid w:val="005A3DB2"/>
    <w:rsid w:val="005A438B"/>
    <w:rsid w:val="005A4B3E"/>
    <w:rsid w:val="005A4D50"/>
    <w:rsid w:val="005A4FD6"/>
    <w:rsid w:val="005A582E"/>
    <w:rsid w:val="005A6370"/>
    <w:rsid w:val="005A7468"/>
    <w:rsid w:val="005B0681"/>
    <w:rsid w:val="005B167B"/>
    <w:rsid w:val="005B25BA"/>
    <w:rsid w:val="005B2C60"/>
    <w:rsid w:val="005B2D2C"/>
    <w:rsid w:val="005B346F"/>
    <w:rsid w:val="005B3CAE"/>
    <w:rsid w:val="005B43CA"/>
    <w:rsid w:val="005B4708"/>
    <w:rsid w:val="005B53EB"/>
    <w:rsid w:val="005B5FAE"/>
    <w:rsid w:val="005B605D"/>
    <w:rsid w:val="005B6FCA"/>
    <w:rsid w:val="005B726D"/>
    <w:rsid w:val="005B7DD9"/>
    <w:rsid w:val="005C04E7"/>
    <w:rsid w:val="005C06CC"/>
    <w:rsid w:val="005C0801"/>
    <w:rsid w:val="005C0816"/>
    <w:rsid w:val="005C0EC3"/>
    <w:rsid w:val="005C15D0"/>
    <w:rsid w:val="005C1825"/>
    <w:rsid w:val="005C1861"/>
    <w:rsid w:val="005C192A"/>
    <w:rsid w:val="005C1F58"/>
    <w:rsid w:val="005C24A9"/>
    <w:rsid w:val="005C2533"/>
    <w:rsid w:val="005C341D"/>
    <w:rsid w:val="005C343D"/>
    <w:rsid w:val="005C3BD1"/>
    <w:rsid w:val="005C3FC0"/>
    <w:rsid w:val="005C40DA"/>
    <w:rsid w:val="005C4316"/>
    <w:rsid w:val="005C466D"/>
    <w:rsid w:val="005C5AD0"/>
    <w:rsid w:val="005C6B8C"/>
    <w:rsid w:val="005C7566"/>
    <w:rsid w:val="005C7AEA"/>
    <w:rsid w:val="005C7E45"/>
    <w:rsid w:val="005D0224"/>
    <w:rsid w:val="005D1A36"/>
    <w:rsid w:val="005D1AF8"/>
    <w:rsid w:val="005D1CC7"/>
    <w:rsid w:val="005D210D"/>
    <w:rsid w:val="005D253F"/>
    <w:rsid w:val="005D2DD6"/>
    <w:rsid w:val="005D30E8"/>
    <w:rsid w:val="005D31E8"/>
    <w:rsid w:val="005D3FE9"/>
    <w:rsid w:val="005D4E8F"/>
    <w:rsid w:val="005D533C"/>
    <w:rsid w:val="005D5893"/>
    <w:rsid w:val="005D5B5E"/>
    <w:rsid w:val="005D674C"/>
    <w:rsid w:val="005D72E2"/>
    <w:rsid w:val="005D7ACA"/>
    <w:rsid w:val="005E0FCB"/>
    <w:rsid w:val="005E157B"/>
    <w:rsid w:val="005E196B"/>
    <w:rsid w:val="005E1F3D"/>
    <w:rsid w:val="005E27DA"/>
    <w:rsid w:val="005E28F5"/>
    <w:rsid w:val="005E2951"/>
    <w:rsid w:val="005E2A1D"/>
    <w:rsid w:val="005E3A2F"/>
    <w:rsid w:val="005E3D18"/>
    <w:rsid w:val="005E3EEC"/>
    <w:rsid w:val="005E42BB"/>
    <w:rsid w:val="005E4827"/>
    <w:rsid w:val="005E4A98"/>
    <w:rsid w:val="005E4C41"/>
    <w:rsid w:val="005E4EA5"/>
    <w:rsid w:val="005E5241"/>
    <w:rsid w:val="005E535D"/>
    <w:rsid w:val="005E57A5"/>
    <w:rsid w:val="005E5C72"/>
    <w:rsid w:val="005E5E92"/>
    <w:rsid w:val="005E6102"/>
    <w:rsid w:val="005E651C"/>
    <w:rsid w:val="005E6C7A"/>
    <w:rsid w:val="005E6F79"/>
    <w:rsid w:val="005E7608"/>
    <w:rsid w:val="005F0821"/>
    <w:rsid w:val="005F0A72"/>
    <w:rsid w:val="005F0D94"/>
    <w:rsid w:val="005F0F43"/>
    <w:rsid w:val="005F1432"/>
    <w:rsid w:val="005F1E30"/>
    <w:rsid w:val="005F215C"/>
    <w:rsid w:val="005F3025"/>
    <w:rsid w:val="005F3993"/>
    <w:rsid w:val="005F4037"/>
    <w:rsid w:val="005F4045"/>
    <w:rsid w:val="005F4A75"/>
    <w:rsid w:val="005F5155"/>
    <w:rsid w:val="005F51C1"/>
    <w:rsid w:val="005F5641"/>
    <w:rsid w:val="005F5779"/>
    <w:rsid w:val="005F5B98"/>
    <w:rsid w:val="005F5CD4"/>
    <w:rsid w:val="005F6AB0"/>
    <w:rsid w:val="005F6D91"/>
    <w:rsid w:val="005F6EB4"/>
    <w:rsid w:val="005F7A38"/>
    <w:rsid w:val="005F7A56"/>
    <w:rsid w:val="005F7DB8"/>
    <w:rsid w:val="006001D1"/>
    <w:rsid w:val="00600496"/>
    <w:rsid w:val="00600960"/>
    <w:rsid w:val="00600E3B"/>
    <w:rsid w:val="00601554"/>
    <w:rsid w:val="006018F7"/>
    <w:rsid w:val="00601B98"/>
    <w:rsid w:val="00603849"/>
    <w:rsid w:val="00603851"/>
    <w:rsid w:val="00603DC4"/>
    <w:rsid w:val="00604201"/>
    <w:rsid w:val="006049C7"/>
    <w:rsid w:val="006054ED"/>
    <w:rsid w:val="00605E81"/>
    <w:rsid w:val="006068C0"/>
    <w:rsid w:val="00607138"/>
    <w:rsid w:val="00607465"/>
    <w:rsid w:val="00607818"/>
    <w:rsid w:val="00610082"/>
    <w:rsid w:val="006107F7"/>
    <w:rsid w:val="00610F5A"/>
    <w:rsid w:val="0061116A"/>
    <w:rsid w:val="00611202"/>
    <w:rsid w:val="00611728"/>
    <w:rsid w:val="00611A2E"/>
    <w:rsid w:val="0061203A"/>
    <w:rsid w:val="00612662"/>
    <w:rsid w:val="00612C31"/>
    <w:rsid w:val="00612F29"/>
    <w:rsid w:val="006135B6"/>
    <w:rsid w:val="00613AE2"/>
    <w:rsid w:val="00615470"/>
    <w:rsid w:val="006156E3"/>
    <w:rsid w:val="0061588E"/>
    <w:rsid w:val="00615A43"/>
    <w:rsid w:val="00615B9E"/>
    <w:rsid w:val="006166DA"/>
    <w:rsid w:val="0061688E"/>
    <w:rsid w:val="006172C0"/>
    <w:rsid w:val="006174B1"/>
    <w:rsid w:val="00617CDC"/>
    <w:rsid w:val="00620206"/>
    <w:rsid w:val="006202EE"/>
    <w:rsid w:val="00620F0B"/>
    <w:rsid w:val="0062167E"/>
    <w:rsid w:val="006219C5"/>
    <w:rsid w:val="00621C32"/>
    <w:rsid w:val="0062281E"/>
    <w:rsid w:val="006228F6"/>
    <w:rsid w:val="006231FE"/>
    <w:rsid w:val="00624A8F"/>
    <w:rsid w:val="006253AE"/>
    <w:rsid w:val="00625817"/>
    <w:rsid w:val="006260C2"/>
    <w:rsid w:val="006264FA"/>
    <w:rsid w:val="006265A1"/>
    <w:rsid w:val="00626B08"/>
    <w:rsid w:val="00626E7A"/>
    <w:rsid w:val="0062721B"/>
    <w:rsid w:val="006272BE"/>
    <w:rsid w:val="006275D5"/>
    <w:rsid w:val="006300F4"/>
    <w:rsid w:val="006306F6"/>
    <w:rsid w:val="0063082F"/>
    <w:rsid w:val="00630B03"/>
    <w:rsid w:val="0063107A"/>
    <w:rsid w:val="00631891"/>
    <w:rsid w:val="00632C26"/>
    <w:rsid w:val="00632E67"/>
    <w:rsid w:val="00633481"/>
    <w:rsid w:val="00633A2D"/>
    <w:rsid w:val="00633FB0"/>
    <w:rsid w:val="00634630"/>
    <w:rsid w:val="00634A66"/>
    <w:rsid w:val="00634AD2"/>
    <w:rsid w:val="006355B2"/>
    <w:rsid w:val="00635A5F"/>
    <w:rsid w:val="00635DC4"/>
    <w:rsid w:val="00635F22"/>
    <w:rsid w:val="006364D9"/>
    <w:rsid w:val="0063665B"/>
    <w:rsid w:val="0063684A"/>
    <w:rsid w:val="00636EF3"/>
    <w:rsid w:val="006375BB"/>
    <w:rsid w:val="0064066D"/>
    <w:rsid w:val="00640847"/>
    <w:rsid w:val="006409F4"/>
    <w:rsid w:val="00640EC8"/>
    <w:rsid w:val="00640F98"/>
    <w:rsid w:val="00640FCC"/>
    <w:rsid w:val="0064156B"/>
    <w:rsid w:val="00642C17"/>
    <w:rsid w:val="00643110"/>
    <w:rsid w:val="00643188"/>
    <w:rsid w:val="006437F1"/>
    <w:rsid w:val="00643CBB"/>
    <w:rsid w:val="006442B9"/>
    <w:rsid w:val="006444AE"/>
    <w:rsid w:val="0064475B"/>
    <w:rsid w:val="00644A16"/>
    <w:rsid w:val="00645261"/>
    <w:rsid w:val="00646300"/>
    <w:rsid w:val="0064687B"/>
    <w:rsid w:val="00646C33"/>
    <w:rsid w:val="0064775C"/>
    <w:rsid w:val="0064795B"/>
    <w:rsid w:val="00647D04"/>
    <w:rsid w:val="00650098"/>
    <w:rsid w:val="00652077"/>
    <w:rsid w:val="00652963"/>
    <w:rsid w:val="00652E32"/>
    <w:rsid w:val="006542B9"/>
    <w:rsid w:val="0065441F"/>
    <w:rsid w:val="00654854"/>
    <w:rsid w:val="00655590"/>
    <w:rsid w:val="006556E9"/>
    <w:rsid w:val="00655D36"/>
    <w:rsid w:val="006561E1"/>
    <w:rsid w:val="00656D17"/>
    <w:rsid w:val="00657287"/>
    <w:rsid w:val="00657468"/>
    <w:rsid w:val="006576C6"/>
    <w:rsid w:val="006607B0"/>
    <w:rsid w:val="0066087A"/>
    <w:rsid w:val="00660FEE"/>
    <w:rsid w:val="00661B26"/>
    <w:rsid w:val="00662132"/>
    <w:rsid w:val="00662922"/>
    <w:rsid w:val="00662E8C"/>
    <w:rsid w:val="00663D4A"/>
    <w:rsid w:val="00664D04"/>
    <w:rsid w:val="00664FC4"/>
    <w:rsid w:val="00665DA9"/>
    <w:rsid w:val="00666024"/>
    <w:rsid w:val="0066733D"/>
    <w:rsid w:val="0066769B"/>
    <w:rsid w:val="0066785D"/>
    <w:rsid w:val="006702F8"/>
    <w:rsid w:val="006709BF"/>
    <w:rsid w:val="00670BC1"/>
    <w:rsid w:val="00670D43"/>
    <w:rsid w:val="00670DF3"/>
    <w:rsid w:val="00670EEC"/>
    <w:rsid w:val="00671656"/>
    <w:rsid w:val="00671759"/>
    <w:rsid w:val="00671AC4"/>
    <w:rsid w:val="00671AE0"/>
    <w:rsid w:val="00671F75"/>
    <w:rsid w:val="0067250D"/>
    <w:rsid w:val="00672785"/>
    <w:rsid w:val="00672A67"/>
    <w:rsid w:val="00673452"/>
    <w:rsid w:val="00673C70"/>
    <w:rsid w:val="00674050"/>
    <w:rsid w:val="00674354"/>
    <w:rsid w:val="0067478F"/>
    <w:rsid w:val="00674FF8"/>
    <w:rsid w:val="00675DA8"/>
    <w:rsid w:val="00675E8E"/>
    <w:rsid w:val="0067603B"/>
    <w:rsid w:val="006767C2"/>
    <w:rsid w:val="00676F42"/>
    <w:rsid w:val="00677097"/>
    <w:rsid w:val="006772AE"/>
    <w:rsid w:val="00677B8A"/>
    <w:rsid w:val="006802D0"/>
    <w:rsid w:val="006806CA"/>
    <w:rsid w:val="0068082F"/>
    <w:rsid w:val="00680901"/>
    <w:rsid w:val="00681828"/>
    <w:rsid w:val="0068192A"/>
    <w:rsid w:val="00681D17"/>
    <w:rsid w:val="00682031"/>
    <w:rsid w:val="00682594"/>
    <w:rsid w:val="0068412D"/>
    <w:rsid w:val="00684235"/>
    <w:rsid w:val="00685A7B"/>
    <w:rsid w:val="0068647B"/>
    <w:rsid w:val="00686D6F"/>
    <w:rsid w:val="00687D96"/>
    <w:rsid w:val="00690DA0"/>
    <w:rsid w:val="00691388"/>
    <w:rsid w:val="00691B2F"/>
    <w:rsid w:val="00691C2B"/>
    <w:rsid w:val="00692770"/>
    <w:rsid w:val="0069292D"/>
    <w:rsid w:val="006929E1"/>
    <w:rsid w:val="00693068"/>
    <w:rsid w:val="006933D6"/>
    <w:rsid w:val="006933E1"/>
    <w:rsid w:val="006948EC"/>
    <w:rsid w:val="00694DCA"/>
    <w:rsid w:val="006951F0"/>
    <w:rsid w:val="0069608B"/>
    <w:rsid w:val="0069692A"/>
    <w:rsid w:val="006969BF"/>
    <w:rsid w:val="006A01AC"/>
    <w:rsid w:val="006A01B2"/>
    <w:rsid w:val="006A0D2C"/>
    <w:rsid w:val="006A10BF"/>
    <w:rsid w:val="006A1ECD"/>
    <w:rsid w:val="006A2223"/>
    <w:rsid w:val="006A2A94"/>
    <w:rsid w:val="006A348B"/>
    <w:rsid w:val="006A3500"/>
    <w:rsid w:val="006A35AC"/>
    <w:rsid w:val="006A3B23"/>
    <w:rsid w:val="006A3C31"/>
    <w:rsid w:val="006A53B2"/>
    <w:rsid w:val="006A55A0"/>
    <w:rsid w:val="006A5740"/>
    <w:rsid w:val="006A5831"/>
    <w:rsid w:val="006A5B6C"/>
    <w:rsid w:val="006A5BA5"/>
    <w:rsid w:val="006A66C7"/>
    <w:rsid w:val="006A7627"/>
    <w:rsid w:val="006A76B7"/>
    <w:rsid w:val="006A78DD"/>
    <w:rsid w:val="006A7F94"/>
    <w:rsid w:val="006B004C"/>
    <w:rsid w:val="006B030E"/>
    <w:rsid w:val="006B08E5"/>
    <w:rsid w:val="006B11F6"/>
    <w:rsid w:val="006B17D5"/>
    <w:rsid w:val="006B2189"/>
    <w:rsid w:val="006B24AC"/>
    <w:rsid w:val="006B258E"/>
    <w:rsid w:val="006B2F22"/>
    <w:rsid w:val="006B3B1D"/>
    <w:rsid w:val="006B3E29"/>
    <w:rsid w:val="006B46DD"/>
    <w:rsid w:val="006B4936"/>
    <w:rsid w:val="006B494C"/>
    <w:rsid w:val="006B5D8E"/>
    <w:rsid w:val="006B5E89"/>
    <w:rsid w:val="006B6381"/>
    <w:rsid w:val="006B65C0"/>
    <w:rsid w:val="006B74B3"/>
    <w:rsid w:val="006B7A50"/>
    <w:rsid w:val="006B7EA3"/>
    <w:rsid w:val="006C05FE"/>
    <w:rsid w:val="006C0A07"/>
    <w:rsid w:val="006C11D6"/>
    <w:rsid w:val="006C1752"/>
    <w:rsid w:val="006C1CF6"/>
    <w:rsid w:val="006C238E"/>
    <w:rsid w:val="006C38A6"/>
    <w:rsid w:val="006C3FCF"/>
    <w:rsid w:val="006C4154"/>
    <w:rsid w:val="006C420A"/>
    <w:rsid w:val="006C4964"/>
    <w:rsid w:val="006C4C82"/>
    <w:rsid w:val="006C4E25"/>
    <w:rsid w:val="006C524E"/>
    <w:rsid w:val="006C535B"/>
    <w:rsid w:val="006C5803"/>
    <w:rsid w:val="006C615F"/>
    <w:rsid w:val="006C6354"/>
    <w:rsid w:val="006C6E77"/>
    <w:rsid w:val="006C6F08"/>
    <w:rsid w:val="006C7375"/>
    <w:rsid w:val="006D0562"/>
    <w:rsid w:val="006D0904"/>
    <w:rsid w:val="006D0A82"/>
    <w:rsid w:val="006D138A"/>
    <w:rsid w:val="006D14F8"/>
    <w:rsid w:val="006D158B"/>
    <w:rsid w:val="006D1CD8"/>
    <w:rsid w:val="006D1CFA"/>
    <w:rsid w:val="006D1DCF"/>
    <w:rsid w:val="006D2087"/>
    <w:rsid w:val="006D2A55"/>
    <w:rsid w:val="006D33B8"/>
    <w:rsid w:val="006D3F67"/>
    <w:rsid w:val="006D4265"/>
    <w:rsid w:val="006D4387"/>
    <w:rsid w:val="006D4AB7"/>
    <w:rsid w:val="006D52D7"/>
    <w:rsid w:val="006D535F"/>
    <w:rsid w:val="006D6192"/>
    <w:rsid w:val="006D61F2"/>
    <w:rsid w:val="006D6311"/>
    <w:rsid w:val="006D6380"/>
    <w:rsid w:val="006D65ED"/>
    <w:rsid w:val="006D6B2E"/>
    <w:rsid w:val="006D78EE"/>
    <w:rsid w:val="006D7FB7"/>
    <w:rsid w:val="006E0196"/>
    <w:rsid w:val="006E061A"/>
    <w:rsid w:val="006E2225"/>
    <w:rsid w:val="006E2247"/>
    <w:rsid w:val="006E24D1"/>
    <w:rsid w:val="006E2FF9"/>
    <w:rsid w:val="006E30CE"/>
    <w:rsid w:val="006E34D3"/>
    <w:rsid w:val="006E35FB"/>
    <w:rsid w:val="006E39B2"/>
    <w:rsid w:val="006E4D36"/>
    <w:rsid w:val="006E544C"/>
    <w:rsid w:val="006E5690"/>
    <w:rsid w:val="006E56B8"/>
    <w:rsid w:val="006E5FD1"/>
    <w:rsid w:val="006E6A8B"/>
    <w:rsid w:val="006E7596"/>
    <w:rsid w:val="006F07D2"/>
    <w:rsid w:val="006F0A7E"/>
    <w:rsid w:val="006F0E73"/>
    <w:rsid w:val="006F0FAE"/>
    <w:rsid w:val="006F13D2"/>
    <w:rsid w:val="006F1705"/>
    <w:rsid w:val="006F2279"/>
    <w:rsid w:val="006F2802"/>
    <w:rsid w:val="006F2BD1"/>
    <w:rsid w:val="006F3E2B"/>
    <w:rsid w:val="006F4002"/>
    <w:rsid w:val="006F473A"/>
    <w:rsid w:val="006F5042"/>
    <w:rsid w:val="006F5198"/>
    <w:rsid w:val="006F51A4"/>
    <w:rsid w:val="006F6A68"/>
    <w:rsid w:val="006F75C6"/>
    <w:rsid w:val="0070036B"/>
    <w:rsid w:val="00700BC7"/>
    <w:rsid w:val="00700BD2"/>
    <w:rsid w:val="00700BD7"/>
    <w:rsid w:val="007013A5"/>
    <w:rsid w:val="00701638"/>
    <w:rsid w:val="00701BA2"/>
    <w:rsid w:val="0070286D"/>
    <w:rsid w:val="00703357"/>
    <w:rsid w:val="007038B4"/>
    <w:rsid w:val="00703AE9"/>
    <w:rsid w:val="007041D1"/>
    <w:rsid w:val="00705E6D"/>
    <w:rsid w:val="00706314"/>
    <w:rsid w:val="00706625"/>
    <w:rsid w:val="0070707A"/>
    <w:rsid w:val="00707728"/>
    <w:rsid w:val="00707CC6"/>
    <w:rsid w:val="00707E10"/>
    <w:rsid w:val="00710515"/>
    <w:rsid w:val="007109D2"/>
    <w:rsid w:val="00710D0F"/>
    <w:rsid w:val="00710F84"/>
    <w:rsid w:val="00711ABF"/>
    <w:rsid w:val="00711B27"/>
    <w:rsid w:val="00711C6D"/>
    <w:rsid w:val="00711DB4"/>
    <w:rsid w:val="00712B35"/>
    <w:rsid w:val="00712E4A"/>
    <w:rsid w:val="00713026"/>
    <w:rsid w:val="007136E1"/>
    <w:rsid w:val="007145F9"/>
    <w:rsid w:val="00714C83"/>
    <w:rsid w:val="0071502C"/>
    <w:rsid w:val="00715414"/>
    <w:rsid w:val="00715ADC"/>
    <w:rsid w:val="00716C27"/>
    <w:rsid w:val="00717062"/>
    <w:rsid w:val="00717553"/>
    <w:rsid w:val="0071778C"/>
    <w:rsid w:val="007178BC"/>
    <w:rsid w:val="00720600"/>
    <w:rsid w:val="0072067E"/>
    <w:rsid w:val="00720B87"/>
    <w:rsid w:val="007211EB"/>
    <w:rsid w:val="00721FA3"/>
    <w:rsid w:val="00722754"/>
    <w:rsid w:val="00722C32"/>
    <w:rsid w:val="00723034"/>
    <w:rsid w:val="00724E39"/>
    <w:rsid w:val="00725041"/>
    <w:rsid w:val="007256DA"/>
    <w:rsid w:val="00725815"/>
    <w:rsid w:val="00725B94"/>
    <w:rsid w:val="00726775"/>
    <w:rsid w:val="00726850"/>
    <w:rsid w:val="0072720C"/>
    <w:rsid w:val="0072745C"/>
    <w:rsid w:val="00731535"/>
    <w:rsid w:val="00731560"/>
    <w:rsid w:val="0073173A"/>
    <w:rsid w:val="007324AE"/>
    <w:rsid w:val="00732B47"/>
    <w:rsid w:val="00732BEB"/>
    <w:rsid w:val="00732D9D"/>
    <w:rsid w:val="00732EC9"/>
    <w:rsid w:val="00733A05"/>
    <w:rsid w:val="00733C4C"/>
    <w:rsid w:val="007349D9"/>
    <w:rsid w:val="00734F2E"/>
    <w:rsid w:val="0073500F"/>
    <w:rsid w:val="00736695"/>
    <w:rsid w:val="00736833"/>
    <w:rsid w:val="0073694F"/>
    <w:rsid w:val="00736A08"/>
    <w:rsid w:val="00736A6D"/>
    <w:rsid w:val="00736E72"/>
    <w:rsid w:val="00737C95"/>
    <w:rsid w:val="00740187"/>
    <w:rsid w:val="007405B3"/>
    <w:rsid w:val="00740E37"/>
    <w:rsid w:val="00742290"/>
    <w:rsid w:val="0074282C"/>
    <w:rsid w:val="00742EE4"/>
    <w:rsid w:val="00743722"/>
    <w:rsid w:val="00744ADF"/>
    <w:rsid w:val="00745005"/>
    <w:rsid w:val="0074547C"/>
    <w:rsid w:val="0074554C"/>
    <w:rsid w:val="00746413"/>
    <w:rsid w:val="007466BE"/>
    <w:rsid w:val="00746D6C"/>
    <w:rsid w:val="00747319"/>
    <w:rsid w:val="00747345"/>
    <w:rsid w:val="00747C24"/>
    <w:rsid w:val="00747E46"/>
    <w:rsid w:val="007505AA"/>
    <w:rsid w:val="00750FA7"/>
    <w:rsid w:val="00751A44"/>
    <w:rsid w:val="00751E4D"/>
    <w:rsid w:val="007520A5"/>
    <w:rsid w:val="00752228"/>
    <w:rsid w:val="00752599"/>
    <w:rsid w:val="00752B9D"/>
    <w:rsid w:val="00752C28"/>
    <w:rsid w:val="00753323"/>
    <w:rsid w:val="00753435"/>
    <w:rsid w:val="00753A2D"/>
    <w:rsid w:val="00753C90"/>
    <w:rsid w:val="00754828"/>
    <w:rsid w:val="00754ADF"/>
    <w:rsid w:val="00755502"/>
    <w:rsid w:val="00755D7F"/>
    <w:rsid w:val="00755E60"/>
    <w:rsid w:val="007561FE"/>
    <w:rsid w:val="007563BC"/>
    <w:rsid w:val="007569A4"/>
    <w:rsid w:val="007569D8"/>
    <w:rsid w:val="00757210"/>
    <w:rsid w:val="00757358"/>
    <w:rsid w:val="00757791"/>
    <w:rsid w:val="007577F9"/>
    <w:rsid w:val="00757A49"/>
    <w:rsid w:val="00757CAE"/>
    <w:rsid w:val="00760386"/>
    <w:rsid w:val="007606AB"/>
    <w:rsid w:val="007607B7"/>
    <w:rsid w:val="00760A61"/>
    <w:rsid w:val="007611D3"/>
    <w:rsid w:val="0076123A"/>
    <w:rsid w:val="00761323"/>
    <w:rsid w:val="007619BA"/>
    <w:rsid w:val="00761A89"/>
    <w:rsid w:val="00761C4F"/>
    <w:rsid w:val="007624FE"/>
    <w:rsid w:val="00762671"/>
    <w:rsid w:val="00762A03"/>
    <w:rsid w:val="00762B16"/>
    <w:rsid w:val="0076364D"/>
    <w:rsid w:val="00763D70"/>
    <w:rsid w:val="00763FF5"/>
    <w:rsid w:val="007640C7"/>
    <w:rsid w:val="007649D3"/>
    <w:rsid w:val="00765393"/>
    <w:rsid w:val="007656E7"/>
    <w:rsid w:val="0076573B"/>
    <w:rsid w:val="00765930"/>
    <w:rsid w:val="00765B14"/>
    <w:rsid w:val="00765E20"/>
    <w:rsid w:val="007665EE"/>
    <w:rsid w:val="0076694C"/>
    <w:rsid w:val="00767389"/>
    <w:rsid w:val="00767751"/>
    <w:rsid w:val="007677DD"/>
    <w:rsid w:val="00770465"/>
    <w:rsid w:val="00770998"/>
    <w:rsid w:val="00770AC4"/>
    <w:rsid w:val="00770BE6"/>
    <w:rsid w:val="00771EC0"/>
    <w:rsid w:val="0077236F"/>
    <w:rsid w:val="00772BA3"/>
    <w:rsid w:val="00772E7D"/>
    <w:rsid w:val="00773267"/>
    <w:rsid w:val="00773EA9"/>
    <w:rsid w:val="00774585"/>
    <w:rsid w:val="00776019"/>
    <w:rsid w:val="007761B9"/>
    <w:rsid w:val="0077660D"/>
    <w:rsid w:val="00776721"/>
    <w:rsid w:val="00776A81"/>
    <w:rsid w:val="00776BF1"/>
    <w:rsid w:val="00780026"/>
    <w:rsid w:val="007810EE"/>
    <w:rsid w:val="00781768"/>
    <w:rsid w:val="00781956"/>
    <w:rsid w:val="00781BA4"/>
    <w:rsid w:val="00782823"/>
    <w:rsid w:val="00782982"/>
    <w:rsid w:val="00782F05"/>
    <w:rsid w:val="0078409E"/>
    <w:rsid w:val="007848EE"/>
    <w:rsid w:val="007849DB"/>
    <w:rsid w:val="00784C56"/>
    <w:rsid w:val="00784F65"/>
    <w:rsid w:val="007853AD"/>
    <w:rsid w:val="007857F9"/>
    <w:rsid w:val="00785BFC"/>
    <w:rsid w:val="00785CC9"/>
    <w:rsid w:val="0078619A"/>
    <w:rsid w:val="00786236"/>
    <w:rsid w:val="007862FC"/>
    <w:rsid w:val="007864ED"/>
    <w:rsid w:val="0078699A"/>
    <w:rsid w:val="00786E27"/>
    <w:rsid w:val="007873AA"/>
    <w:rsid w:val="00787800"/>
    <w:rsid w:val="007900E5"/>
    <w:rsid w:val="0079062E"/>
    <w:rsid w:val="0079073C"/>
    <w:rsid w:val="00790F74"/>
    <w:rsid w:val="00791175"/>
    <w:rsid w:val="00791A8E"/>
    <w:rsid w:val="00791CE6"/>
    <w:rsid w:val="00792126"/>
    <w:rsid w:val="0079274D"/>
    <w:rsid w:val="00793111"/>
    <w:rsid w:val="007931DF"/>
    <w:rsid w:val="00793279"/>
    <w:rsid w:val="0079364D"/>
    <w:rsid w:val="00793727"/>
    <w:rsid w:val="00793AA3"/>
    <w:rsid w:val="00793C31"/>
    <w:rsid w:val="00794B21"/>
    <w:rsid w:val="00795A75"/>
    <w:rsid w:val="00795DB2"/>
    <w:rsid w:val="0079766A"/>
    <w:rsid w:val="0079778F"/>
    <w:rsid w:val="007A00E4"/>
    <w:rsid w:val="007A139F"/>
    <w:rsid w:val="007A14C3"/>
    <w:rsid w:val="007A186E"/>
    <w:rsid w:val="007A241D"/>
    <w:rsid w:val="007A2B5F"/>
    <w:rsid w:val="007A3951"/>
    <w:rsid w:val="007A3A02"/>
    <w:rsid w:val="007A3A19"/>
    <w:rsid w:val="007A3A34"/>
    <w:rsid w:val="007A3F7F"/>
    <w:rsid w:val="007A4016"/>
    <w:rsid w:val="007A42D4"/>
    <w:rsid w:val="007A4B17"/>
    <w:rsid w:val="007A4FA0"/>
    <w:rsid w:val="007A507D"/>
    <w:rsid w:val="007A5573"/>
    <w:rsid w:val="007A57E0"/>
    <w:rsid w:val="007A5F73"/>
    <w:rsid w:val="007A6036"/>
    <w:rsid w:val="007A64A1"/>
    <w:rsid w:val="007A657E"/>
    <w:rsid w:val="007A682B"/>
    <w:rsid w:val="007A6D2E"/>
    <w:rsid w:val="007A6FA4"/>
    <w:rsid w:val="007A7019"/>
    <w:rsid w:val="007B0A6C"/>
    <w:rsid w:val="007B0BE6"/>
    <w:rsid w:val="007B0C5B"/>
    <w:rsid w:val="007B0D4D"/>
    <w:rsid w:val="007B0DFB"/>
    <w:rsid w:val="007B144F"/>
    <w:rsid w:val="007B18FC"/>
    <w:rsid w:val="007B1B14"/>
    <w:rsid w:val="007B1F8C"/>
    <w:rsid w:val="007B2333"/>
    <w:rsid w:val="007B2803"/>
    <w:rsid w:val="007B2866"/>
    <w:rsid w:val="007B2C9F"/>
    <w:rsid w:val="007B2D04"/>
    <w:rsid w:val="007B303A"/>
    <w:rsid w:val="007B3494"/>
    <w:rsid w:val="007B35D2"/>
    <w:rsid w:val="007B36F0"/>
    <w:rsid w:val="007B3962"/>
    <w:rsid w:val="007B3C07"/>
    <w:rsid w:val="007B3E44"/>
    <w:rsid w:val="007B464A"/>
    <w:rsid w:val="007B4987"/>
    <w:rsid w:val="007B4B73"/>
    <w:rsid w:val="007B625E"/>
    <w:rsid w:val="007B6317"/>
    <w:rsid w:val="007B63BF"/>
    <w:rsid w:val="007B6AE2"/>
    <w:rsid w:val="007B6DF0"/>
    <w:rsid w:val="007B750A"/>
    <w:rsid w:val="007C066B"/>
    <w:rsid w:val="007C1CC1"/>
    <w:rsid w:val="007C1E93"/>
    <w:rsid w:val="007C2668"/>
    <w:rsid w:val="007C2AE3"/>
    <w:rsid w:val="007C3128"/>
    <w:rsid w:val="007C3137"/>
    <w:rsid w:val="007C3939"/>
    <w:rsid w:val="007C404E"/>
    <w:rsid w:val="007C416A"/>
    <w:rsid w:val="007C4834"/>
    <w:rsid w:val="007C5227"/>
    <w:rsid w:val="007C5E65"/>
    <w:rsid w:val="007C61BE"/>
    <w:rsid w:val="007C6282"/>
    <w:rsid w:val="007C6C18"/>
    <w:rsid w:val="007C6DD8"/>
    <w:rsid w:val="007C7F1F"/>
    <w:rsid w:val="007C7F55"/>
    <w:rsid w:val="007D101C"/>
    <w:rsid w:val="007D1360"/>
    <w:rsid w:val="007D1A6F"/>
    <w:rsid w:val="007D200E"/>
    <w:rsid w:val="007D2A4F"/>
    <w:rsid w:val="007D2B46"/>
    <w:rsid w:val="007D2D61"/>
    <w:rsid w:val="007D2DD5"/>
    <w:rsid w:val="007D2E00"/>
    <w:rsid w:val="007D2F50"/>
    <w:rsid w:val="007D322C"/>
    <w:rsid w:val="007D40A8"/>
    <w:rsid w:val="007D53F1"/>
    <w:rsid w:val="007D56E6"/>
    <w:rsid w:val="007D6362"/>
    <w:rsid w:val="007D6466"/>
    <w:rsid w:val="007D699A"/>
    <w:rsid w:val="007E0010"/>
    <w:rsid w:val="007E132E"/>
    <w:rsid w:val="007E1384"/>
    <w:rsid w:val="007E1606"/>
    <w:rsid w:val="007E1E2F"/>
    <w:rsid w:val="007E234E"/>
    <w:rsid w:val="007E24D1"/>
    <w:rsid w:val="007E2CF9"/>
    <w:rsid w:val="007E2E90"/>
    <w:rsid w:val="007E31D3"/>
    <w:rsid w:val="007E3305"/>
    <w:rsid w:val="007E338B"/>
    <w:rsid w:val="007E3C50"/>
    <w:rsid w:val="007E4AB2"/>
    <w:rsid w:val="007E4F51"/>
    <w:rsid w:val="007E52EA"/>
    <w:rsid w:val="007E5D46"/>
    <w:rsid w:val="007E5E19"/>
    <w:rsid w:val="007E66E1"/>
    <w:rsid w:val="007E6815"/>
    <w:rsid w:val="007E6F9F"/>
    <w:rsid w:val="007E742F"/>
    <w:rsid w:val="007E78FE"/>
    <w:rsid w:val="007E7F51"/>
    <w:rsid w:val="007F1FAC"/>
    <w:rsid w:val="007F3558"/>
    <w:rsid w:val="007F3713"/>
    <w:rsid w:val="007F3BA1"/>
    <w:rsid w:val="007F40DD"/>
    <w:rsid w:val="007F46D2"/>
    <w:rsid w:val="007F4AB2"/>
    <w:rsid w:val="007F4D66"/>
    <w:rsid w:val="007F4E2C"/>
    <w:rsid w:val="007F5010"/>
    <w:rsid w:val="007F53EB"/>
    <w:rsid w:val="007F5CC8"/>
    <w:rsid w:val="007F63C5"/>
    <w:rsid w:val="007F669C"/>
    <w:rsid w:val="007F6E52"/>
    <w:rsid w:val="007F7B7D"/>
    <w:rsid w:val="0080014C"/>
    <w:rsid w:val="00800207"/>
    <w:rsid w:val="008005E2"/>
    <w:rsid w:val="008006D5"/>
    <w:rsid w:val="00800AA6"/>
    <w:rsid w:val="00801159"/>
    <w:rsid w:val="008017C3"/>
    <w:rsid w:val="008018D0"/>
    <w:rsid w:val="008022E1"/>
    <w:rsid w:val="0080238A"/>
    <w:rsid w:val="0080242F"/>
    <w:rsid w:val="00802A5E"/>
    <w:rsid w:val="00802A8D"/>
    <w:rsid w:val="008041A2"/>
    <w:rsid w:val="00805C78"/>
    <w:rsid w:val="0080630A"/>
    <w:rsid w:val="008063EE"/>
    <w:rsid w:val="008072D6"/>
    <w:rsid w:val="00810299"/>
    <w:rsid w:val="0081062F"/>
    <w:rsid w:val="00810771"/>
    <w:rsid w:val="00810B2D"/>
    <w:rsid w:val="00810F54"/>
    <w:rsid w:val="008117B7"/>
    <w:rsid w:val="00811F47"/>
    <w:rsid w:val="008132A1"/>
    <w:rsid w:val="00813673"/>
    <w:rsid w:val="00813D1D"/>
    <w:rsid w:val="00813FE4"/>
    <w:rsid w:val="00814AE4"/>
    <w:rsid w:val="00815560"/>
    <w:rsid w:val="008155C6"/>
    <w:rsid w:val="00815A1B"/>
    <w:rsid w:val="00815F45"/>
    <w:rsid w:val="0081613F"/>
    <w:rsid w:val="00816297"/>
    <w:rsid w:val="00816B5C"/>
    <w:rsid w:val="00816B88"/>
    <w:rsid w:val="00817243"/>
    <w:rsid w:val="0081726D"/>
    <w:rsid w:val="00817688"/>
    <w:rsid w:val="008176BA"/>
    <w:rsid w:val="00817BAC"/>
    <w:rsid w:val="0082063F"/>
    <w:rsid w:val="00820AC4"/>
    <w:rsid w:val="008210B6"/>
    <w:rsid w:val="00821A8F"/>
    <w:rsid w:val="00822901"/>
    <w:rsid w:val="0082290D"/>
    <w:rsid w:val="008236BD"/>
    <w:rsid w:val="008236F0"/>
    <w:rsid w:val="00823C58"/>
    <w:rsid w:val="00823E4E"/>
    <w:rsid w:val="00823EB8"/>
    <w:rsid w:val="00824054"/>
    <w:rsid w:val="00824DB1"/>
    <w:rsid w:val="00824FBF"/>
    <w:rsid w:val="008256F0"/>
    <w:rsid w:val="00825B89"/>
    <w:rsid w:val="00825D46"/>
    <w:rsid w:val="00825D93"/>
    <w:rsid w:val="008273CF"/>
    <w:rsid w:val="00827963"/>
    <w:rsid w:val="00830384"/>
    <w:rsid w:val="008316DD"/>
    <w:rsid w:val="00831E7E"/>
    <w:rsid w:val="00831FA7"/>
    <w:rsid w:val="0083224D"/>
    <w:rsid w:val="008322BD"/>
    <w:rsid w:val="00832682"/>
    <w:rsid w:val="00832F8D"/>
    <w:rsid w:val="00833158"/>
    <w:rsid w:val="00833714"/>
    <w:rsid w:val="00833C0B"/>
    <w:rsid w:val="008341CA"/>
    <w:rsid w:val="00834574"/>
    <w:rsid w:val="00834990"/>
    <w:rsid w:val="00834BFE"/>
    <w:rsid w:val="00835066"/>
    <w:rsid w:val="0083522C"/>
    <w:rsid w:val="00835740"/>
    <w:rsid w:val="008357BA"/>
    <w:rsid w:val="008364EE"/>
    <w:rsid w:val="008370B8"/>
    <w:rsid w:val="0083717D"/>
    <w:rsid w:val="00837DEE"/>
    <w:rsid w:val="00840661"/>
    <w:rsid w:val="008411C9"/>
    <w:rsid w:val="008417BD"/>
    <w:rsid w:val="00841FD5"/>
    <w:rsid w:val="00842393"/>
    <w:rsid w:val="00842400"/>
    <w:rsid w:val="008427C3"/>
    <w:rsid w:val="00842A3C"/>
    <w:rsid w:val="00842D5C"/>
    <w:rsid w:val="008436F7"/>
    <w:rsid w:val="0084402E"/>
    <w:rsid w:val="008446F5"/>
    <w:rsid w:val="0084522F"/>
    <w:rsid w:val="008454DC"/>
    <w:rsid w:val="0084610B"/>
    <w:rsid w:val="008465AF"/>
    <w:rsid w:val="0084698E"/>
    <w:rsid w:val="00846A87"/>
    <w:rsid w:val="00846C07"/>
    <w:rsid w:val="00846F38"/>
    <w:rsid w:val="0084704C"/>
    <w:rsid w:val="00847453"/>
    <w:rsid w:val="008476D6"/>
    <w:rsid w:val="00847ABB"/>
    <w:rsid w:val="00847B7E"/>
    <w:rsid w:val="008501E7"/>
    <w:rsid w:val="008512A0"/>
    <w:rsid w:val="00851BC9"/>
    <w:rsid w:val="00851F2A"/>
    <w:rsid w:val="00852677"/>
    <w:rsid w:val="00852DA8"/>
    <w:rsid w:val="00852FAE"/>
    <w:rsid w:val="008532FA"/>
    <w:rsid w:val="00853345"/>
    <w:rsid w:val="008533F9"/>
    <w:rsid w:val="008534F7"/>
    <w:rsid w:val="00853CA5"/>
    <w:rsid w:val="00853D5E"/>
    <w:rsid w:val="008548C6"/>
    <w:rsid w:val="008556C9"/>
    <w:rsid w:val="008556CB"/>
    <w:rsid w:val="0085585B"/>
    <w:rsid w:val="00855F1C"/>
    <w:rsid w:val="00856372"/>
    <w:rsid w:val="008567C9"/>
    <w:rsid w:val="00856AFE"/>
    <w:rsid w:val="00856B05"/>
    <w:rsid w:val="00856FE6"/>
    <w:rsid w:val="008578CC"/>
    <w:rsid w:val="00857D3D"/>
    <w:rsid w:val="00857FCD"/>
    <w:rsid w:val="008603C9"/>
    <w:rsid w:val="00860794"/>
    <w:rsid w:val="00860BBB"/>
    <w:rsid w:val="0086263E"/>
    <w:rsid w:val="008628BC"/>
    <w:rsid w:val="0086483F"/>
    <w:rsid w:val="00864D3E"/>
    <w:rsid w:val="00865261"/>
    <w:rsid w:val="00865872"/>
    <w:rsid w:val="00865AF5"/>
    <w:rsid w:val="0086640E"/>
    <w:rsid w:val="00866583"/>
    <w:rsid w:val="00866BE2"/>
    <w:rsid w:val="00866E45"/>
    <w:rsid w:val="00867111"/>
    <w:rsid w:val="00867F4E"/>
    <w:rsid w:val="008708EA"/>
    <w:rsid w:val="00870BAC"/>
    <w:rsid w:val="00870D88"/>
    <w:rsid w:val="00871680"/>
    <w:rsid w:val="00872378"/>
    <w:rsid w:val="008725BD"/>
    <w:rsid w:val="0087267B"/>
    <w:rsid w:val="008726DF"/>
    <w:rsid w:val="008729F2"/>
    <w:rsid w:val="00872FD0"/>
    <w:rsid w:val="00873866"/>
    <w:rsid w:val="00874102"/>
    <w:rsid w:val="0087460C"/>
    <w:rsid w:val="008748AB"/>
    <w:rsid w:val="00874AC3"/>
    <w:rsid w:val="0087500E"/>
    <w:rsid w:val="008753D2"/>
    <w:rsid w:val="008758FB"/>
    <w:rsid w:val="00875EEF"/>
    <w:rsid w:val="008760CF"/>
    <w:rsid w:val="008767A8"/>
    <w:rsid w:val="008768D3"/>
    <w:rsid w:val="00876D5C"/>
    <w:rsid w:val="008772DB"/>
    <w:rsid w:val="00877902"/>
    <w:rsid w:val="00877F0D"/>
    <w:rsid w:val="0088056A"/>
    <w:rsid w:val="00880FA4"/>
    <w:rsid w:val="00881FF5"/>
    <w:rsid w:val="00882B06"/>
    <w:rsid w:val="00882D8C"/>
    <w:rsid w:val="00882E2D"/>
    <w:rsid w:val="00882EE1"/>
    <w:rsid w:val="0088323D"/>
    <w:rsid w:val="00883274"/>
    <w:rsid w:val="008832EE"/>
    <w:rsid w:val="008833FB"/>
    <w:rsid w:val="00883640"/>
    <w:rsid w:val="008845F4"/>
    <w:rsid w:val="008847A7"/>
    <w:rsid w:val="008850D7"/>
    <w:rsid w:val="00885699"/>
    <w:rsid w:val="00886410"/>
    <w:rsid w:val="00886694"/>
    <w:rsid w:val="00886D9C"/>
    <w:rsid w:val="00886F9C"/>
    <w:rsid w:val="008877F1"/>
    <w:rsid w:val="00887F49"/>
    <w:rsid w:val="00890240"/>
    <w:rsid w:val="00890859"/>
    <w:rsid w:val="0089170A"/>
    <w:rsid w:val="008917D8"/>
    <w:rsid w:val="00891E9A"/>
    <w:rsid w:val="00892578"/>
    <w:rsid w:val="00892BE9"/>
    <w:rsid w:val="00892FD6"/>
    <w:rsid w:val="0089359C"/>
    <w:rsid w:val="00893ADB"/>
    <w:rsid w:val="0089401C"/>
    <w:rsid w:val="00894516"/>
    <w:rsid w:val="00895F74"/>
    <w:rsid w:val="008973FE"/>
    <w:rsid w:val="008A0D4A"/>
    <w:rsid w:val="008A1D3F"/>
    <w:rsid w:val="008A29B7"/>
    <w:rsid w:val="008A2E2D"/>
    <w:rsid w:val="008A3963"/>
    <w:rsid w:val="008A3CC4"/>
    <w:rsid w:val="008A3D06"/>
    <w:rsid w:val="008A3D61"/>
    <w:rsid w:val="008A3DCF"/>
    <w:rsid w:val="008A3EB9"/>
    <w:rsid w:val="008A4492"/>
    <w:rsid w:val="008A49A8"/>
    <w:rsid w:val="008A4B02"/>
    <w:rsid w:val="008A4E82"/>
    <w:rsid w:val="008A5197"/>
    <w:rsid w:val="008A5329"/>
    <w:rsid w:val="008A575D"/>
    <w:rsid w:val="008A5A72"/>
    <w:rsid w:val="008A5FF3"/>
    <w:rsid w:val="008A6B03"/>
    <w:rsid w:val="008A6BF2"/>
    <w:rsid w:val="008A7309"/>
    <w:rsid w:val="008A7493"/>
    <w:rsid w:val="008B05B9"/>
    <w:rsid w:val="008B071D"/>
    <w:rsid w:val="008B0F4C"/>
    <w:rsid w:val="008B15C7"/>
    <w:rsid w:val="008B1A8F"/>
    <w:rsid w:val="008B1CFA"/>
    <w:rsid w:val="008B1F02"/>
    <w:rsid w:val="008B239C"/>
    <w:rsid w:val="008B26B8"/>
    <w:rsid w:val="008B39BC"/>
    <w:rsid w:val="008B4334"/>
    <w:rsid w:val="008B4937"/>
    <w:rsid w:val="008B511E"/>
    <w:rsid w:val="008B5278"/>
    <w:rsid w:val="008B596C"/>
    <w:rsid w:val="008B6B70"/>
    <w:rsid w:val="008B6C8B"/>
    <w:rsid w:val="008B749F"/>
    <w:rsid w:val="008B7B8E"/>
    <w:rsid w:val="008C0119"/>
    <w:rsid w:val="008C084F"/>
    <w:rsid w:val="008C0CFD"/>
    <w:rsid w:val="008C0DF4"/>
    <w:rsid w:val="008C14A1"/>
    <w:rsid w:val="008C1B30"/>
    <w:rsid w:val="008C233B"/>
    <w:rsid w:val="008C2371"/>
    <w:rsid w:val="008C2629"/>
    <w:rsid w:val="008C28EB"/>
    <w:rsid w:val="008C2A40"/>
    <w:rsid w:val="008C2BE9"/>
    <w:rsid w:val="008C2F42"/>
    <w:rsid w:val="008C3083"/>
    <w:rsid w:val="008C325E"/>
    <w:rsid w:val="008C3B4E"/>
    <w:rsid w:val="008C4A13"/>
    <w:rsid w:val="008C5452"/>
    <w:rsid w:val="008C579F"/>
    <w:rsid w:val="008C57A9"/>
    <w:rsid w:val="008C57FD"/>
    <w:rsid w:val="008C609F"/>
    <w:rsid w:val="008C6671"/>
    <w:rsid w:val="008C67C7"/>
    <w:rsid w:val="008D0432"/>
    <w:rsid w:val="008D0627"/>
    <w:rsid w:val="008D097C"/>
    <w:rsid w:val="008D0D76"/>
    <w:rsid w:val="008D178E"/>
    <w:rsid w:val="008D1E04"/>
    <w:rsid w:val="008D2253"/>
    <w:rsid w:val="008D2C92"/>
    <w:rsid w:val="008D46CB"/>
    <w:rsid w:val="008D485D"/>
    <w:rsid w:val="008D5BC8"/>
    <w:rsid w:val="008D658C"/>
    <w:rsid w:val="008D6738"/>
    <w:rsid w:val="008D67D4"/>
    <w:rsid w:val="008D7B53"/>
    <w:rsid w:val="008E038C"/>
    <w:rsid w:val="008E143F"/>
    <w:rsid w:val="008E1833"/>
    <w:rsid w:val="008E32F3"/>
    <w:rsid w:val="008E3BF0"/>
    <w:rsid w:val="008E3FAC"/>
    <w:rsid w:val="008E43BB"/>
    <w:rsid w:val="008E490E"/>
    <w:rsid w:val="008E4C1C"/>
    <w:rsid w:val="008E69EA"/>
    <w:rsid w:val="008E6C0F"/>
    <w:rsid w:val="008E6C5D"/>
    <w:rsid w:val="008F0109"/>
    <w:rsid w:val="008F02A9"/>
    <w:rsid w:val="008F0A68"/>
    <w:rsid w:val="008F0AC8"/>
    <w:rsid w:val="008F0AE5"/>
    <w:rsid w:val="008F1D83"/>
    <w:rsid w:val="008F3593"/>
    <w:rsid w:val="008F3DCD"/>
    <w:rsid w:val="008F46CE"/>
    <w:rsid w:val="008F4752"/>
    <w:rsid w:val="008F5EF8"/>
    <w:rsid w:val="008F6AA0"/>
    <w:rsid w:val="008F6B0D"/>
    <w:rsid w:val="008F6D7E"/>
    <w:rsid w:val="008F7ECA"/>
    <w:rsid w:val="00900138"/>
    <w:rsid w:val="00900360"/>
    <w:rsid w:val="00901C47"/>
    <w:rsid w:val="00902A08"/>
    <w:rsid w:val="00902C14"/>
    <w:rsid w:val="00902C67"/>
    <w:rsid w:val="00903543"/>
    <w:rsid w:val="009038D0"/>
    <w:rsid w:val="009040B1"/>
    <w:rsid w:val="00904125"/>
    <w:rsid w:val="0090421F"/>
    <w:rsid w:val="00904268"/>
    <w:rsid w:val="0090436F"/>
    <w:rsid w:val="00904521"/>
    <w:rsid w:val="00905868"/>
    <w:rsid w:val="00905885"/>
    <w:rsid w:val="00906992"/>
    <w:rsid w:val="00906DD3"/>
    <w:rsid w:val="00906F9D"/>
    <w:rsid w:val="00910496"/>
    <w:rsid w:val="00910B60"/>
    <w:rsid w:val="00911065"/>
    <w:rsid w:val="0091135F"/>
    <w:rsid w:val="00911A34"/>
    <w:rsid w:val="00911F77"/>
    <w:rsid w:val="00911F7D"/>
    <w:rsid w:val="00911FA5"/>
    <w:rsid w:val="0091205E"/>
    <w:rsid w:val="009120EC"/>
    <w:rsid w:val="009125EC"/>
    <w:rsid w:val="0091286B"/>
    <w:rsid w:val="0091404F"/>
    <w:rsid w:val="00914ED0"/>
    <w:rsid w:val="00915BD3"/>
    <w:rsid w:val="0091622E"/>
    <w:rsid w:val="009166C2"/>
    <w:rsid w:val="00916949"/>
    <w:rsid w:val="00916ACC"/>
    <w:rsid w:val="00916D64"/>
    <w:rsid w:val="009175F3"/>
    <w:rsid w:val="00917C19"/>
    <w:rsid w:val="00917CDC"/>
    <w:rsid w:val="0092051A"/>
    <w:rsid w:val="00920CB4"/>
    <w:rsid w:val="00921125"/>
    <w:rsid w:val="00921321"/>
    <w:rsid w:val="00921622"/>
    <w:rsid w:val="00922E53"/>
    <w:rsid w:val="00923818"/>
    <w:rsid w:val="00923D32"/>
    <w:rsid w:val="009240BB"/>
    <w:rsid w:val="009245CE"/>
    <w:rsid w:val="00924607"/>
    <w:rsid w:val="00924780"/>
    <w:rsid w:val="00924B84"/>
    <w:rsid w:val="00924FA4"/>
    <w:rsid w:val="009252CB"/>
    <w:rsid w:val="00925A9A"/>
    <w:rsid w:val="00925AFE"/>
    <w:rsid w:val="00925BC3"/>
    <w:rsid w:val="00926A8D"/>
    <w:rsid w:val="00926B3E"/>
    <w:rsid w:val="00926BB5"/>
    <w:rsid w:val="00927282"/>
    <w:rsid w:val="009275AB"/>
    <w:rsid w:val="00927810"/>
    <w:rsid w:val="00927D57"/>
    <w:rsid w:val="00930351"/>
    <w:rsid w:val="009304C3"/>
    <w:rsid w:val="00930F8D"/>
    <w:rsid w:val="00931321"/>
    <w:rsid w:val="00931622"/>
    <w:rsid w:val="0093173F"/>
    <w:rsid w:val="00932194"/>
    <w:rsid w:val="00932617"/>
    <w:rsid w:val="009329AF"/>
    <w:rsid w:val="009333BA"/>
    <w:rsid w:val="0093345E"/>
    <w:rsid w:val="00934011"/>
    <w:rsid w:val="00934293"/>
    <w:rsid w:val="00935307"/>
    <w:rsid w:val="009354C5"/>
    <w:rsid w:val="00935B24"/>
    <w:rsid w:val="0093615C"/>
    <w:rsid w:val="009363A5"/>
    <w:rsid w:val="00936CF8"/>
    <w:rsid w:val="009403F3"/>
    <w:rsid w:val="009404E8"/>
    <w:rsid w:val="0094054E"/>
    <w:rsid w:val="0094073E"/>
    <w:rsid w:val="00940BBC"/>
    <w:rsid w:val="00940BEA"/>
    <w:rsid w:val="00940D30"/>
    <w:rsid w:val="00940F80"/>
    <w:rsid w:val="009429D3"/>
    <w:rsid w:val="00942AF5"/>
    <w:rsid w:val="009443FF"/>
    <w:rsid w:val="0094447B"/>
    <w:rsid w:val="0094484A"/>
    <w:rsid w:val="009448D8"/>
    <w:rsid w:val="0094516B"/>
    <w:rsid w:val="00945966"/>
    <w:rsid w:val="00945E29"/>
    <w:rsid w:val="0094623E"/>
    <w:rsid w:val="009465D5"/>
    <w:rsid w:val="0094760A"/>
    <w:rsid w:val="009477C7"/>
    <w:rsid w:val="00947A3F"/>
    <w:rsid w:val="00947C7C"/>
    <w:rsid w:val="00947DFC"/>
    <w:rsid w:val="009515B1"/>
    <w:rsid w:val="00951F20"/>
    <w:rsid w:val="00951FE1"/>
    <w:rsid w:val="00952413"/>
    <w:rsid w:val="00952780"/>
    <w:rsid w:val="00952A29"/>
    <w:rsid w:val="0095434F"/>
    <w:rsid w:val="009545AE"/>
    <w:rsid w:val="00954CB5"/>
    <w:rsid w:val="0095504B"/>
    <w:rsid w:val="009554C0"/>
    <w:rsid w:val="00956488"/>
    <w:rsid w:val="00956D22"/>
    <w:rsid w:val="00956E59"/>
    <w:rsid w:val="00956EBC"/>
    <w:rsid w:val="009573EC"/>
    <w:rsid w:val="009600C8"/>
    <w:rsid w:val="00960263"/>
    <w:rsid w:val="009608CA"/>
    <w:rsid w:val="00960A04"/>
    <w:rsid w:val="00960E26"/>
    <w:rsid w:val="00960F82"/>
    <w:rsid w:val="00960FF4"/>
    <w:rsid w:val="0096114C"/>
    <w:rsid w:val="00961726"/>
    <w:rsid w:val="00961C8A"/>
    <w:rsid w:val="00961CBA"/>
    <w:rsid w:val="009622D9"/>
    <w:rsid w:val="0096280B"/>
    <w:rsid w:val="00962842"/>
    <w:rsid w:val="0096373D"/>
    <w:rsid w:val="00963E2F"/>
    <w:rsid w:val="00964F66"/>
    <w:rsid w:val="0096590F"/>
    <w:rsid w:val="00965A77"/>
    <w:rsid w:val="00966698"/>
    <w:rsid w:val="00967090"/>
    <w:rsid w:val="00967358"/>
    <w:rsid w:val="009673EA"/>
    <w:rsid w:val="00967D67"/>
    <w:rsid w:val="00967D97"/>
    <w:rsid w:val="00967FD7"/>
    <w:rsid w:val="00970571"/>
    <w:rsid w:val="009705BE"/>
    <w:rsid w:val="00971077"/>
    <w:rsid w:val="009723EF"/>
    <w:rsid w:val="00972788"/>
    <w:rsid w:val="009728C3"/>
    <w:rsid w:val="00972B46"/>
    <w:rsid w:val="00973162"/>
    <w:rsid w:val="00973EBB"/>
    <w:rsid w:val="009740BF"/>
    <w:rsid w:val="00974968"/>
    <w:rsid w:val="00975011"/>
    <w:rsid w:val="009751C0"/>
    <w:rsid w:val="009751E9"/>
    <w:rsid w:val="00975744"/>
    <w:rsid w:val="0097599C"/>
    <w:rsid w:val="00975B78"/>
    <w:rsid w:val="00976A1D"/>
    <w:rsid w:val="0097718A"/>
    <w:rsid w:val="0097720F"/>
    <w:rsid w:val="00977A76"/>
    <w:rsid w:val="00980C6C"/>
    <w:rsid w:val="00981F80"/>
    <w:rsid w:val="009825A6"/>
    <w:rsid w:val="0098287D"/>
    <w:rsid w:val="00982A0B"/>
    <w:rsid w:val="00982EA6"/>
    <w:rsid w:val="009831E3"/>
    <w:rsid w:val="00983253"/>
    <w:rsid w:val="009848A4"/>
    <w:rsid w:val="0098491A"/>
    <w:rsid w:val="009851CE"/>
    <w:rsid w:val="009856C3"/>
    <w:rsid w:val="009857C9"/>
    <w:rsid w:val="00985AC2"/>
    <w:rsid w:val="00985B65"/>
    <w:rsid w:val="00985DB3"/>
    <w:rsid w:val="00985DC0"/>
    <w:rsid w:val="00985FAF"/>
    <w:rsid w:val="0098609D"/>
    <w:rsid w:val="0098616E"/>
    <w:rsid w:val="00986272"/>
    <w:rsid w:val="00990D60"/>
    <w:rsid w:val="00990EB4"/>
    <w:rsid w:val="00991137"/>
    <w:rsid w:val="009911AD"/>
    <w:rsid w:val="0099126D"/>
    <w:rsid w:val="009912BF"/>
    <w:rsid w:val="009915F2"/>
    <w:rsid w:val="00991EC7"/>
    <w:rsid w:val="00991FBD"/>
    <w:rsid w:val="00992420"/>
    <w:rsid w:val="00992D22"/>
    <w:rsid w:val="0099391E"/>
    <w:rsid w:val="009946E1"/>
    <w:rsid w:val="00994911"/>
    <w:rsid w:val="009952C8"/>
    <w:rsid w:val="00995980"/>
    <w:rsid w:val="0099654B"/>
    <w:rsid w:val="00996581"/>
    <w:rsid w:val="00996FE1"/>
    <w:rsid w:val="00997156"/>
    <w:rsid w:val="00997392"/>
    <w:rsid w:val="0099796B"/>
    <w:rsid w:val="00997F0A"/>
    <w:rsid w:val="009A0AA4"/>
    <w:rsid w:val="009A0DF7"/>
    <w:rsid w:val="009A11E0"/>
    <w:rsid w:val="009A1220"/>
    <w:rsid w:val="009A12E6"/>
    <w:rsid w:val="009A13C2"/>
    <w:rsid w:val="009A1E0F"/>
    <w:rsid w:val="009A20B2"/>
    <w:rsid w:val="009A25C4"/>
    <w:rsid w:val="009A3222"/>
    <w:rsid w:val="009A3AF1"/>
    <w:rsid w:val="009A3E1D"/>
    <w:rsid w:val="009A5009"/>
    <w:rsid w:val="009A5456"/>
    <w:rsid w:val="009A563F"/>
    <w:rsid w:val="009A5F54"/>
    <w:rsid w:val="009A5F76"/>
    <w:rsid w:val="009A62D3"/>
    <w:rsid w:val="009A6B84"/>
    <w:rsid w:val="009A70D5"/>
    <w:rsid w:val="009A716D"/>
    <w:rsid w:val="009A79A4"/>
    <w:rsid w:val="009A7AE8"/>
    <w:rsid w:val="009B0076"/>
    <w:rsid w:val="009B0C30"/>
    <w:rsid w:val="009B11AA"/>
    <w:rsid w:val="009B130F"/>
    <w:rsid w:val="009B203C"/>
    <w:rsid w:val="009B24AA"/>
    <w:rsid w:val="009B3408"/>
    <w:rsid w:val="009B3BAB"/>
    <w:rsid w:val="009B3BE6"/>
    <w:rsid w:val="009B4884"/>
    <w:rsid w:val="009B49EE"/>
    <w:rsid w:val="009B6751"/>
    <w:rsid w:val="009B6DDE"/>
    <w:rsid w:val="009B702F"/>
    <w:rsid w:val="009B74BC"/>
    <w:rsid w:val="009B7C63"/>
    <w:rsid w:val="009B7E82"/>
    <w:rsid w:val="009B7FD3"/>
    <w:rsid w:val="009C0707"/>
    <w:rsid w:val="009C11C2"/>
    <w:rsid w:val="009C11C7"/>
    <w:rsid w:val="009C135E"/>
    <w:rsid w:val="009C1475"/>
    <w:rsid w:val="009C1972"/>
    <w:rsid w:val="009C2720"/>
    <w:rsid w:val="009C2B1B"/>
    <w:rsid w:val="009C2B60"/>
    <w:rsid w:val="009C3CD0"/>
    <w:rsid w:val="009C4E93"/>
    <w:rsid w:val="009C578B"/>
    <w:rsid w:val="009C5C18"/>
    <w:rsid w:val="009C5DF4"/>
    <w:rsid w:val="009C64D4"/>
    <w:rsid w:val="009C6507"/>
    <w:rsid w:val="009C6DBE"/>
    <w:rsid w:val="009C6E94"/>
    <w:rsid w:val="009C7216"/>
    <w:rsid w:val="009C7451"/>
    <w:rsid w:val="009C7C10"/>
    <w:rsid w:val="009D000D"/>
    <w:rsid w:val="009D0648"/>
    <w:rsid w:val="009D0657"/>
    <w:rsid w:val="009D0D72"/>
    <w:rsid w:val="009D110C"/>
    <w:rsid w:val="009D1329"/>
    <w:rsid w:val="009D2B9B"/>
    <w:rsid w:val="009D3569"/>
    <w:rsid w:val="009D3DDE"/>
    <w:rsid w:val="009D43DA"/>
    <w:rsid w:val="009D53E2"/>
    <w:rsid w:val="009D58A5"/>
    <w:rsid w:val="009D5DEA"/>
    <w:rsid w:val="009D5ED4"/>
    <w:rsid w:val="009D6964"/>
    <w:rsid w:val="009D6CA8"/>
    <w:rsid w:val="009D756C"/>
    <w:rsid w:val="009D75E1"/>
    <w:rsid w:val="009D7802"/>
    <w:rsid w:val="009D7B67"/>
    <w:rsid w:val="009D7E69"/>
    <w:rsid w:val="009D7EB1"/>
    <w:rsid w:val="009E0127"/>
    <w:rsid w:val="009E06A5"/>
    <w:rsid w:val="009E0B5D"/>
    <w:rsid w:val="009E167D"/>
    <w:rsid w:val="009E188D"/>
    <w:rsid w:val="009E2313"/>
    <w:rsid w:val="009E25C1"/>
    <w:rsid w:val="009E3672"/>
    <w:rsid w:val="009E3E35"/>
    <w:rsid w:val="009E3E7A"/>
    <w:rsid w:val="009E4643"/>
    <w:rsid w:val="009E5319"/>
    <w:rsid w:val="009E5E10"/>
    <w:rsid w:val="009E5F0E"/>
    <w:rsid w:val="009E62A7"/>
    <w:rsid w:val="009E64C5"/>
    <w:rsid w:val="009E6CC1"/>
    <w:rsid w:val="009E759B"/>
    <w:rsid w:val="009E75E0"/>
    <w:rsid w:val="009E7BC3"/>
    <w:rsid w:val="009E7D1A"/>
    <w:rsid w:val="009F022B"/>
    <w:rsid w:val="009F050C"/>
    <w:rsid w:val="009F08DC"/>
    <w:rsid w:val="009F090A"/>
    <w:rsid w:val="009F0BCE"/>
    <w:rsid w:val="009F119D"/>
    <w:rsid w:val="009F1612"/>
    <w:rsid w:val="009F1851"/>
    <w:rsid w:val="009F1925"/>
    <w:rsid w:val="009F1B24"/>
    <w:rsid w:val="009F1EA5"/>
    <w:rsid w:val="009F2176"/>
    <w:rsid w:val="009F23C4"/>
    <w:rsid w:val="009F26D6"/>
    <w:rsid w:val="009F2A1F"/>
    <w:rsid w:val="009F3056"/>
    <w:rsid w:val="009F4091"/>
    <w:rsid w:val="009F4749"/>
    <w:rsid w:val="009F56B9"/>
    <w:rsid w:val="009F56E8"/>
    <w:rsid w:val="009F5E00"/>
    <w:rsid w:val="009F6761"/>
    <w:rsid w:val="009F6C61"/>
    <w:rsid w:val="009F6FD5"/>
    <w:rsid w:val="009F75C1"/>
    <w:rsid w:val="009F7A04"/>
    <w:rsid w:val="00A0020D"/>
    <w:rsid w:val="00A004FB"/>
    <w:rsid w:val="00A0061C"/>
    <w:rsid w:val="00A00E5B"/>
    <w:rsid w:val="00A011E9"/>
    <w:rsid w:val="00A0136D"/>
    <w:rsid w:val="00A01380"/>
    <w:rsid w:val="00A026AE"/>
    <w:rsid w:val="00A0273B"/>
    <w:rsid w:val="00A02AA7"/>
    <w:rsid w:val="00A02BA6"/>
    <w:rsid w:val="00A02C07"/>
    <w:rsid w:val="00A02F70"/>
    <w:rsid w:val="00A03423"/>
    <w:rsid w:val="00A038D7"/>
    <w:rsid w:val="00A03D27"/>
    <w:rsid w:val="00A047A3"/>
    <w:rsid w:val="00A05031"/>
    <w:rsid w:val="00A05B76"/>
    <w:rsid w:val="00A0622C"/>
    <w:rsid w:val="00A063EA"/>
    <w:rsid w:val="00A06660"/>
    <w:rsid w:val="00A069E7"/>
    <w:rsid w:val="00A06C47"/>
    <w:rsid w:val="00A070D1"/>
    <w:rsid w:val="00A07862"/>
    <w:rsid w:val="00A078EF"/>
    <w:rsid w:val="00A10366"/>
    <w:rsid w:val="00A116C5"/>
    <w:rsid w:val="00A11F0F"/>
    <w:rsid w:val="00A12783"/>
    <w:rsid w:val="00A129AE"/>
    <w:rsid w:val="00A129D8"/>
    <w:rsid w:val="00A12C44"/>
    <w:rsid w:val="00A131FE"/>
    <w:rsid w:val="00A13A18"/>
    <w:rsid w:val="00A13BC3"/>
    <w:rsid w:val="00A13C37"/>
    <w:rsid w:val="00A14472"/>
    <w:rsid w:val="00A15564"/>
    <w:rsid w:val="00A15603"/>
    <w:rsid w:val="00A15807"/>
    <w:rsid w:val="00A15AA4"/>
    <w:rsid w:val="00A15B6C"/>
    <w:rsid w:val="00A15B71"/>
    <w:rsid w:val="00A15E75"/>
    <w:rsid w:val="00A15E86"/>
    <w:rsid w:val="00A15EA0"/>
    <w:rsid w:val="00A15F86"/>
    <w:rsid w:val="00A160DA"/>
    <w:rsid w:val="00A16353"/>
    <w:rsid w:val="00A16530"/>
    <w:rsid w:val="00A167CB"/>
    <w:rsid w:val="00A16C14"/>
    <w:rsid w:val="00A16C41"/>
    <w:rsid w:val="00A21070"/>
    <w:rsid w:val="00A216CB"/>
    <w:rsid w:val="00A217EC"/>
    <w:rsid w:val="00A2187D"/>
    <w:rsid w:val="00A2189C"/>
    <w:rsid w:val="00A21C0D"/>
    <w:rsid w:val="00A22BD9"/>
    <w:rsid w:val="00A22D38"/>
    <w:rsid w:val="00A2354D"/>
    <w:rsid w:val="00A238F2"/>
    <w:rsid w:val="00A23FB6"/>
    <w:rsid w:val="00A23FC3"/>
    <w:rsid w:val="00A240EC"/>
    <w:rsid w:val="00A2472F"/>
    <w:rsid w:val="00A247D0"/>
    <w:rsid w:val="00A25801"/>
    <w:rsid w:val="00A26940"/>
    <w:rsid w:val="00A27477"/>
    <w:rsid w:val="00A30065"/>
    <w:rsid w:val="00A30A65"/>
    <w:rsid w:val="00A31ACA"/>
    <w:rsid w:val="00A31C7A"/>
    <w:rsid w:val="00A32874"/>
    <w:rsid w:val="00A3297E"/>
    <w:rsid w:val="00A3367D"/>
    <w:rsid w:val="00A3382A"/>
    <w:rsid w:val="00A33AB3"/>
    <w:rsid w:val="00A33FC8"/>
    <w:rsid w:val="00A34665"/>
    <w:rsid w:val="00A3518E"/>
    <w:rsid w:val="00A352D8"/>
    <w:rsid w:val="00A35325"/>
    <w:rsid w:val="00A3590E"/>
    <w:rsid w:val="00A359FF"/>
    <w:rsid w:val="00A35AA1"/>
    <w:rsid w:val="00A35B00"/>
    <w:rsid w:val="00A3727E"/>
    <w:rsid w:val="00A37531"/>
    <w:rsid w:val="00A37BC2"/>
    <w:rsid w:val="00A41469"/>
    <w:rsid w:val="00A415AE"/>
    <w:rsid w:val="00A4281A"/>
    <w:rsid w:val="00A429C4"/>
    <w:rsid w:val="00A42A40"/>
    <w:rsid w:val="00A4344C"/>
    <w:rsid w:val="00A43972"/>
    <w:rsid w:val="00A43D85"/>
    <w:rsid w:val="00A44072"/>
    <w:rsid w:val="00A4565E"/>
    <w:rsid w:val="00A467D8"/>
    <w:rsid w:val="00A470DE"/>
    <w:rsid w:val="00A472CC"/>
    <w:rsid w:val="00A47CEE"/>
    <w:rsid w:val="00A5024B"/>
    <w:rsid w:val="00A5121C"/>
    <w:rsid w:val="00A518AE"/>
    <w:rsid w:val="00A51A14"/>
    <w:rsid w:val="00A52028"/>
    <w:rsid w:val="00A52243"/>
    <w:rsid w:val="00A52CD0"/>
    <w:rsid w:val="00A52E0B"/>
    <w:rsid w:val="00A530D3"/>
    <w:rsid w:val="00A5315C"/>
    <w:rsid w:val="00A532A9"/>
    <w:rsid w:val="00A53CAD"/>
    <w:rsid w:val="00A55C9C"/>
    <w:rsid w:val="00A56369"/>
    <w:rsid w:val="00A567DB"/>
    <w:rsid w:val="00A56C03"/>
    <w:rsid w:val="00A57076"/>
    <w:rsid w:val="00A61574"/>
    <w:rsid w:val="00A61D67"/>
    <w:rsid w:val="00A620D3"/>
    <w:rsid w:val="00A62329"/>
    <w:rsid w:val="00A6246D"/>
    <w:rsid w:val="00A628D8"/>
    <w:rsid w:val="00A6292B"/>
    <w:rsid w:val="00A62D5C"/>
    <w:rsid w:val="00A632BB"/>
    <w:rsid w:val="00A63900"/>
    <w:rsid w:val="00A63B58"/>
    <w:rsid w:val="00A63F56"/>
    <w:rsid w:val="00A63FB6"/>
    <w:rsid w:val="00A643E7"/>
    <w:rsid w:val="00A65565"/>
    <w:rsid w:val="00A6599C"/>
    <w:rsid w:val="00A66A4C"/>
    <w:rsid w:val="00A66EFE"/>
    <w:rsid w:val="00A66FFA"/>
    <w:rsid w:val="00A70CCE"/>
    <w:rsid w:val="00A714DE"/>
    <w:rsid w:val="00A71F03"/>
    <w:rsid w:val="00A72612"/>
    <w:rsid w:val="00A72EB4"/>
    <w:rsid w:val="00A7327A"/>
    <w:rsid w:val="00A732D8"/>
    <w:rsid w:val="00A74283"/>
    <w:rsid w:val="00A75FFD"/>
    <w:rsid w:val="00A767D1"/>
    <w:rsid w:val="00A7697F"/>
    <w:rsid w:val="00A76FAB"/>
    <w:rsid w:val="00A76FCB"/>
    <w:rsid w:val="00A773BD"/>
    <w:rsid w:val="00A77AEB"/>
    <w:rsid w:val="00A77B3A"/>
    <w:rsid w:val="00A77D28"/>
    <w:rsid w:val="00A77DE6"/>
    <w:rsid w:val="00A80215"/>
    <w:rsid w:val="00A80891"/>
    <w:rsid w:val="00A8094C"/>
    <w:rsid w:val="00A81E9E"/>
    <w:rsid w:val="00A824C0"/>
    <w:rsid w:val="00A82B1E"/>
    <w:rsid w:val="00A82CDC"/>
    <w:rsid w:val="00A83062"/>
    <w:rsid w:val="00A8398C"/>
    <w:rsid w:val="00A83B74"/>
    <w:rsid w:val="00A83F09"/>
    <w:rsid w:val="00A83FD1"/>
    <w:rsid w:val="00A84360"/>
    <w:rsid w:val="00A844E8"/>
    <w:rsid w:val="00A85892"/>
    <w:rsid w:val="00A85ACA"/>
    <w:rsid w:val="00A85C4D"/>
    <w:rsid w:val="00A86B5D"/>
    <w:rsid w:val="00A86C6D"/>
    <w:rsid w:val="00A86FE2"/>
    <w:rsid w:val="00A87541"/>
    <w:rsid w:val="00A87B7B"/>
    <w:rsid w:val="00A87D8B"/>
    <w:rsid w:val="00A87EE4"/>
    <w:rsid w:val="00A9057B"/>
    <w:rsid w:val="00A906D1"/>
    <w:rsid w:val="00A9187F"/>
    <w:rsid w:val="00A91A7A"/>
    <w:rsid w:val="00A92C9A"/>
    <w:rsid w:val="00A93965"/>
    <w:rsid w:val="00A93E02"/>
    <w:rsid w:val="00A9694B"/>
    <w:rsid w:val="00A96CEE"/>
    <w:rsid w:val="00A97589"/>
    <w:rsid w:val="00A97A20"/>
    <w:rsid w:val="00AA048F"/>
    <w:rsid w:val="00AA08C0"/>
    <w:rsid w:val="00AA0923"/>
    <w:rsid w:val="00AA0E49"/>
    <w:rsid w:val="00AA1438"/>
    <w:rsid w:val="00AA17C3"/>
    <w:rsid w:val="00AA1AC2"/>
    <w:rsid w:val="00AA1C04"/>
    <w:rsid w:val="00AA25B6"/>
    <w:rsid w:val="00AA2FF2"/>
    <w:rsid w:val="00AA30CE"/>
    <w:rsid w:val="00AA4C86"/>
    <w:rsid w:val="00AA5A9D"/>
    <w:rsid w:val="00AA77E4"/>
    <w:rsid w:val="00AA7A0F"/>
    <w:rsid w:val="00AA7D03"/>
    <w:rsid w:val="00AB0172"/>
    <w:rsid w:val="00AB04D4"/>
    <w:rsid w:val="00AB0B5B"/>
    <w:rsid w:val="00AB0CB3"/>
    <w:rsid w:val="00AB0D01"/>
    <w:rsid w:val="00AB200E"/>
    <w:rsid w:val="00AB2B84"/>
    <w:rsid w:val="00AB2D7F"/>
    <w:rsid w:val="00AB352F"/>
    <w:rsid w:val="00AB4BE7"/>
    <w:rsid w:val="00AB5DB2"/>
    <w:rsid w:val="00AB66EB"/>
    <w:rsid w:val="00AB6C86"/>
    <w:rsid w:val="00AB7453"/>
    <w:rsid w:val="00AB7AC9"/>
    <w:rsid w:val="00AB7B44"/>
    <w:rsid w:val="00AB7CDF"/>
    <w:rsid w:val="00AC0D0B"/>
    <w:rsid w:val="00AC1C44"/>
    <w:rsid w:val="00AC1CBF"/>
    <w:rsid w:val="00AC2050"/>
    <w:rsid w:val="00AC23E3"/>
    <w:rsid w:val="00AC2576"/>
    <w:rsid w:val="00AC25BA"/>
    <w:rsid w:val="00AC2B56"/>
    <w:rsid w:val="00AC2D7A"/>
    <w:rsid w:val="00AC4561"/>
    <w:rsid w:val="00AC4803"/>
    <w:rsid w:val="00AC5A27"/>
    <w:rsid w:val="00AC5B39"/>
    <w:rsid w:val="00AC5FE8"/>
    <w:rsid w:val="00AC7277"/>
    <w:rsid w:val="00AC791C"/>
    <w:rsid w:val="00AC7AF1"/>
    <w:rsid w:val="00AD0073"/>
    <w:rsid w:val="00AD0799"/>
    <w:rsid w:val="00AD0EEE"/>
    <w:rsid w:val="00AD143E"/>
    <w:rsid w:val="00AD19A5"/>
    <w:rsid w:val="00AD19E6"/>
    <w:rsid w:val="00AD286B"/>
    <w:rsid w:val="00AD2872"/>
    <w:rsid w:val="00AD297D"/>
    <w:rsid w:val="00AD29C7"/>
    <w:rsid w:val="00AD30A7"/>
    <w:rsid w:val="00AD355E"/>
    <w:rsid w:val="00AD3BAE"/>
    <w:rsid w:val="00AD525A"/>
    <w:rsid w:val="00AD531B"/>
    <w:rsid w:val="00AD5360"/>
    <w:rsid w:val="00AD5362"/>
    <w:rsid w:val="00AD5F0B"/>
    <w:rsid w:val="00AD6531"/>
    <w:rsid w:val="00AD6B50"/>
    <w:rsid w:val="00AD7032"/>
    <w:rsid w:val="00AD7961"/>
    <w:rsid w:val="00AD7F04"/>
    <w:rsid w:val="00AE053E"/>
    <w:rsid w:val="00AE0854"/>
    <w:rsid w:val="00AE1A94"/>
    <w:rsid w:val="00AE1A9F"/>
    <w:rsid w:val="00AE1B56"/>
    <w:rsid w:val="00AE284D"/>
    <w:rsid w:val="00AE28B6"/>
    <w:rsid w:val="00AE3100"/>
    <w:rsid w:val="00AE3118"/>
    <w:rsid w:val="00AE3451"/>
    <w:rsid w:val="00AE4737"/>
    <w:rsid w:val="00AE5C50"/>
    <w:rsid w:val="00AE5E56"/>
    <w:rsid w:val="00AE6902"/>
    <w:rsid w:val="00AE6BBD"/>
    <w:rsid w:val="00AE6BDE"/>
    <w:rsid w:val="00AE6CC9"/>
    <w:rsid w:val="00AE7406"/>
    <w:rsid w:val="00AF01C2"/>
    <w:rsid w:val="00AF089E"/>
    <w:rsid w:val="00AF09D0"/>
    <w:rsid w:val="00AF1163"/>
    <w:rsid w:val="00AF119D"/>
    <w:rsid w:val="00AF2374"/>
    <w:rsid w:val="00AF2FE5"/>
    <w:rsid w:val="00AF32D4"/>
    <w:rsid w:val="00AF3495"/>
    <w:rsid w:val="00AF3595"/>
    <w:rsid w:val="00AF3EBC"/>
    <w:rsid w:val="00AF4193"/>
    <w:rsid w:val="00AF435D"/>
    <w:rsid w:val="00AF457D"/>
    <w:rsid w:val="00AF4E71"/>
    <w:rsid w:val="00AF4F5C"/>
    <w:rsid w:val="00AF53EB"/>
    <w:rsid w:val="00AF58E2"/>
    <w:rsid w:val="00AF5B26"/>
    <w:rsid w:val="00AF66A1"/>
    <w:rsid w:val="00AF6B6C"/>
    <w:rsid w:val="00AF7017"/>
    <w:rsid w:val="00AF720A"/>
    <w:rsid w:val="00B00C85"/>
    <w:rsid w:val="00B01291"/>
    <w:rsid w:val="00B0156A"/>
    <w:rsid w:val="00B01756"/>
    <w:rsid w:val="00B01952"/>
    <w:rsid w:val="00B01A95"/>
    <w:rsid w:val="00B024CE"/>
    <w:rsid w:val="00B02B6F"/>
    <w:rsid w:val="00B053E1"/>
    <w:rsid w:val="00B056DC"/>
    <w:rsid w:val="00B0586E"/>
    <w:rsid w:val="00B05D13"/>
    <w:rsid w:val="00B06A02"/>
    <w:rsid w:val="00B10528"/>
    <w:rsid w:val="00B10E3A"/>
    <w:rsid w:val="00B131B9"/>
    <w:rsid w:val="00B137CE"/>
    <w:rsid w:val="00B138B0"/>
    <w:rsid w:val="00B138D0"/>
    <w:rsid w:val="00B13E5E"/>
    <w:rsid w:val="00B1515A"/>
    <w:rsid w:val="00B152A3"/>
    <w:rsid w:val="00B153E3"/>
    <w:rsid w:val="00B1577B"/>
    <w:rsid w:val="00B16A49"/>
    <w:rsid w:val="00B16BEE"/>
    <w:rsid w:val="00B16F78"/>
    <w:rsid w:val="00B1761D"/>
    <w:rsid w:val="00B17C63"/>
    <w:rsid w:val="00B20296"/>
    <w:rsid w:val="00B20550"/>
    <w:rsid w:val="00B20583"/>
    <w:rsid w:val="00B209D9"/>
    <w:rsid w:val="00B20EDD"/>
    <w:rsid w:val="00B213E1"/>
    <w:rsid w:val="00B2197E"/>
    <w:rsid w:val="00B21BFB"/>
    <w:rsid w:val="00B22089"/>
    <w:rsid w:val="00B22205"/>
    <w:rsid w:val="00B22F1F"/>
    <w:rsid w:val="00B232D2"/>
    <w:rsid w:val="00B2364D"/>
    <w:rsid w:val="00B241B8"/>
    <w:rsid w:val="00B249E4"/>
    <w:rsid w:val="00B25EA9"/>
    <w:rsid w:val="00B26135"/>
    <w:rsid w:val="00B26453"/>
    <w:rsid w:val="00B26798"/>
    <w:rsid w:val="00B26F3C"/>
    <w:rsid w:val="00B26FAE"/>
    <w:rsid w:val="00B270DA"/>
    <w:rsid w:val="00B3000B"/>
    <w:rsid w:val="00B303EE"/>
    <w:rsid w:val="00B309DA"/>
    <w:rsid w:val="00B31641"/>
    <w:rsid w:val="00B31E02"/>
    <w:rsid w:val="00B324FA"/>
    <w:rsid w:val="00B32D3B"/>
    <w:rsid w:val="00B32F90"/>
    <w:rsid w:val="00B33B29"/>
    <w:rsid w:val="00B33FFC"/>
    <w:rsid w:val="00B34FC5"/>
    <w:rsid w:val="00B3502E"/>
    <w:rsid w:val="00B351C5"/>
    <w:rsid w:val="00B35B06"/>
    <w:rsid w:val="00B35E15"/>
    <w:rsid w:val="00B361F3"/>
    <w:rsid w:val="00B363B0"/>
    <w:rsid w:val="00B3692C"/>
    <w:rsid w:val="00B37324"/>
    <w:rsid w:val="00B3747D"/>
    <w:rsid w:val="00B37DCF"/>
    <w:rsid w:val="00B4078B"/>
    <w:rsid w:val="00B408F9"/>
    <w:rsid w:val="00B411C6"/>
    <w:rsid w:val="00B41974"/>
    <w:rsid w:val="00B41E1C"/>
    <w:rsid w:val="00B42696"/>
    <w:rsid w:val="00B42942"/>
    <w:rsid w:val="00B430BD"/>
    <w:rsid w:val="00B431F5"/>
    <w:rsid w:val="00B43858"/>
    <w:rsid w:val="00B43D2D"/>
    <w:rsid w:val="00B43E61"/>
    <w:rsid w:val="00B450C6"/>
    <w:rsid w:val="00B45568"/>
    <w:rsid w:val="00B45A73"/>
    <w:rsid w:val="00B45E6D"/>
    <w:rsid w:val="00B4707A"/>
    <w:rsid w:val="00B47240"/>
    <w:rsid w:val="00B4749B"/>
    <w:rsid w:val="00B47584"/>
    <w:rsid w:val="00B47F3E"/>
    <w:rsid w:val="00B50657"/>
    <w:rsid w:val="00B5080A"/>
    <w:rsid w:val="00B51521"/>
    <w:rsid w:val="00B51B44"/>
    <w:rsid w:val="00B52F0F"/>
    <w:rsid w:val="00B531E3"/>
    <w:rsid w:val="00B53778"/>
    <w:rsid w:val="00B5410B"/>
    <w:rsid w:val="00B5460E"/>
    <w:rsid w:val="00B567C0"/>
    <w:rsid w:val="00B56BE5"/>
    <w:rsid w:val="00B571B1"/>
    <w:rsid w:val="00B57530"/>
    <w:rsid w:val="00B57B6F"/>
    <w:rsid w:val="00B6036B"/>
    <w:rsid w:val="00B60928"/>
    <w:rsid w:val="00B60948"/>
    <w:rsid w:val="00B60E46"/>
    <w:rsid w:val="00B60E51"/>
    <w:rsid w:val="00B60F50"/>
    <w:rsid w:val="00B6115C"/>
    <w:rsid w:val="00B61288"/>
    <w:rsid w:val="00B61302"/>
    <w:rsid w:val="00B61552"/>
    <w:rsid w:val="00B61659"/>
    <w:rsid w:val="00B61F88"/>
    <w:rsid w:val="00B62708"/>
    <w:rsid w:val="00B62A7F"/>
    <w:rsid w:val="00B63042"/>
    <w:rsid w:val="00B632EF"/>
    <w:rsid w:val="00B63A30"/>
    <w:rsid w:val="00B645B8"/>
    <w:rsid w:val="00B64D99"/>
    <w:rsid w:val="00B65337"/>
    <w:rsid w:val="00B65C56"/>
    <w:rsid w:val="00B65D95"/>
    <w:rsid w:val="00B668CF"/>
    <w:rsid w:val="00B66A2E"/>
    <w:rsid w:val="00B679D6"/>
    <w:rsid w:val="00B67E2C"/>
    <w:rsid w:val="00B70067"/>
    <w:rsid w:val="00B701DA"/>
    <w:rsid w:val="00B7047F"/>
    <w:rsid w:val="00B70F7C"/>
    <w:rsid w:val="00B710A3"/>
    <w:rsid w:val="00B71C20"/>
    <w:rsid w:val="00B71D11"/>
    <w:rsid w:val="00B71DB4"/>
    <w:rsid w:val="00B72F00"/>
    <w:rsid w:val="00B7308E"/>
    <w:rsid w:val="00B73BFC"/>
    <w:rsid w:val="00B74C46"/>
    <w:rsid w:val="00B7535B"/>
    <w:rsid w:val="00B758BE"/>
    <w:rsid w:val="00B75B1E"/>
    <w:rsid w:val="00B75B45"/>
    <w:rsid w:val="00B766E7"/>
    <w:rsid w:val="00B7678F"/>
    <w:rsid w:val="00B77C02"/>
    <w:rsid w:val="00B80D78"/>
    <w:rsid w:val="00B80FE5"/>
    <w:rsid w:val="00B814F4"/>
    <w:rsid w:val="00B818A5"/>
    <w:rsid w:val="00B82140"/>
    <w:rsid w:val="00B827F3"/>
    <w:rsid w:val="00B828E8"/>
    <w:rsid w:val="00B8322A"/>
    <w:rsid w:val="00B83C5B"/>
    <w:rsid w:val="00B8494A"/>
    <w:rsid w:val="00B84B9E"/>
    <w:rsid w:val="00B858CD"/>
    <w:rsid w:val="00B869B0"/>
    <w:rsid w:val="00B86D72"/>
    <w:rsid w:val="00B86D9D"/>
    <w:rsid w:val="00B8725D"/>
    <w:rsid w:val="00B872B2"/>
    <w:rsid w:val="00B87C01"/>
    <w:rsid w:val="00B87CEE"/>
    <w:rsid w:val="00B908A5"/>
    <w:rsid w:val="00B90A76"/>
    <w:rsid w:val="00B90F2A"/>
    <w:rsid w:val="00B90F4B"/>
    <w:rsid w:val="00B91EB5"/>
    <w:rsid w:val="00B92001"/>
    <w:rsid w:val="00B92AF2"/>
    <w:rsid w:val="00B943B1"/>
    <w:rsid w:val="00B94D76"/>
    <w:rsid w:val="00B94E26"/>
    <w:rsid w:val="00B95169"/>
    <w:rsid w:val="00B951E6"/>
    <w:rsid w:val="00B95732"/>
    <w:rsid w:val="00B962CF"/>
    <w:rsid w:val="00B96452"/>
    <w:rsid w:val="00B96D18"/>
    <w:rsid w:val="00B9715A"/>
    <w:rsid w:val="00B97BFF"/>
    <w:rsid w:val="00BA0D30"/>
    <w:rsid w:val="00BA181A"/>
    <w:rsid w:val="00BA1B6D"/>
    <w:rsid w:val="00BA1CF7"/>
    <w:rsid w:val="00BA1E67"/>
    <w:rsid w:val="00BA2072"/>
    <w:rsid w:val="00BA34B3"/>
    <w:rsid w:val="00BA38DD"/>
    <w:rsid w:val="00BA3937"/>
    <w:rsid w:val="00BA46F6"/>
    <w:rsid w:val="00BA5D3E"/>
    <w:rsid w:val="00BA5E5F"/>
    <w:rsid w:val="00BA642B"/>
    <w:rsid w:val="00BA69B7"/>
    <w:rsid w:val="00BA6E92"/>
    <w:rsid w:val="00BA78AD"/>
    <w:rsid w:val="00BA7DF5"/>
    <w:rsid w:val="00BB01BF"/>
    <w:rsid w:val="00BB01C2"/>
    <w:rsid w:val="00BB03D4"/>
    <w:rsid w:val="00BB0596"/>
    <w:rsid w:val="00BB09AD"/>
    <w:rsid w:val="00BB129B"/>
    <w:rsid w:val="00BB15AD"/>
    <w:rsid w:val="00BB1E8F"/>
    <w:rsid w:val="00BB216C"/>
    <w:rsid w:val="00BB21A5"/>
    <w:rsid w:val="00BB3BEF"/>
    <w:rsid w:val="00BB3D0F"/>
    <w:rsid w:val="00BB406B"/>
    <w:rsid w:val="00BB4CE0"/>
    <w:rsid w:val="00BB53C5"/>
    <w:rsid w:val="00BB56BE"/>
    <w:rsid w:val="00BB58E4"/>
    <w:rsid w:val="00BB645C"/>
    <w:rsid w:val="00BB649F"/>
    <w:rsid w:val="00BB71E2"/>
    <w:rsid w:val="00BB75F7"/>
    <w:rsid w:val="00BB76E2"/>
    <w:rsid w:val="00BC078D"/>
    <w:rsid w:val="00BC07B7"/>
    <w:rsid w:val="00BC0847"/>
    <w:rsid w:val="00BC1177"/>
    <w:rsid w:val="00BC139A"/>
    <w:rsid w:val="00BC16A4"/>
    <w:rsid w:val="00BC1E60"/>
    <w:rsid w:val="00BC1F4A"/>
    <w:rsid w:val="00BC257A"/>
    <w:rsid w:val="00BC33D7"/>
    <w:rsid w:val="00BC342A"/>
    <w:rsid w:val="00BC56C5"/>
    <w:rsid w:val="00BC59B4"/>
    <w:rsid w:val="00BC5D90"/>
    <w:rsid w:val="00BC5EAF"/>
    <w:rsid w:val="00BC6060"/>
    <w:rsid w:val="00BC63CE"/>
    <w:rsid w:val="00BC662B"/>
    <w:rsid w:val="00BC6CDE"/>
    <w:rsid w:val="00BC6D66"/>
    <w:rsid w:val="00BC6FB0"/>
    <w:rsid w:val="00BC7648"/>
    <w:rsid w:val="00BC785A"/>
    <w:rsid w:val="00BD04F8"/>
    <w:rsid w:val="00BD0E07"/>
    <w:rsid w:val="00BD1682"/>
    <w:rsid w:val="00BD16CF"/>
    <w:rsid w:val="00BD1919"/>
    <w:rsid w:val="00BD1AA1"/>
    <w:rsid w:val="00BD1FA4"/>
    <w:rsid w:val="00BD22A3"/>
    <w:rsid w:val="00BD2911"/>
    <w:rsid w:val="00BD2A92"/>
    <w:rsid w:val="00BD2E01"/>
    <w:rsid w:val="00BD2ED2"/>
    <w:rsid w:val="00BD4256"/>
    <w:rsid w:val="00BD55AE"/>
    <w:rsid w:val="00BD5C94"/>
    <w:rsid w:val="00BD6ABC"/>
    <w:rsid w:val="00BD70EC"/>
    <w:rsid w:val="00BD777A"/>
    <w:rsid w:val="00BD792D"/>
    <w:rsid w:val="00BD7DFE"/>
    <w:rsid w:val="00BD7E00"/>
    <w:rsid w:val="00BE028C"/>
    <w:rsid w:val="00BE04E1"/>
    <w:rsid w:val="00BE0EE9"/>
    <w:rsid w:val="00BE1006"/>
    <w:rsid w:val="00BE1330"/>
    <w:rsid w:val="00BE1461"/>
    <w:rsid w:val="00BE16C1"/>
    <w:rsid w:val="00BE1A69"/>
    <w:rsid w:val="00BE2179"/>
    <w:rsid w:val="00BE2ECB"/>
    <w:rsid w:val="00BE33F2"/>
    <w:rsid w:val="00BE354C"/>
    <w:rsid w:val="00BE39E0"/>
    <w:rsid w:val="00BE4547"/>
    <w:rsid w:val="00BE4632"/>
    <w:rsid w:val="00BE4A4E"/>
    <w:rsid w:val="00BE4B0B"/>
    <w:rsid w:val="00BE4CF7"/>
    <w:rsid w:val="00BE5483"/>
    <w:rsid w:val="00BE6AA9"/>
    <w:rsid w:val="00BE6C3A"/>
    <w:rsid w:val="00BE79C7"/>
    <w:rsid w:val="00BF0C15"/>
    <w:rsid w:val="00BF0DC3"/>
    <w:rsid w:val="00BF198D"/>
    <w:rsid w:val="00BF1FF5"/>
    <w:rsid w:val="00BF28EE"/>
    <w:rsid w:val="00BF2CC8"/>
    <w:rsid w:val="00BF2FF3"/>
    <w:rsid w:val="00BF30D5"/>
    <w:rsid w:val="00BF33ED"/>
    <w:rsid w:val="00BF40EC"/>
    <w:rsid w:val="00BF4AAC"/>
    <w:rsid w:val="00BF5026"/>
    <w:rsid w:val="00BF58C1"/>
    <w:rsid w:val="00BF5A5E"/>
    <w:rsid w:val="00BF67B6"/>
    <w:rsid w:val="00BF6BFA"/>
    <w:rsid w:val="00BF6DA6"/>
    <w:rsid w:val="00BF6DFF"/>
    <w:rsid w:val="00BF6F2C"/>
    <w:rsid w:val="00BF78EC"/>
    <w:rsid w:val="00BF7B15"/>
    <w:rsid w:val="00C01176"/>
    <w:rsid w:val="00C01657"/>
    <w:rsid w:val="00C01807"/>
    <w:rsid w:val="00C020AC"/>
    <w:rsid w:val="00C034F9"/>
    <w:rsid w:val="00C038AA"/>
    <w:rsid w:val="00C03A3B"/>
    <w:rsid w:val="00C06546"/>
    <w:rsid w:val="00C068BB"/>
    <w:rsid w:val="00C07245"/>
    <w:rsid w:val="00C072E0"/>
    <w:rsid w:val="00C074B1"/>
    <w:rsid w:val="00C07C98"/>
    <w:rsid w:val="00C10333"/>
    <w:rsid w:val="00C10377"/>
    <w:rsid w:val="00C107BB"/>
    <w:rsid w:val="00C10A63"/>
    <w:rsid w:val="00C1219F"/>
    <w:rsid w:val="00C12858"/>
    <w:rsid w:val="00C129B1"/>
    <w:rsid w:val="00C12AC0"/>
    <w:rsid w:val="00C12BA5"/>
    <w:rsid w:val="00C12D1C"/>
    <w:rsid w:val="00C132CB"/>
    <w:rsid w:val="00C139EA"/>
    <w:rsid w:val="00C13D76"/>
    <w:rsid w:val="00C1424E"/>
    <w:rsid w:val="00C145DA"/>
    <w:rsid w:val="00C14839"/>
    <w:rsid w:val="00C1493F"/>
    <w:rsid w:val="00C14C75"/>
    <w:rsid w:val="00C1500D"/>
    <w:rsid w:val="00C158EA"/>
    <w:rsid w:val="00C159C2"/>
    <w:rsid w:val="00C15D7D"/>
    <w:rsid w:val="00C161AC"/>
    <w:rsid w:val="00C164C5"/>
    <w:rsid w:val="00C1716C"/>
    <w:rsid w:val="00C17B8D"/>
    <w:rsid w:val="00C204F2"/>
    <w:rsid w:val="00C21013"/>
    <w:rsid w:val="00C2116C"/>
    <w:rsid w:val="00C2158C"/>
    <w:rsid w:val="00C22121"/>
    <w:rsid w:val="00C2235A"/>
    <w:rsid w:val="00C22A92"/>
    <w:rsid w:val="00C22C00"/>
    <w:rsid w:val="00C233E0"/>
    <w:rsid w:val="00C236CE"/>
    <w:rsid w:val="00C238B1"/>
    <w:rsid w:val="00C23A47"/>
    <w:rsid w:val="00C245CB"/>
    <w:rsid w:val="00C25777"/>
    <w:rsid w:val="00C26A12"/>
    <w:rsid w:val="00C26B4B"/>
    <w:rsid w:val="00C26EB5"/>
    <w:rsid w:val="00C26F39"/>
    <w:rsid w:val="00C26FD6"/>
    <w:rsid w:val="00C2700E"/>
    <w:rsid w:val="00C31342"/>
    <w:rsid w:val="00C318F2"/>
    <w:rsid w:val="00C31F98"/>
    <w:rsid w:val="00C321DC"/>
    <w:rsid w:val="00C3246E"/>
    <w:rsid w:val="00C327D3"/>
    <w:rsid w:val="00C32806"/>
    <w:rsid w:val="00C32AAE"/>
    <w:rsid w:val="00C33C97"/>
    <w:rsid w:val="00C342D7"/>
    <w:rsid w:val="00C342F1"/>
    <w:rsid w:val="00C34D58"/>
    <w:rsid w:val="00C35826"/>
    <w:rsid w:val="00C358A6"/>
    <w:rsid w:val="00C35BBC"/>
    <w:rsid w:val="00C35FD6"/>
    <w:rsid w:val="00C369CD"/>
    <w:rsid w:val="00C405E5"/>
    <w:rsid w:val="00C41310"/>
    <w:rsid w:val="00C413F2"/>
    <w:rsid w:val="00C41925"/>
    <w:rsid w:val="00C41BE9"/>
    <w:rsid w:val="00C41E36"/>
    <w:rsid w:val="00C4222B"/>
    <w:rsid w:val="00C42385"/>
    <w:rsid w:val="00C42415"/>
    <w:rsid w:val="00C43307"/>
    <w:rsid w:val="00C43B19"/>
    <w:rsid w:val="00C43BCB"/>
    <w:rsid w:val="00C45053"/>
    <w:rsid w:val="00C451AE"/>
    <w:rsid w:val="00C4558F"/>
    <w:rsid w:val="00C457D3"/>
    <w:rsid w:val="00C45C03"/>
    <w:rsid w:val="00C467CE"/>
    <w:rsid w:val="00C46811"/>
    <w:rsid w:val="00C46BB5"/>
    <w:rsid w:val="00C46F17"/>
    <w:rsid w:val="00C4716B"/>
    <w:rsid w:val="00C50BEF"/>
    <w:rsid w:val="00C51329"/>
    <w:rsid w:val="00C51463"/>
    <w:rsid w:val="00C51691"/>
    <w:rsid w:val="00C518FD"/>
    <w:rsid w:val="00C51D25"/>
    <w:rsid w:val="00C51E2B"/>
    <w:rsid w:val="00C52180"/>
    <w:rsid w:val="00C52CE6"/>
    <w:rsid w:val="00C53172"/>
    <w:rsid w:val="00C533A3"/>
    <w:rsid w:val="00C53623"/>
    <w:rsid w:val="00C537AD"/>
    <w:rsid w:val="00C53976"/>
    <w:rsid w:val="00C53FE0"/>
    <w:rsid w:val="00C5421B"/>
    <w:rsid w:val="00C557C1"/>
    <w:rsid w:val="00C558E0"/>
    <w:rsid w:val="00C56054"/>
    <w:rsid w:val="00C56572"/>
    <w:rsid w:val="00C56576"/>
    <w:rsid w:val="00C56F54"/>
    <w:rsid w:val="00C570A6"/>
    <w:rsid w:val="00C579F2"/>
    <w:rsid w:val="00C57B82"/>
    <w:rsid w:val="00C57D09"/>
    <w:rsid w:val="00C57F59"/>
    <w:rsid w:val="00C601A1"/>
    <w:rsid w:val="00C605D6"/>
    <w:rsid w:val="00C607A8"/>
    <w:rsid w:val="00C60870"/>
    <w:rsid w:val="00C60E1D"/>
    <w:rsid w:val="00C611AE"/>
    <w:rsid w:val="00C614C1"/>
    <w:rsid w:val="00C61F85"/>
    <w:rsid w:val="00C6250C"/>
    <w:rsid w:val="00C628DE"/>
    <w:rsid w:val="00C63B71"/>
    <w:rsid w:val="00C640EC"/>
    <w:rsid w:val="00C6495E"/>
    <w:rsid w:val="00C64DB3"/>
    <w:rsid w:val="00C6558F"/>
    <w:rsid w:val="00C65F72"/>
    <w:rsid w:val="00C66182"/>
    <w:rsid w:val="00C662B4"/>
    <w:rsid w:val="00C67876"/>
    <w:rsid w:val="00C6789A"/>
    <w:rsid w:val="00C678E9"/>
    <w:rsid w:val="00C67ABB"/>
    <w:rsid w:val="00C70684"/>
    <w:rsid w:val="00C70C9D"/>
    <w:rsid w:val="00C70FA8"/>
    <w:rsid w:val="00C7101B"/>
    <w:rsid w:val="00C71194"/>
    <w:rsid w:val="00C711A0"/>
    <w:rsid w:val="00C714BF"/>
    <w:rsid w:val="00C71884"/>
    <w:rsid w:val="00C7201F"/>
    <w:rsid w:val="00C72419"/>
    <w:rsid w:val="00C72498"/>
    <w:rsid w:val="00C731F8"/>
    <w:rsid w:val="00C7438D"/>
    <w:rsid w:val="00C74661"/>
    <w:rsid w:val="00C74A79"/>
    <w:rsid w:val="00C74B01"/>
    <w:rsid w:val="00C7514E"/>
    <w:rsid w:val="00C75C51"/>
    <w:rsid w:val="00C75F82"/>
    <w:rsid w:val="00C7673E"/>
    <w:rsid w:val="00C76882"/>
    <w:rsid w:val="00C80A68"/>
    <w:rsid w:val="00C8170D"/>
    <w:rsid w:val="00C81EE4"/>
    <w:rsid w:val="00C8242B"/>
    <w:rsid w:val="00C824D2"/>
    <w:rsid w:val="00C825FF"/>
    <w:rsid w:val="00C82D0D"/>
    <w:rsid w:val="00C82DC7"/>
    <w:rsid w:val="00C82FC9"/>
    <w:rsid w:val="00C8312E"/>
    <w:rsid w:val="00C83A20"/>
    <w:rsid w:val="00C83C4A"/>
    <w:rsid w:val="00C83F97"/>
    <w:rsid w:val="00C84074"/>
    <w:rsid w:val="00C84611"/>
    <w:rsid w:val="00C84F8F"/>
    <w:rsid w:val="00C8549B"/>
    <w:rsid w:val="00C859C5"/>
    <w:rsid w:val="00C86B0A"/>
    <w:rsid w:val="00C8723D"/>
    <w:rsid w:val="00C87BD4"/>
    <w:rsid w:val="00C90532"/>
    <w:rsid w:val="00C91DBB"/>
    <w:rsid w:val="00C91F04"/>
    <w:rsid w:val="00C91F3F"/>
    <w:rsid w:val="00C92071"/>
    <w:rsid w:val="00C92D86"/>
    <w:rsid w:val="00C93A29"/>
    <w:rsid w:val="00C93A94"/>
    <w:rsid w:val="00C93FD6"/>
    <w:rsid w:val="00C94004"/>
    <w:rsid w:val="00C94705"/>
    <w:rsid w:val="00C95900"/>
    <w:rsid w:val="00C95B73"/>
    <w:rsid w:val="00C967F5"/>
    <w:rsid w:val="00C96884"/>
    <w:rsid w:val="00C970C5"/>
    <w:rsid w:val="00C9753A"/>
    <w:rsid w:val="00CA0447"/>
    <w:rsid w:val="00CA0519"/>
    <w:rsid w:val="00CA06BE"/>
    <w:rsid w:val="00CA081F"/>
    <w:rsid w:val="00CA0A98"/>
    <w:rsid w:val="00CA2627"/>
    <w:rsid w:val="00CA26AC"/>
    <w:rsid w:val="00CA274C"/>
    <w:rsid w:val="00CA297F"/>
    <w:rsid w:val="00CA2A41"/>
    <w:rsid w:val="00CA3B1B"/>
    <w:rsid w:val="00CA49D7"/>
    <w:rsid w:val="00CA4F30"/>
    <w:rsid w:val="00CA5174"/>
    <w:rsid w:val="00CA53DC"/>
    <w:rsid w:val="00CA6264"/>
    <w:rsid w:val="00CA660B"/>
    <w:rsid w:val="00CA6BC7"/>
    <w:rsid w:val="00CA7442"/>
    <w:rsid w:val="00CA79AC"/>
    <w:rsid w:val="00CB09EF"/>
    <w:rsid w:val="00CB10F9"/>
    <w:rsid w:val="00CB11B4"/>
    <w:rsid w:val="00CB18C6"/>
    <w:rsid w:val="00CB1FCD"/>
    <w:rsid w:val="00CB2219"/>
    <w:rsid w:val="00CB3348"/>
    <w:rsid w:val="00CB3DC1"/>
    <w:rsid w:val="00CB4281"/>
    <w:rsid w:val="00CB4D1A"/>
    <w:rsid w:val="00CB51A5"/>
    <w:rsid w:val="00CB5645"/>
    <w:rsid w:val="00CB6765"/>
    <w:rsid w:val="00CB6BD9"/>
    <w:rsid w:val="00CB7E15"/>
    <w:rsid w:val="00CC0111"/>
    <w:rsid w:val="00CC036B"/>
    <w:rsid w:val="00CC045F"/>
    <w:rsid w:val="00CC0E28"/>
    <w:rsid w:val="00CC0F40"/>
    <w:rsid w:val="00CC13CC"/>
    <w:rsid w:val="00CC194E"/>
    <w:rsid w:val="00CC1CB4"/>
    <w:rsid w:val="00CC1E31"/>
    <w:rsid w:val="00CC205F"/>
    <w:rsid w:val="00CC27D3"/>
    <w:rsid w:val="00CC3170"/>
    <w:rsid w:val="00CC3287"/>
    <w:rsid w:val="00CC3307"/>
    <w:rsid w:val="00CC36C6"/>
    <w:rsid w:val="00CC3A8A"/>
    <w:rsid w:val="00CC3C30"/>
    <w:rsid w:val="00CC3CCD"/>
    <w:rsid w:val="00CC464F"/>
    <w:rsid w:val="00CC4650"/>
    <w:rsid w:val="00CC5492"/>
    <w:rsid w:val="00CC56EA"/>
    <w:rsid w:val="00CC5BF7"/>
    <w:rsid w:val="00CC670F"/>
    <w:rsid w:val="00CC68F3"/>
    <w:rsid w:val="00CC6A60"/>
    <w:rsid w:val="00CC6B08"/>
    <w:rsid w:val="00CC7139"/>
    <w:rsid w:val="00CC714F"/>
    <w:rsid w:val="00CC7195"/>
    <w:rsid w:val="00CC77E4"/>
    <w:rsid w:val="00CC7886"/>
    <w:rsid w:val="00CC7F75"/>
    <w:rsid w:val="00CD04DF"/>
    <w:rsid w:val="00CD05CC"/>
    <w:rsid w:val="00CD0802"/>
    <w:rsid w:val="00CD0A68"/>
    <w:rsid w:val="00CD0FF2"/>
    <w:rsid w:val="00CD1108"/>
    <w:rsid w:val="00CD1210"/>
    <w:rsid w:val="00CD17B6"/>
    <w:rsid w:val="00CD19CC"/>
    <w:rsid w:val="00CD2FA1"/>
    <w:rsid w:val="00CD2FE5"/>
    <w:rsid w:val="00CD4845"/>
    <w:rsid w:val="00CD5A9D"/>
    <w:rsid w:val="00CD5D68"/>
    <w:rsid w:val="00CD5D76"/>
    <w:rsid w:val="00CD5DA2"/>
    <w:rsid w:val="00CD5F78"/>
    <w:rsid w:val="00CD6722"/>
    <w:rsid w:val="00CD74BD"/>
    <w:rsid w:val="00CD77E4"/>
    <w:rsid w:val="00CD785F"/>
    <w:rsid w:val="00CD7A84"/>
    <w:rsid w:val="00CE11B3"/>
    <w:rsid w:val="00CE188D"/>
    <w:rsid w:val="00CE1F86"/>
    <w:rsid w:val="00CE31EB"/>
    <w:rsid w:val="00CE332B"/>
    <w:rsid w:val="00CE41FD"/>
    <w:rsid w:val="00CE4251"/>
    <w:rsid w:val="00CE4A90"/>
    <w:rsid w:val="00CE5072"/>
    <w:rsid w:val="00CE50A1"/>
    <w:rsid w:val="00CE555E"/>
    <w:rsid w:val="00CE5D82"/>
    <w:rsid w:val="00CE5FDE"/>
    <w:rsid w:val="00CE6469"/>
    <w:rsid w:val="00CE6D56"/>
    <w:rsid w:val="00CE715C"/>
    <w:rsid w:val="00CE71B8"/>
    <w:rsid w:val="00CE765E"/>
    <w:rsid w:val="00CE7870"/>
    <w:rsid w:val="00CE78FA"/>
    <w:rsid w:val="00CF0436"/>
    <w:rsid w:val="00CF0573"/>
    <w:rsid w:val="00CF0B0D"/>
    <w:rsid w:val="00CF1840"/>
    <w:rsid w:val="00CF1930"/>
    <w:rsid w:val="00CF265D"/>
    <w:rsid w:val="00CF3394"/>
    <w:rsid w:val="00CF35ED"/>
    <w:rsid w:val="00CF364B"/>
    <w:rsid w:val="00CF3719"/>
    <w:rsid w:val="00CF3BEC"/>
    <w:rsid w:val="00CF3D4B"/>
    <w:rsid w:val="00CF430C"/>
    <w:rsid w:val="00CF4463"/>
    <w:rsid w:val="00CF47BD"/>
    <w:rsid w:val="00CF4C41"/>
    <w:rsid w:val="00CF6684"/>
    <w:rsid w:val="00CF687B"/>
    <w:rsid w:val="00CF71D9"/>
    <w:rsid w:val="00CF7389"/>
    <w:rsid w:val="00CF7484"/>
    <w:rsid w:val="00CF7488"/>
    <w:rsid w:val="00D0074C"/>
    <w:rsid w:val="00D00978"/>
    <w:rsid w:val="00D0150C"/>
    <w:rsid w:val="00D01854"/>
    <w:rsid w:val="00D019DA"/>
    <w:rsid w:val="00D01BA9"/>
    <w:rsid w:val="00D02A13"/>
    <w:rsid w:val="00D02DBB"/>
    <w:rsid w:val="00D03006"/>
    <w:rsid w:val="00D03613"/>
    <w:rsid w:val="00D0378D"/>
    <w:rsid w:val="00D03A18"/>
    <w:rsid w:val="00D03DB7"/>
    <w:rsid w:val="00D04AA2"/>
    <w:rsid w:val="00D05174"/>
    <w:rsid w:val="00D05283"/>
    <w:rsid w:val="00D05B6B"/>
    <w:rsid w:val="00D05FA1"/>
    <w:rsid w:val="00D060D4"/>
    <w:rsid w:val="00D065C3"/>
    <w:rsid w:val="00D06A54"/>
    <w:rsid w:val="00D06CE8"/>
    <w:rsid w:val="00D06EA1"/>
    <w:rsid w:val="00D06F8A"/>
    <w:rsid w:val="00D0709A"/>
    <w:rsid w:val="00D072A1"/>
    <w:rsid w:val="00D07F75"/>
    <w:rsid w:val="00D10343"/>
    <w:rsid w:val="00D10869"/>
    <w:rsid w:val="00D11162"/>
    <w:rsid w:val="00D11B41"/>
    <w:rsid w:val="00D11D5A"/>
    <w:rsid w:val="00D12F1F"/>
    <w:rsid w:val="00D12F34"/>
    <w:rsid w:val="00D13231"/>
    <w:rsid w:val="00D13395"/>
    <w:rsid w:val="00D13A0D"/>
    <w:rsid w:val="00D13EB2"/>
    <w:rsid w:val="00D13ED7"/>
    <w:rsid w:val="00D14259"/>
    <w:rsid w:val="00D146CC"/>
    <w:rsid w:val="00D14F9D"/>
    <w:rsid w:val="00D1587E"/>
    <w:rsid w:val="00D16B92"/>
    <w:rsid w:val="00D172EA"/>
    <w:rsid w:val="00D176C8"/>
    <w:rsid w:val="00D178DB"/>
    <w:rsid w:val="00D17A89"/>
    <w:rsid w:val="00D17BF6"/>
    <w:rsid w:val="00D208A3"/>
    <w:rsid w:val="00D2185F"/>
    <w:rsid w:val="00D2222A"/>
    <w:rsid w:val="00D2232D"/>
    <w:rsid w:val="00D226A0"/>
    <w:rsid w:val="00D233E1"/>
    <w:rsid w:val="00D236D4"/>
    <w:rsid w:val="00D239EC"/>
    <w:rsid w:val="00D23BD2"/>
    <w:rsid w:val="00D24398"/>
    <w:rsid w:val="00D256FC"/>
    <w:rsid w:val="00D26CB2"/>
    <w:rsid w:val="00D272D1"/>
    <w:rsid w:val="00D277F2"/>
    <w:rsid w:val="00D27CD6"/>
    <w:rsid w:val="00D3029F"/>
    <w:rsid w:val="00D302AB"/>
    <w:rsid w:val="00D30D71"/>
    <w:rsid w:val="00D31E2F"/>
    <w:rsid w:val="00D31E52"/>
    <w:rsid w:val="00D32287"/>
    <w:rsid w:val="00D326B5"/>
    <w:rsid w:val="00D326DE"/>
    <w:rsid w:val="00D326EC"/>
    <w:rsid w:val="00D32899"/>
    <w:rsid w:val="00D33058"/>
    <w:rsid w:val="00D3350D"/>
    <w:rsid w:val="00D34964"/>
    <w:rsid w:val="00D34B57"/>
    <w:rsid w:val="00D35099"/>
    <w:rsid w:val="00D357DE"/>
    <w:rsid w:val="00D36794"/>
    <w:rsid w:val="00D3694E"/>
    <w:rsid w:val="00D36C94"/>
    <w:rsid w:val="00D370EF"/>
    <w:rsid w:val="00D373A2"/>
    <w:rsid w:val="00D37479"/>
    <w:rsid w:val="00D37CCD"/>
    <w:rsid w:val="00D407DD"/>
    <w:rsid w:val="00D409EA"/>
    <w:rsid w:val="00D41042"/>
    <w:rsid w:val="00D41B1D"/>
    <w:rsid w:val="00D41EEC"/>
    <w:rsid w:val="00D424C7"/>
    <w:rsid w:val="00D42E51"/>
    <w:rsid w:val="00D43A4A"/>
    <w:rsid w:val="00D43CCF"/>
    <w:rsid w:val="00D43D3A"/>
    <w:rsid w:val="00D443F1"/>
    <w:rsid w:val="00D44CE7"/>
    <w:rsid w:val="00D44D5C"/>
    <w:rsid w:val="00D453A8"/>
    <w:rsid w:val="00D458C9"/>
    <w:rsid w:val="00D45ACE"/>
    <w:rsid w:val="00D4651F"/>
    <w:rsid w:val="00D466A0"/>
    <w:rsid w:val="00D46737"/>
    <w:rsid w:val="00D46F13"/>
    <w:rsid w:val="00D470D0"/>
    <w:rsid w:val="00D471DB"/>
    <w:rsid w:val="00D475C6"/>
    <w:rsid w:val="00D501B2"/>
    <w:rsid w:val="00D50602"/>
    <w:rsid w:val="00D50A5D"/>
    <w:rsid w:val="00D50DF7"/>
    <w:rsid w:val="00D5113D"/>
    <w:rsid w:val="00D52747"/>
    <w:rsid w:val="00D530DC"/>
    <w:rsid w:val="00D530E4"/>
    <w:rsid w:val="00D53170"/>
    <w:rsid w:val="00D537CF"/>
    <w:rsid w:val="00D53F7A"/>
    <w:rsid w:val="00D5403E"/>
    <w:rsid w:val="00D54C8B"/>
    <w:rsid w:val="00D55A18"/>
    <w:rsid w:val="00D56653"/>
    <w:rsid w:val="00D56D65"/>
    <w:rsid w:val="00D5775D"/>
    <w:rsid w:val="00D57BC9"/>
    <w:rsid w:val="00D60691"/>
    <w:rsid w:val="00D60822"/>
    <w:rsid w:val="00D609E3"/>
    <w:rsid w:val="00D60D61"/>
    <w:rsid w:val="00D60DC5"/>
    <w:rsid w:val="00D61A7B"/>
    <w:rsid w:val="00D62087"/>
    <w:rsid w:val="00D62C11"/>
    <w:rsid w:val="00D62F3C"/>
    <w:rsid w:val="00D632C0"/>
    <w:rsid w:val="00D6334C"/>
    <w:rsid w:val="00D6386C"/>
    <w:rsid w:val="00D643A3"/>
    <w:rsid w:val="00D64A27"/>
    <w:rsid w:val="00D65258"/>
    <w:rsid w:val="00D65E15"/>
    <w:rsid w:val="00D66BC4"/>
    <w:rsid w:val="00D66CD9"/>
    <w:rsid w:val="00D670BF"/>
    <w:rsid w:val="00D676E7"/>
    <w:rsid w:val="00D677F3"/>
    <w:rsid w:val="00D67B50"/>
    <w:rsid w:val="00D67EE5"/>
    <w:rsid w:val="00D70558"/>
    <w:rsid w:val="00D707F3"/>
    <w:rsid w:val="00D70917"/>
    <w:rsid w:val="00D70D50"/>
    <w:rsid w:val="00D7130A"/>
    <w:rsid w:val="00D716B5"/>
    <w:rsid w:val="00D71884"/>
    <w:rsid w:val="00D71E28"/>
    <w:rsid w:val="00D720C8"/>
    <w:rsid w:val="00D7240E"/>
    <w:rsid w:val="00D72669"/>
    <w:rsid w:val="00D72725"/>
    <w:rsid w:val="00D72D09"/>
    <w:rsid w:val="00D72FCD"/>
    <w:rsid w:val="00D7359B"/>
    <w:rsid w:val="00D73D87"/>
    <w:rsid w:val="00D7494D"/>
    <w:rsid w:val="00D74AA3"/>
    <w:rsid w:val="00D74C69"/>
    <w:rsid w:val="00D74D60"/>
    <w:rsid w:val="00D74E45"/>
    <w:rsid w:val="00D74E84"/>
    <w:rsid w:val="00D75529"/>
    <w:rsid w:val="00D75E01"/>
    <w:rsid w:val="00D76A8B"/>
    <w:rsid w:val="00D76B78"/>
    <w:rsid w:val="00D77B5C"/>
    <w:rsid w:val="00D77D55"/>
    <w:rsid w:val="00D77FB2"/>
    <w:rsid w:val="00D81023"/>
    <w:rsid w:val="00D8199E"/>
    <w:rsid w:val="00D81B32"/>
    <w:rsid w:val="00D81BE6"/>
    <w:rsid w:val="00D820A3"/>
    <w:rsid w:val="00D82989"/>
    <w:rsid w:val="00D83212"/>
    <w:rsid w:val="00D8326F"/>
    <w:rsid w:val="00D848EA"/>
    <w:rsid w:val="00D84D26"/>
    <w:rsid w:val="00D85555"/>
    <w:rsid w:val="00D8590D"/>
    <w:rsid w:val="00D85958"/>
    <w:rsid w:val="00D86322"/>
    <w:rsid w:val="00D86752"/>
    <w:rsid w:val="00D86E2F"/>
    <w:rsid w:val="00D86EDA"/>
    <w:rsid w:val="00D9012C"/>
    <w:rsid w:val="00D90363"/>
    <w:rsid w:val="00D9134D"/>
    <w:rsid w:val="00D9190A"/>
    <w:rsid w:val="00D91E8B"/>
    <w:rsid w:val="00D927A8"/>
    <w:rsid w:val="00D93554"/>
    <w:rsid w:val="00D93674"/>
    <w:rsid w:val="00D95AA8"/>
    <w:rsid w:val="00D95C51"/>
    <w:rsid w:val="00D96000"/>
    <w:rsid w:val="00D96179"/>
    <w:rsid w:val="00D97011"/>
    <w:rsid w:val="00D970E1"/>
    <w:rsid w:val="00D9732F"/>
    <w:rsid w:val="00D977BA"/>
    <w:rsid w:val="00D9789D"/>
    <w:rsid w:val="00DA035F"/>
    <w:rsid w:val="00DA06A3"/>
    <w:rsid w:val="00DA22BF"/>
    <w:rsid w:val="00DA2389"/>
    <w:rsid w:val="00DA24C5"/>
    <w:rsid w:val="00DA2803"/>
    <w:rsid w:val="00DA2C71"/>
    <w:rsid w:val="00DA3240"/>
    <w:rsid w:val="00DA33CD"/>
    <w:rsid w:val="00DA3F16"/>
    <w:rsid w:val="00DA4DE7"/>
    <w:rsid w:val="00DA5283"/>
    <w:rsid w:val="00DA53CB"/>
    <w:rsid w:val="00DA60B3"/>
    <w:rsid w:val="00DA663B"/>
    <w:rsid w:val="00DA699C"/>
    <w:rsid w:val="00DA6C6E"/>
    <w:rsid w:val="00DA7DA3"/>
    <w:rsid w:val="00DA7FFA"/>
    <w:rsid w:val="00DB141E"/>
    <w:rsid w:val="00DB1DAF"/>
    <w:rsid w:val="00DB2065"/>
    <w:rsid w:val="00DB211C"/>
    <w:rsid w:val="00DB2AD7"/>
    <w:rsid w:val="00DB487D"/>
    <w:rsid w:val="00DB5B3D"/>
    <w:rsid w:val="00DB6035"/>
    <w:rsid w:val="00DB6192"/>
    <w:rsid w:val="00DB7303"/>
    <w:rsid w:val="00DB76DC"/>
    <w:rsid w:val="00DC06EA"/>
    <w:rsid w:val="00DC27AD"/>
    <w:rsid w:val="00DC3046"/>
    <w:rsid w:val="00DC3156"/>
    <w:rsid w:val="00DC4151"/>
    <w:rsid w:val="00DC47EF"/>
    <w:rsid w:val="00DC5349"/>
    <w:rsid w:val="00DC53E8"/>
    <w:rsid w:val="00DC54B5"/>
    <w:rsid w:val="00DC5E75"/>
    <w:rsid w:val="00DC67C5"/>
    <w:rsid w:val="00DC68E2"/>
    <w:rsid w:val="00DC6D88"/>
    <w:rsid w:val="00DC711D"/>
    <w:rsid w:val="00DD123A"/>
    <w:rsid w:val="00DD163A"/>
    <w:rsid w:val="00DD17D9"/>
    <w:rsid w:val="00DD196F"/>
    <w:rsid w:val="00DD351C"/>
    <w:rsid w:val="00DD3A2B"/>
    <w:rsid w:val="00DD3D82"/>
    <w:rsid w:val="00DD3F43"/>
    <w:rsid w:val="00DD4961"/>
    <w:rsid w:val="00DD4B77"/>
    <w:rsid w:val="00DD4E42"/>
    <w:rsid w:val="00DD5233"/>
    <w:rsid w:val="00DD5DCB"/>
    <w:rsid w:val="00DD6486"/>
    <w:rsid w:val="00DD67A5"/>
    <w:rsid w:val="00DD6BC0"/>
    <w:rsid w:val="00DD720E"/>
    <w:rsid w:val="00DD75E1"/>
    <w:rsid w:val="00DD776F"/>
    <w:rsid w:val="00DD7A37"/>
    <w:rsid w:val="00DD7B32"/>
    <w:rsid w:val="00DD7F14"/>
    <w:rsid w:val="00DD7FA3"/>
    <w:rsid w:val="00DE0390"/>
    <w:rsid w:val="00DE067A"/>
    <w:rsid w:val="00DE1454"/>
    <w:rsid w:val="00DE18A8"/>
    <w:rsid w:val="00DE1A6B"/>
    <w:rsid w:val="00DE1D42"/>
    <w:rsid w:val="00DE27B2"/>
    <w:rsid w:val="00DE293A"/>
    <w:rsid w:val="00DE29A7"/>
    <w:rsid w:val="00DE2BE0"/>
    <w:rsid w:val="00DE3A15"/>
    <w:rsid w:val="00DE3A4D"/>
    <w:rsid w:val="00DE51F8"/>
    <w:rsid w:val="00DE551B"/>
    <w:rsid w:val="00DE57F7"/>
    <w:rsid w:val="00DE5F45"/>
    <w:rsid w:val="00DE7130"/>
    <w:rsid w:val="00DE7224"/>
    <w:rsid w:val="00DE77D5"/>
    <w:rsid w:val="00DE7E38"/>
    <w:rsid w:val="00DE7E43"/>
    <w:rsid w:val="00DF007F"/>
    <w:rsid w:val="00DF0790"/>
    <w:rsid w:val="00DF0A66"/>
    <w:rsid w:val="00DF0A9A"/>
    <w:rsid w:val="00DF0ABE"/>
    <w:rsid w:val="00DF108F"/>
    <w:rsid w:val="00DF116A"/>
    <w:rsid w:val="00DF1800"/>
    <w:rsid w:val="00DF24F4"/>
    <w:rsid w:val="00DF29E1"/>
    <w:rsid w:val="00DF2EE9"/>
    <w:rsid w:val="00DF36EB"/>
    <w:rsid w:val="00DF3789"/>
    <w:rsid w:val="00DF3C5C"/>
    <w:rsid w:val="00DF3ECD"/>
    <w:rsid w:val="00DF4E40"/>
    <w:rsid w:val="00DF5A73"/>
    <w:rsid w:val="00DF5AB2"/>
    <w:rsid w:val="00DF6731"/>
    <w:rsid w:val="00DF6F15"/>
    <w:rsid w:val="00DF719A"/>
    <w:rsid w:val="00DF73C0"/>
    <w:rsid w:val="00DF77A9"/>
    <w:rsid w:val="00DF79D1"/>
    <w:rsid w:val="00E00098"/>
    <w:rsid w:val="00E0019C"/>
    <w:rsid w:val="00E006F8"/>
    <w:rsid w:val="00E02511"/>
    <w:rsid w:val="00E035A4"/>
    <w:rsid w:val="00E05259"/>
    <w:rsid w:val="00E05533"/>
    <w:rsid w:val="00E058A6"/>
    <w:rsid w:val="00E05E2C"/>
    <w:rsid w:val="00E060BF"/>
    <w:rsid w:val="00E06383"/>
    <w:rsid w:val="00E06E5C"/>
    <w:rsid w:val="00E06E73"/>
    <w:rsid w:val="00E07668"/>
    <w:rsid w:val="00E07997"/>
    <w:rsid w:val="00E07B63"/>
    <w:rsid w:val="00E07B86"/>
    <w:rsid w:val="00E07D22"/>
    <w:rsid w:val="00E07DE2"/>
    <w:rsid w:val="00E07E37"/>
    <w:rsid w:val="00E07F0C"/>
    <w:rsid w:val="00E1100C"/>
    <w:rsid w:val="00E11A85"/>
    <w:rsid w:val="00E11C65"/>
    <w:rsid w:val="00E135BD"/>
    <w:rsid w:val="00E143D6"/>
    <w:rsid w:val="00E14C1F"/>
    <w:rsid w:val="00E15400"/>
    <w:rsid w:val="00E1573B"/>
    <w:rsid w:val="00E16D63"/>
    <w:rsid w:val="00E20414"/>
    <w:rsid w:val="00E207BF"/>
    <w:rsid w:val="00E208BB"/>
    <w:rsid w:val="00E2109D"/>
    <w:rsid w:val="00E212CC"/>
    <w:rsid w:val="00E2130E"/>
    <w:rsid w:val="00E213A2"/>
    <w:rsid w:val="00E22EB8"/>
    <w:rsid w:val="00E236A6"/>
    <w:rsid w:val="00E23C6D"/>
    <w:rsid w:val="00E23E6A"/>
    <w:rsid w:val="00E2530E"/>
    <w:rsid w:val="00E26276"/>
    <w:rsid w:val="00E26352"/>
    <w:rsid w:val="00E26B91"/>
    <w:rsid w:val="00E26C6A"/>
    <w:rsid w:val="00E27912"/>
    <w:rsid w:val="00E3003D"/>
    <w:rsid w:val="00E30736"/>
    <w:rsid w:val="00E30B21"/>
    <w:rsid w:val="00E30C30"/>
    <w:rsid w:val="00E31560"/>
    <w:rsid w:val="00E326E4"/>
    <w:rsid w:val="00E33941"/>
    <w:rsid w:val="00E339EF"/>
    <w:rsid w:val="00E33ADA"/>
    <w:rsid w:val="00E3411E"/>
    <w:rsid w:val="00E354CB"/>
    <w:rsid w:val="00E35B83"/>
    <w:rsid w:val="00E35C4C"/>
    <w:rsid w:val="00E36111"/>
    <w:rsid w:val="00E362E5"/>
    <w:rsid w:val="00E368EB"/>
    <w:rsid w:val="00E37841"/>
    <w:rsid w:val="00E378BF"/>
    <w:rsid w:val="00E40ECE"/>
    <w:rsid w:val="00E412CC"/>
    <w:rsid w:val="00E418B5"/>
    <w:rsid w:val="00E41FCB"/>
    <w:rsid w:val="00E42E3E"/>
    <w:rsid w:val="00E42EE1"/>
    <w:rsid w:val="00E42EE5"/>
    <w:rsid w:val="00E43000"/>
    <w:rsid w:val="00E43090"/>
    <w:rsid w:val="00E43210"/>
    <w:rsid w:val="00E437E6"/>
    <w:rsid w:val="00E44478"/>
    <w:rsid w:val="00E44C57"/>
    <w:rsid w:val="00E44D2D"/>
    <w:rsid w:val="00E46255"/>
    <w:rsid w:val="00E46B15"/>
    <w:rsid w:val="00E47CC0"/>
    <w:rsid w:val="00E47D62"/>
    <w:rsid w:val="00E47D85"/>
    <w:rsid w:val="00E507E0"/>
    <w:rsid w:val="00E50928"/>
    <w:rsid w:val="00E50A36"/>
    <w:rsid w:val="00E515DA"/>
    <w:rsid w:val="00E517C6"/>
    <w:rsid w:val="00E51A15"/>
    <w:rsid w:val="00E524D0"/>
    <w:rsid w:val="00E526E6"/>
    <w:rsid w:val="00E536BC"/>
    <w:rsid w:val="00E5389E"/>
    <w:rsid w:val="00E53B11"/>
    <w:rsid w:val="00E555C0"/>
    <w:rsid w:val="00E55625"/>
    <w:rsid w:val="00E55F37"/>
    <w:rsid w:val="00E55FE3"/>
    <w:rsid w:val="00E562F1"/>
    <w:rsid w:val="00E563FE"/>
    <w:rsid w:val="00E568DA"/>
    <w:rsid w:val="00E5776A"/>
    <w:rsid w:val="00E57C7B"/>
    <w:rsid w:val="00E614CB"/>
    <w:rsid w:val="00E617EF"/>
    <w:rsid w:val="00E61BBB"/>
    <w:rsid w:val="00E61F55"/>
    <w:rsid w:val="00E62E73"/>
    <w:rsid w:val="00E63460"/>
    <w:rsid w:val="00E63A5F"/>
    <w:rsid w:val="00E64583"/>
    <w:rsid w:val="00E64BE9"/>
    <w:rsid w:val="00E64C5E"/>
    <w:rsid w:val="00E64D5A"/>
    <w:rsid w:val="00E65357"/>
    <w:rsid w:val="00E65659"/>
    <w:rsid w:val="00E65917"/>
    <w:rsid w:val="00E65ECD"/>
    <w:rsid w:val="00E6715E"/>
    <w:rsid w:val="00E67408"/>
    <w:rsid w:val="00E67543"/>
    <w:rsid w:val="00E70445"/>
    <w:rsid w:val="00E707FB"/>
    <w:rsid w:val="00E70B36"/>
    <w:rsid w:val="00E70C2C"/>
    <w:rsid w:val="00E717AD"/>
    <w:rsid w:val="00E71BF1"/>
    <w:rsid w:val="00E7219D"/>
    <w:rsid w:val="00E72CE0"/>
    <w:rsid w:val="00E73657"/>
    <w:rsid w:val="00E73768"/>
    <w:rsid w:val="00E74C2E"/>
    <w:rsid w:val="00E74FB8"/>
    <w:rsid w:val="00E75653"/>
    <w:rsid w:val="00E768AF"/>
    <w:rsid w:val="00E76DA0"/>
    <w:rsid w:val="00E77119"/>
    <w:rsid w:val="00E778C1"/>
    <w:rsid w:val="00E8009D"/>
    <w:rsid w:val="00E8022F"/>
    <w:rsid w:val="00E803E0"/>
    <w:rsid w:val="00E8044B"/>
    <w:rsid w:val="00E80958"/>
    <w:rsid w:val="00E81BAF"/>
    <w:rsid w:val="00E81E0A"/>
    <w:rsid w:val="00E829F3"/>
    <w:rsid w:val="00E82BE6"/>
    <w:rsid w:val="00E8354B"/>
    <w:rsid w:val="00E83618"/>
    <w:rsid w:val="00E8461D"/>
    <w:rsid w:val="00E8480B"/>
    <w:rsid w:val="00E84AF3"/>
    <w:rsid w:val="00E85118"/>
    <w:rsid w:val="00E8562E"/>
    <w:rsid w:val="00E86432"/>
    <w:rsid w:val="00E86B15"/>
    <w:rsid w:val="00E86F28"/>
    <w:rsid w:val="00E87125"/>
    <w:rsid w:val="00E87BB3"/>
    <w:rsid w:val="00E90592"/>
    <w:rsid w:val="00E90935"/>
    <w:rsid w:val="00E909D4"/>
    <w:rsid w:val="00E90AF2"/>
    <w:rsid w:val="00E922E7"/>
    <w:rsid w:val="00E92301"/>
    <w:rsid w:val="00E926B3"/>
    <w:rsid w:val="00E9296F"/>
    <w:rsid w:val="00E92B65"/>
    <w:rsid w:val="00E932BE"/>
    <w:rsid w:val="00E93970"/>
    <w:rsid w:val="00E93CF0"/>
    <w:rsid w:val="00E93DA3"/>
    <w:rsid w:val="00E949A3"/>
    <w:rsid w:val="00E94B73"/>
    <w:rsid w:val="00E94CF0"/>
    <w:rsid w:val="00E94EE4"/>
    <w:rsid w:val="00E95860"/>
    <w:rsid w:val="00E95A4A"/>
    <w:rsid w:val="00E95F90"/>
    <w:rsid w:val="00E96144"/>
    <w:rsid w:val="00E97037"/>
    <w:rsid w:val="00E971B6"/>
    <w:rsid w:val="00E97581"/>
    <w:rsid w:val="00E97C3E"/>
    <w:rsid w:val="00E97C80"/>
    <w:rsid w:val="00EA15B9"/>
    <w:rsid w:val="00EA167E"/>
    <w:rsid w:val="00EA1BD7"/>
    <w:rsid w:val="00EA1F79"/>
    <w:rsid w:val="00EA22FB"/>
    <w:rsid w:val="00EA2784"/>
    <w:rsid w:val="00EA2FDA"/>
    <w:rsid w:val="00EA3017"/>
    <w:rsid w:val="00EA350A"/>
    <w:rsid w:val="00EA357A"/>
    <w:rsid w:val="00EA3791"/>
    <w:rsid w:val="00EA38C9"/>
    <w:rsid w:val="00EA3918"/>
    <w:rsid w:val="00EA3E8C"/>
    <w:rsid w:val="00EA546D"/>
    <w:rsid w:val="00EA59C9"/>
    <w:rsid w:val="00EA5EDB"/>
    <w:rsid w:val="00EA6387"/>
    <w:rsid w:val="00EA69F3"/>
    <w:rsid w:val="00EB0361"/>
    <w:rsid w:val="00EB0841"/>
    <w:rsid w:val="00EB0CCA"/>
    <w:rsid w:val="00EB0DE7"/>
    <w:rsid w:val="00EB13E9"/>
    <w:rsid w:val="00EB154B"/>
    <w:rsid w:val="00EB17C1"/>
    <w:rsid w:val="00EB19D8"/>
    <w:rsid w:val="00EB1BDD"/>
    <w:rsid w:val="00EB1CE5"/>
    <w:rsid w:val="00EB1ED1"/>
    <w:rsid w:val="00EB20FA"/>
    <w:rsid w:val="00EB28B4"/>
    <w:rsid w:val="00EB28BE"/>
    <w:rsid w:val="00EB2B78"/>
    <w:rsid w:val="00EB2C23"/>
    <w:rsid w:val="00EB2E48"/>
    <w:rsid w:val="00EB43D8"/>
    <w:rsid w:val="00EB465A"/>
    <w:rsid w:val="00EB49A4"/>
    <w:rsid w:val="00EB4E8D"/>
    <w:rsid w:val="00EB4EA3"/>
    <w:rsid w:val="00EB53F8"/>
    <w:rsid w:val="00EB5FAE"/>
    <w:rsid w:val="00EB5FF2"/>
    <w:rsid w:val="00EB6A60"/>
    <w:rsid w:val="00EB6FFC"/>
    <w:rsid w:val="00EB7354"/>
    <w:rsid w:val="00EC0D3B"/>
    <w:rsid w:val="00EC0DB7"/>
    <w:rsid w:val="00EC0F16"/>
    <w:rsid w:val="00EC0FAE"/>
    <w:rsid w:val="00EC14CB"/>
    <w:rsid w:val="00EC1645"/>
    <w:rsid w:val="00EC16B9"/>
    <w:rsid w:val="00EC172E"/>
    <w:rsid w:val="00EC223E"/>
    <w:rsid w:val="00EC2D48"/>
    <w:rsid w:val="00EC2E4B"/>
    <w:rsid w:val="00EC2FE8"/>
    <w:rsid w:val="00EC314F"/>
    <w:rsid w:val="00EC382D"/>
    <w:rsid w:val="00EC3B38"/>
    <w:rsid w:val="00EC3CE1"/>
    <w:rsid w:val="00EC45C0"/>
    <w:rsid w:val="00EC49C7"/>
    <w:rsid w:val="00EC527D"/>
    <w:rsid w:val="00EC545C"/>
    <w:rsid w:val="00EC584F"/>
    <w:rsid w:val="00EC5C64"/>
    <w:rsid w:val="00EC6176"/>
    <w:rsid w:val="00EC61BF"/>
    <w:rsid w:val="00EC62D4"/>
    <w:rsid w:val="00EC6379"/>
    <w:rsid w:val="00EC6549"/>
    <w:rsid w:val="00EC6A49"/>
    <w:rsid w:val="00EC6B92"/>
    <w:rsid w:val="00EC6D70"/>
    <w:rsid w:val="00EC6DC9"/>
    <w:rsid w:val="00EC6EFF"/>
    <w:rsid w:val="00EC6FE3"/>
    <w:rsid w:val="00ED01F8"/>
    <w:rsid w:val="00ED02F6"/>
    <w:rsid w:val="00ED053C"/>
    <w:rsid w:val="00ED0A25"/>
    <w:rsid w:val="00ED11ED"/>
    <w:rsid w:val="00ED1CE1"/>
    <w:rsid w:val="00ED2DF5"/>
    <w:rsid w:val="00ED3BDA"/>
    <w:rsid w:val="00ED3F34"/>
    <w:rsid w:val="00ED4454"/>
    <w:rsid w:val="00ED4B87"/>
    <w:rsid w:val="00ED6770"/>
    <w:rsid w:val="00ED6D0C"/>
    <w:rsid w:val="00ED6D9B"/>
    <w:rsid w:val="00ED7432"/>
    <w:rsid w:val="00ED7602"/>
    <w:rsid w:val="00ED7BBA"/>
    <w:rsid w:val="00ED7D65"/>
    <w:rsid w:val="00EE04AA"/>
    <w:rsid w:val="00EE0C7B"/>
    <w:rsid w:val="00EE0CB6"/>
    <w:rsid w:val="00EE0F43"/>
    <w:rsid w:val="00EE105A"/>
    <w:rsid w:val="00EE176E"/>
    <w:rsid w:val="00EE32CF"/>
    <w:rsid w:val="00EE33AB"/>
    <w:rsid w:val="00EE3913"/>
    <w:rsid w:val="00EE3A3C"/>
    <w:rsid w:val="00EE43E3"/>
    <w:rsid w:val="00EE4ACA"/>
    <w:rsid w:val="00EE4BA3"/>
    <w:rsid w:val="00EE5031"/>
    <w:rsid w:val="00EE5255"/>
    <w:rsid w:val="00EE5901"/>
    <w:rsid w:val="00EE603C"/>
    <w:rsid w:val="00EE64F6"/>
    <w:rsid w:val="00EE6BBF"/>
    <w:rsid w:val="00EE6CB8"/>
    <w:rsid w:val="00EE6DA7"/>
    <w:rsid w:val="00EE7549"/>
    <w:rsid w:val="00EE7845"/>
    <w:rsid w:val="00EE7E41"/>
    <w:rsid w:val="00EF01D9"/>
    <w:rsid w:val="00EF0710"/>
    <w:rsid w:val="00EF0858"/>
    <w:rsid w:val="00EF0E8A"/>
    <w:rsid w:val="00EF1241"/>
    <w:rsid w:val="00EF23BF"/>
    <w:rsid w:val="00EF2C8A"/>
    <w:rsid w:val="00EF2E48"/>
    <w:rsid w:val="00EF2E49"/>
    <w:rsid w:val="00EF33AB"/>
    <w:rsid w:val="00EF3A72"/>
    <w:rsid w:val="00EF3B72"/>
    <w:rsid w:val="00EF3C51"/>
    <w:rsid w:val="00EF41A7"/>
    <w:rsid w:val="00EF45EB"/>
    <w:rsid w:val="00EF4650"/>
    <w:rsid w:val="00EF4E75"/>
    <w:rsid w:val="00EF5AE2"/>
    <w:rsid w:val="00EF5E8E"/>
    <w:rsid w:val="00EF67EA"/>
    <w:rsid w:val="00EF6905"/>
    <w:rsid w:val="00EF7370"/>
    <w:rsid w:val="00EF74A2"/>
    <w:rsid w:val="00EF74D8"/>
    <w:rsid w:val="00EF76D9"/>
    <w:rsid w:val="00EF774A"/>
    <w:rsid w:val="00EF777D"/>
    <w:rsid w:val="00EF7EE2"/>
    <w:rsid w:val="00EF7F71"/>
    <w:rsid w:val="00F00711"/>
    <w:rsid w:val="00F00845"/>
    <w:rsid w:val="00F00E39"/>
    <w:rsid w:val="00F020F0"/>
    <w:rsid w:val="00F025C5"/>
    <w:rsid w:val="00F02F20"/>
    <w:rsid w:val="00F03708"/>
    <w:rsid w:val="00F03755"/>
    <w:rsid w:val="00F03CCA"/>
    <w:rsid w:val="00F04264"/>
    <w:rsid w:val="00F04383"/>
    <w:rsid w:val="00F04471"/>
    <w:rsid w:val="00F046E3"/>
    <w:rsid w:val="00F050C5"/>
    <w:rsid w:val="00F057A4"/>
    <w:rsid w:val="00F05BD9"/>
    <w:rsid w:val="00F05EA1"/>
    <w:rsid w:val="00F066A5"/>
    <w:rsid w:val="00F06C16"/>
    <w:rsid w:val="00F06FF7"/>
    <w:rsid w:val="00F07371"/>
    <w:rsid w:val="00F073F7"/>
    <w:rsid w:val="00F07F34"/>
    <w:rsid w:val="00F10129"/>
    <w:rsid w:val="00F1020A"/>
    <w:rsid w:val="00F102EC"/>
    <w:rsid w:val="00F1050D"/>
    <w:rsid w:val="00F10646"/>
    <w:rsid w:val="00F10A0F"/>
    <w:rsid w:val="00F10F05"/>
    <w:rsid w:val="00F1100D"/>
    <w:rsid w:val="00F113B6"/>
    <w:rsid w:val="00F11E27"/>
    <w:rsid w:val="00F1217E"/>
    <w:rsid w:val="00F128D7"/>
    <w:rsid w:val="00F131A2"/>
    <w:rsid w:val="00F131CD"/>
    <w:rsid w:val="00F14915"/>
    <w:rsid w:val="00F15214"/>
    <w:rsid w:val="00F1538B"/>
    <w:rsid w:val="00F15983"/>
    <w:rsid w:val="00F1688E"/>
    <w:rsid w:val="00F16CB4"/>
    <w:rsid w:val="00F207D6"/>
    <w:rsid w:val="00F2092A"/>
    <w:rsid w:val="00F20C25"/>
    <w:rsid w:val="00F2140B"/>
    <w:rsid w:val="00F219FC"/>
    <w:rsid w:val="00F21A8D"/>
    <w:rsid w:val="00F21AF3"/>
    <w:rsid w:val="00F21FB5"/>
    <w:rsid w:val="00F22054"/>
    <w:rsid w:val="00F2253C"/>
    <w:rsid w:val="00F22706"/>
    <w:rsid w:val="00F23722"/>
    <w:rsid w:val="00F23A8A"/>
    <w:rsid w:val="00F2465E"/>
    <w:rsid w:val="00F253F1"/>
    <w:rsid w:val="00F255FD"/>
    <w:rsid w:val="00F2576D"/>
    <w:rsid w:val="00F269D6"/>
    <w:rsid w:val="00F26C06"/>
    <w:rsid w:val="00F30137"/>
    <w:rsid w:val="00F30554"/>
    <w:rsid w:val="00F311AB"/>
    <w:rsid w:val="00F31360"/>
    <w:rsid w:val="00F313CE"/>
    <w:rsid w:val="00F3161B"/>
    <w:rsid w:val="00F31BE2"/>
    <w:rsid w:val="00F31C54"/>
    <w:rsid w:val="00F3208D"/>
    <w:rsid w:val="00F32890"/>
    <w:rsid w:val="00F329E0"/>
    <w:rsid w:val="00F32C90"/>
    <w:rsid w:val="00F32D24"/>
    <w:rsid w:val="00F33274"/>
    <w:rsid w:val="00F345E3"/>
    <w:rsid w:val="00F34833"/>
    <w:rsid w:val="00F359BA"/>
    <w:rsid w:val="00F35B3F"/>
    <w:rsid w:val="00F35D80"/>
    <w:rsid w:val="00F36369"/>
    <w:rsid w:val="00F36D05"/>
    <w:rsid w:val="00F370D7"/>
    <w:rsid w:val="00F3737C"/>
    <w:rsid w:val="00F37BAC"/>
    <w:rsid w:val="00F4016C"/>
    <w:rsid w:val="00F40D80"/>
    <w:rsid w:val="00F412B2"/>
    <w:rsid w:val="00F4199E"/>
    <w:rsid w:val="00F42440"/>
    <w:rsid w:val="00F42FCA"/>
    <w:rsid w:val="00F43DBF"/>
    <w:rsid w:val="00F43F23"/>
    <w:rsid w:val="00F440A6"/>
    <w:rsid w:val="00F44256"/>
    <w:rsid w:val="00F44386"/>
    <w:rsid w:val="00F444D0"/>
    <w:rsid w:val="00F44928"/>
    <w:rsid w:val="00F45056"/>
    <w:rsid w:val="00F450EF"/>
    <w:rsid w:val="00F453DF"/>
    <w:rsid w:val="00F46C34"/>
    <w:rsid w:val="00F46E62"/>
    <w:rsid w:val="00F470B8"/>
    <w:rsid w:val="00F4764B"/>
    <w:rsid w:val="00F508F0"/>
    <w:rsid w:val="00F509B6"/>
    <w:rsid w:val="00F51EE4"/>
    <w:rsid w:val="00F52364"/>
    <w:rsid w:val="00F52A60"/>
    <w:rsid w:val="00F52E14"/>
    <w:rsid w:val="00F52FE5"/>
    <w:rsid w:val="00F53741"/>
    <w:rsid w:val="00F548E0"/>
    <w:rsid w:val="00F54AF9"/>
    <w:rsid w:val="00F54B9A"/>
    <w:rsid w:val="00F55C07"/>
    <w:rsid w:val="00F55DFE"/>
    <w:rsid w:val="00F55F8C"/>
    <w:rsid w:val="00F5627B"/>
    <w:rsid w:val="00F563CF"/>
    <w:rsid w:val="00F56656"/>
    <w:rsid w:val="00F566FD"/>
    <w:rsid w:val="00F56AB3"/>
    <w:rsid w:val="00F56D83"/>
    <w:rsid w:val="00F57235"/>
    <w:rsid w:val="00F5753F"/>
    <w:rsid w:val="00F601D2"/>
    <w:rsid w:val="00F60227"/>
    <w:rsid w:val="00F6027B"/>
    <w:rsid w:val="00F608D7"/>
    <w:rsid w:val="00F61AB1"/>
    <w:rsid w:val="00F62433"/>
    <w:rsid w:val="00F62486"/>
    <w:rsid w:val="00F627A8"/>
    <w:rsid w:val="00F629BE"/>
    <w:rsid w:val="00F62D6F"/>
    <w:rsid w:val="00F62F76"/>
    <w:rsid w:val="00F63535"/>
    <w:rsid w:val="00F638C2"/>
    <w:rsid w:val="00F63DD7"/>
    <w:rsid w:val="00F6534D"/>
    <w:rsid w:val="00F653A9"/>
    <w:rsid w:val="00F6564B"/>
    <w:rsid w:val="00F66015"/>
    <w:rsid w:val="00F7019A"/>
    <w:rsid w:val="00F708B0"/>
    <w:rsid w:val="00F70ABA"/>
    <w:rsid w:val="00F70C13"/>
    <w:rsid w:val="00F71934"/>
    <w:rsid w:val="00F719BB"/>
    <w:rsid w:val="00F719EB"/>
    <w:rsid w:val="00F721B9"/>
    <w:rsid w:val="00F72E62"/>
    <w:rsid w:val="00F733CB"/>
    <w:rsid w:val="00F734E0"/>
    <w:rsid w:val="00F73779"/>
    <w:rsid w:val="00F73BD8"/>
    <w:rsid w:val="00F73C23"/>
    <w:rsid w:val="00F74124"/>
    <w:rsid w:val="00F74164"/>
    <w:rsid w:val="00F74580"/>
    <w:rsid w:val="00F745A0"/>
    <w:rsid w:val="00F74FA7"/>
    <w:rsid w:val="00F751AB"/>
    <w:rsid w:val="00F75FE1"/>
    <w:rsid w:val="00F77435"/>
    <w:rsid w:val="00F778EB"/>
    <w:rsid w:val="00F803D9"/>
    <w:rsid w:val="00F809AF"/>
    <w:rsid w:val="00F80C75"/>
    <w:rsid w:val="00F80D97"/>
    <w:rsid w:val="00F81C4D"/>
    <w:rsid w:val="00F81F1D"/>
    <w:rsid w:val="00F82932"/>
    <w:rsid w:val="00F82C87"/>
    <w:rsid w:val="00F831A3"/>
    <w:rsid w:val="00F84C93"/>
    <w:rsid w:val="00F84F5A"/>
    <w:rsid w:val="00F8531A"/>
    <w:rsid w:val="00F858EC"/>
    <w:rsid w:val="00F85902"/>
    <w:rsid w:val="00F85F77"/>
    <w:rsid w:val="00F861A0"/>
    <w:rsid w:val="00F863F2"/>
    <w:rsid w:val="00F8653C"/>
    <w:rsid w:val="00F8690F"/>
    <w:rsid w:val="00F86A2A"/>
    <w:rsid w:val="00F87187"/>
    <w:rsid w:val="00F8742C"/>
    <w:rsid w:val="00F877A6"/>
    <w:rsid w:val="00F9142C"/>
    <w:rsid w:val="00F917FA"/>
    <w:rsid w:val="00F921A9"/>
    <w:rsid w:val="00F925F5"/>
    <w:rsid w:val="00F93C54"/>
    <w:rsid w:val="00F94550"/>
    <w:rsid w:val="00F94D7E"/>
    <w:rsid w:val="00F959D3"/>
    <w:rsid w:val="00F95B91"/>
    <w:rsid w:val="00F95BD1"/>
    <w:rsid w:val="00F95E3E"/>
    <w:rsid w:val="00F96007"/>
    <w:rsid w:val="00F960AB"/>
    <w:rsid w:val="00F962ED"/>
    <w:rsid w:val="00F976D8"/>
    <w:rsid w:val="00F97844"/>
    <w:rsid w:val="00F979DC"/>
    <w:rsid w:val="00F97A36"/>
    <w:rsid w:val="00F97A62"/>
    <w:rsid w:val="00F97A94"/>
    <w:rsid w:val="00F97CB5"/>
    <w:rsid w:val="00FA021A"/>
    <w:rsid w:val="00FA0B39"/>
    <w:rsid w:val="00FA100C"/>
    <w:rsid w:val="00FA1E76"/>
    <w:rsid w:val="00FA22F1"/>
    <w:rsid w:val="00FA2A82"/>
    <w:rsid w:val="00FA3FD1"/>
    <w:rsid w:val="00FA43A5"/>
    <w:rsid w:val="00FA4596"/>
    <w:rsid w:val="00FA462A"/>
    <w:rsid w:val="00FA48DF"/>
    <w:rsid w:val="00FA4E12"/>
    <w:rsid w:val="00FA4EA8"/>
    <w:rsid w:val="00FA518F"/>
    <w:rsid w:val="00FA5831"/>
    <w:rsid w:val="00FA63E7"/>
    <w:rsid w:val="00FA6C95"/>
    <w:rsid w:val="00FA6E19"/>
    <w:rsid w:val="00FA72BE"/>
    <w:rsid w:val="00FA76C7"/>
    <w:rsid w:val="00FA7E2A"/>
    <w:rsid w:val="00FA7F9B"/>
    <w:rsid w:val="00FB0D5A"/>
    <w:rsid w:val="00FB0E04"/>
    <w:rsid w:val="00FB0EEF"/>
    <w:rsid w:val="00FB1F49"/>
    <w:rsid w:val="00FB215E"/>
    <w:rsid w:val="00FB3169"/>
    <w:rsid w:val="00FB32EC"/>
    <w:rsid w:val="00FB366B"/>
    <w:rsid w:val="00FB37FE"/>
    <w:rsid w:val="00FB3D2B"/>
    <w:rsid w:val="00FB4092"/>
    <w:rsid w:val="00FB4788"/>
    <w:rsid w:val="00FB510C"/>
    <w:rsid w:val="00FB59DC"/>
    <w:rsid w:val="00FB66C8"/>
    <w:rsid w:val="00FB6BB4"/>
    <w:rsid w:val="00FB6D39"/>
    <w:rsid w:val="00FB6EB8"/>
    <w:rsid w:val="00FB6F96"/>
    <w:rsid w:val="00FB7BA8"/>
    <w:rsid w:val="00FB7FB8"/>
    <w:rsid w:val="00FC0CBD"/>
    <w:rsid w:val="00FC10BF"/>
    <w:rsid w:val="00FC1EFA"/>
    <w:rsid w:val="00FC1F9F"/>
    <w:rsid w:val="00FC22C6"/>
    <w:rsid w:val="00FC2E2B"/>
    <w:rsid w:val="00FC3380"/>
    <w:rsid w:val="00FC36DC"/>
    <w:rsid w:val="00FC3D21"/>
    <w:rsid w:val="00FC41AC"/>
    <w:rsid w:val="00FC48D8"/>
    <w:rsid w:val="00FC4A38"/>
    <w:rsid w:val="00FC50EA"/>
    <w:rsid w:val="00FC52FC"/>
    <w:rsid w:val="00FC558A"/>
    <w:rsid w:val="00FC59A2"/>
    <w:rsid w:val="00FC6315"/>
    <w:rsid w:val="00FC634F"/>
    <w:rsid w:val="00FC65F5"/>
    <w:rsid w:val="00FC6661"/>
    <w:rsid w:val="00FC6D52"/>
    <w:rsid w:val="00FC6F38"/>
    <w:rsid w:val="00FC7893"/>
    <w:rsid w:val="00FC7BDC"/>
    <w:rsid w:val="00FC7CAE"/>
    <w:rsid w:val="00FD01B8"/>
    <w:rsid w:val="00FD03AE"/>
    <w:rsid w:val="00FD06F1"/>
    <w:rsid w:val="00FD0CFA"/>
    <w:rsid w:val="00FD1BE8"/>
    <w:rsid w:val="00FD2416"/>
    <w:rsid w:val="00FD2FFA"/>
    <w:rsid w:val="00FD35BB"/>
    <w:rsid w:val="00FD4A0E"/>
    <w:rsid w:val="00FD4E08"/>
    <w:rsid w:val="00FD4FEC"/>
    <w:rsid w:val="00FD53AE"/>
    <w:rsid w:val="00FD5A46"/>
    <w:rsid w:val="00FD5DA3"/>
    <w:rsid w:val="00FD62E7"/>
    <w:rsid w:val="00FD63BD"/>
    <w:rsid w:val="00FD6F78"/>
    <w:rsid w:val="00FE0936"/>
    <w:rsid w:val="00FE0944"/>
    <w:rsid w:val="00FE0B0B"/>
    <w:rsid w:val="00FE0DDA"/>
    <w:rsid w:val="00FE1011"/>
    <w:rsid w:val="00FE1051"/>
    <w:rsid w:val="00FE1339"/>
    <w:rsid w:val="00FE15B5"/>
    <w:rsid w:val="00FE1B1A"/>
    <w:rsid w:val="00FE20AB"/>
    <w:rsid w:val="00FE2172"/>
    <w:rsid w:val="00FE2A7F"/>
    <w:rsid w:val="00FE3FED"/>
    <w:rsid w:val="00FE4953"/>
    <w:rsid w:val="00FE56F6"/>
    <w:rsid w:val="00FE66B9"/>
    <w:rsid w:val="00FE6B07"/>
    <w:rsid w:val="00FE6D1B"/>
    <w:rsid w:val="00FE7A97"/>
    <w:rsid w:val="00FE7E38"/>
    <w:rsid w:val="00FE7FD2"/>
    <w:rsid w:val="00FF0623"/>
    <w:rsid w:val="00FF0847"/>
    <w:rsid w:val="00FF0AB8"/>
    <w:rsid w:val="00FF2534"/>
    <w:rsid w:val="00FF26E8"/>
    <w:rsid w:val="00FF2862"/>
    <w:rsid w:val="00FF2FED"/>
    <w:rsid w:val="00FF301E"/>
    <w:rsid w:val="00FF3209"/>
    <w:rsid w:val="00FF3C90"/>
    <w:rsid w:val="00FF4138"/>
    <w:rsid w:val="00FF42F6"/>
    <w:rsid w:val="00FF47A4"/>
    <w:rsid w:val="00FF4B33"/>
    <w:rsid w:val="00FF4D8A"/>
    <w:rsid w:val="00FF4E13"/>
    <w:rsid w:val="00FF5245"/>
    <w:rsid w:val="00FF536C"/>
    <w:rsid w:val="00FF53D9"/>
    <w:rsid w:val="00FF5978"/>
    <w:rsid w:val="00FF5BB9"/>
    <w:rsid w:val="00FF5D04"/>
    <w:rsid w:val="00FF5E06"/>
    <w:rsid w:val="00FF62DB"/>
    <w:rsid w:val="00FF654C"/>
    <w:rsid w:val="00FF66CD"/>
    <w:rsid w:val="00FF6758"/>
    <w:rsid w:val="00FF6D6C"/>
    <w:rsid w:val="00FF7284"/>
    <w:rsid w:val="00FF74C1"/>
    <w:rsid w:val="00FF7852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C3DF-9480-4ACF-8C01-33D2F419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21</Pages>
  <Words>5226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cp:lastPrinted>2024-11-05T07:38:00Z</cp:lastPrinted>
  <dcterms:created xsi:type="dcterms:W3CDTF">2024-08-12T04:27:00Z</dcterms:created>
  <dcterms:modified xsi:type="dcterms:W3CDTF">2024-11-05T07:38:00Z</dcterms:modified>
</cp:coreProperties>
</file>