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F3" w:rsidRPr="00180921" w:rsidRDefault="007B2EF3" w:rsidP="007B2EF3">
      <w:pPr>
        <w:ind w:right="11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407DF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7B2EF3" w:rsidRPr="00180921" w:rsidRDefault="007B2EF3" w:rsidP="007B2EF3">
      <w:pPr>
        <w:spacing w:after="0"/>
        <w:ind w:left="238" w:right="11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ПОСТАНОВЛЕНИЕ</w:t>
      </w:r>
    </w:p>
    <w:p w:rsidR="007B2EF3" w:rsidRPr="00180921" w:rsidRDefault="007B2EF3" w:rsidP="007B2EF3">
      <w:pPr>
        <w:spacing w:after="0"/>
        <w:ind w:left="238"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1809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дминистрации Юсьвинского муниципального округа </w:t>
      </w:r>
    </w:p>
    <w:p w:rsidR="007B2EF3" w:rsidRDefault="007B2EF3" w:rsidP="007B2EF3">
      <w:pPr>
        <w:tabs>
          <w:tab w:val="left" w:pos="2218"/>
          <w:tab w:val="center" w:pos="4989"/>
        </w:tabs>
        <w:spacing w:after="0"/>
        <w:ind w:left="238"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0921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7B2EF3" w:rsidRPr="00180921" w:rsidRDefault="007B2EF3" w:rsidP="007B2EF3">
      <w:pPr>
        <w:tabs>
          <w:tab w:val="left" w:pos="2218"/>
          <w:tab w:val="center" w:pos="4989"/>
        </w:tabs>
        <w:spacing w:after="0"/>
        <w:ind w:left="238" w:right="11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B2EF3" w:rsidRDefault="00022F20" w:rsidP="007B2EF3">
      <w:pPr>
        <w:tabs>
          <w:tab w:val="left" w:pos="240"/>
        </w:tabs>
        <w:ind w:left="240" w:right="11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B2EF3">
        <w:rPr>
          <w:rFonts w:ascii="Times New Roman" w:hAnsi="Times New Roman" w:cs="Times New Roman"/>
          <w:color w:val="000000"/>
          <w:sz w:val="28"/>
          <w:szCs w:val="28"/>
        </w:rPr>
        <w:t>.02.2024</w:t>
      </w:r>
      <w:r w:rsidR="007B2EF3" w:rsidRPr="001809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7B2EF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B2EF3" w:rsidRPr="00180921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82</w:t>
      </w:r>
    </w:p>
    <w:p w:rsidR="007B2EF3" w:rsidRPr="000F1A22" w:rsidRDefault="007B2EF3" w:rsidP="007B2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О подготовке проекта  межевания </w:t>
      </w:r>
    </w:p>
    <w:p w:rsidR="007B2EF3" w:rsidRDefault="007B2EF3" w:rsidP="007B2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EA603A">
        <w:rPr>
          <w:rFonts w:ascii="Times New Roman" w:hAnsi="Times New Roman" w:cs="Times New Roman"/>
          <w:iCs/>
          <w:sz w:val="28"/>
          <w:szCs w:val="28"/>
        </w:rPr>
        <w:t>с. Юсьва</w:t>
      </w:r>
      <w:r w:rsidRPr="00EA60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A603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A603A">
        <w:rPr>
          <w:rFonts w:ascii="Times New Roman" w:hAnsi="Times New Roman" w:cs="Times New Roman"/>
          <w:sz w:val="28"/>
          <w:szCs w:val="28"/>
        </w:rPr>
        <w:t>айкор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2EF3" w:rsidRDefault="007B2EF3" w:rsidP="007B2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03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Чинагорт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Баранчиново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EF3" w:rsidRPr="000F1A22" w:rsidRDefault="007B2EF3" w:rsidP="007B2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603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Жигиново</w:t>
      </w:r>
      <w:proofErr w:type="spellEnd"/>
    </w:p>
    <w:p w:rsidR="007B2EF3" w:rsidRPr="000F1A22" w:rsidRDefault="007B2EF3" w:rsidP="007B2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EF3" w:rsidRPr="000F1A22" w:rsidRDefault="007B2EF3" w:rsidP="007B2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A2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F1A22">
        <w:rPr>
          <w:rFonts w:ascii="Times New Roman" w:eastAsia="Times New Roman" w:hAnsi="Times New Roman" w:cs="Times New Roman"/>
          <w:sz w:val="28"/>
          <w:szCs w:val="28"/>
        </w:rPr>
        <w:t>В соответствии со ст. 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6C53F4">
        <w:rPr>
          <w:rFonts w:ascii="Times New Roman" w:eastAsia="Times New Roman" w:hAnsi="Times New Roman" w:cs="Times New Roman"/>
          <w:sz w:val="28"/>
          <w:szCs w:val="28"/>
        </w:rPr>
        <w:t>, ст.16 Федерального закона от 0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6.10.2003 № 131-ФЗ «Об общих принципах организации местного самоуправления в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Федерации», постановлением Правительства Пермского края от 26.07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 №567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>-п «О распределении субсидии из бюджета Пермского края бюджетам муниципальных образований Пермского края на разработку проектов межевания территории и проведения комплексных кадастровых работ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 год», администрация Юсьвинского муниципального</w:t>
      </w:r>
      <w:proofErr w:type="gramEnd"/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</w:rPr>
        <w:t>Пермского края  ПОСТАНОВЛЯЕТ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2EF3" w:rsidRPr="000F1A22" w:rsidRDefault="007B2EF3" w:rsidP="007B2EF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1A22">
        <w:rPr>
          <w:rFonts w:ascii="Times New Roman" w:hAnsi="Times New Roman" w:cs="Times New Roman"/>
          <w:sz w:val="28"/>
          <w:szCs w:val="28"/>
        </w:rPr>
        <w:t xml:space="preserve">1. Администрации Юсьвинского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0F1A22">
        <w:rPr>
          <w:rFonts w:ascii="Times New Roman" w:hAnsi="Times New Roman" w:cs="Times New Roman"/>
          <w:sz w:val="28"/>
          <w:szCs w:val="28"/>
        </w:rPr>
        <w:t xml:space="preserve"> обеспечить подготовку проекта межевания территории кадастровых кварталов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03A">
        <w:rPr>
          <w:rFonts w:ascii="Times New Roman" w:hAnsi="Times New Roman" w:cs="Times New Roman"/>
          <w:sz w:val="28"/>
          <w:szCs w:val="28"/>
        </w:rPr>
        <w:t>81:05:0011037, 81:05:0011040, 81:05:0011047, 81:05:0011060,    81:05:1420010, 81:05:1420018, 81:05:1420019, 81:05:1420022, 81:05:0400001, 81:05:0030001, 81:05:0100001, 81:05:0100002, 81:05:0100003, 81:05:0080001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A22">
        <w:rPr>
          <w:rFonts w:ascii="Times New Roman" w:hAnsi="Times New Roman" w:cs="Times New Roman"/>
          <w:sz w:val="28"/>
          <w:szCs w:val="28"/>
        </w:rPr>
        <w:t>местоположение: Пермский край, Юсьвинский муници</w:t>
      </w:r>
      <w:r>
        <w:rPr>
          <w:rFonts w:ascii="Times New Roman" w:hAnsi="Times New Roman" w:cs="Times New Roman"/>
          <w:sz w:val="28"/>
          <w:szCs w:val="28"/>
        </w:rPr>
        <w:t>пальный округ,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сьва,</w:t>
      </w:r>
      <w:r w:rsidRPr="007B2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п.Майкор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Чинагорт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Баранчиново,д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Жигиново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2EF3" w:rsidRPr="000F1A22" w:rsidRDefault="007B2EF3" w:rsidP="007B2EF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A22">
        <w:rPr>
          <w:rFonts w:ascii="Times New Roman" w:eastAsia="Times New Roman" w:hAnsi="Times New Roman" w:cs="Times New Roman"/>
          <w:sz w:val="28"/>
          <w:szCs w:val="28"/>
        </w:rPr>
        <w:t>2. Подготовленный проект межевания территории кадастровых кварталов</w:t>
      </w:r>
      <w:r w:rsidRPr="007B2EF3">
        <w:rPr>
          <w:rFonts w:ascii="Times New Roman" w:hAnsi="Times New Roman" w:cs="Times New Roman"/>
          <w:sz w:val="28"/>
          <w:szCs w:val="28"/>
        </w:rPr>
        <w:t xml:space="preserve"> </w:t>
      </w:r>
      <w:r w:rsidRPr="00EA603A">
        <w:rPr>
          <w:rFonts w:ascii="Times New Roman" w:hAnsi="Times New Roman" w:cs="Times New Roman"/>
          <w:sz w:val="28"/>
          <w:szCs w:val="28"/>
        </w:rPr>
        <w:t>81:05:0011037, 81:05:0011040, 81:05:0011047, 81:05:0011060,    81:05:1420010, 81:05:1420018, 81:05:1420019, 81:05:1420022, 81:05:0400001, 81:05:0030001, 81:05:0100001, 81:05:0100002, 81:05:0100003, 81:05:0080001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>местоположение: Пермский край, Юсьвинский муниципальный округ, с</w:t>
      </w:r>
      <w:proofErr w:type="gramStart"/>
      <w:r w:rsidRPr="000F1A22"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 w:rsidRPr="000F1A22">
        <w:rPr>
          <w:rFonts w:ascii="Times New Roman" w:eastAsia="Times New Roman" w:hAnsi="Times New Roman" w:cs="Times New Roman"/>
          <w:sz w:val="28"/>
          <w:szCs w:val="28"/>
        </w:rPr>
        <w:t>сьва,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п.Майкор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Чинагорт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Баранчиново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>,</w:t>
      </w:r>
      <w:r w:rsidR="00C05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д.Зуево</w:t>
      </w:r>
      <w:proofErr w:type="spellEnd"/>
      <w:r w:rsidRPr="00EA60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03A">
        <w:rPr>
          <w:rFonts w:ascii="Times New Roman" w:hAnsi="Times New Roman" w:cs="Times New Roman"/>
          <w:sz w:val="28"/>
          <w:szCs w:val="28"/>
        </w:rPr>
        <w:t>д.Жигиново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на </w:t>
      </w:r>
      <w:r>
        <w:rPr>
          <w:rFonts w:ascii="Times New Roman" w:eastAsia="Times New Roman" w:hAnsi="Times New Roman" w:cs="Times New Roman"/>
          <w:sz w:val="28"/>
          <w:szCs w:val="28"/>
        </w:rPr>
        <w:t>публичных слушаниях.</w:t>
      </w:r>
    </w:p>
    <w:p w:rsidR="007B2EF3" w:rsidRPr="000F1A22" w:rsidRDefault="007B2EF3" w:rsidP="007B2EF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A22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вступает в силу со дня подписания.</w:t>
      </w:r>
    </w:p>
    <w:p w:rsidR="007B2EF3" w:rsidRDefault="007B2EF3" w:rsidP="007B2EF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A22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0F1A2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F1A2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</w:t>
      </w:r>
      <w:r>
        <w:rPr>
          <w:rFonts w:ascii="Times New Roman" w:eastAsia="Times New Roman" w:hAnsi="Times New Roman" w:cs="Times New Roman"/>
          <w:sz w:val="28"/>
          <w:szCs w:val="28"/>
        </w:rPr>
        <w:t>винского муниципального округа П</w:t>
      </w:r>
      <w:r w:rsidRPr="000F1A22">
        <w:rPr>
          <w:rFonts w:ascii="Times New Roman" w:eastAsia="Times New Roman" w:hAnsi="Times New Roman" w:cs="Times New Roman"/>
          <w:sz w:val="28"/>
          <w:szCs w:val="28"/>
        </w:rPr>
        <w:t>ермского края по развитию инфраструктуры и благоустройству.</w:t>
      </w:r>
    </w:p>
    <w:p w:rsidR="007B2EF3" w:rsidRDefault="007B2EF3" w:rsidP="007B2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7B2EF3" w:rsidRDefault="007B2EF3" w:rsidP="007B2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Глава муниципального округа –</w:t>
      </w:r>
    </w:p>
    <w:p w:rsidR="007B2EF3" w:rsidRPr="000F1A22" w:rsidRDefault="007B2EF3" w:rsidP="007B2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глава </w:t>
      </w:r>
      <w:r w:rsidRPr="000F1A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администрации        Юсьвинского </w:t>
      </w:r>
    </w:p>
    <w:p w:rsidR="007B2EF3" w:rsidRPr="000F1A22" w:rsidRDefault="007B2EF3" w:rsidP="007B2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A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муниципального округа Пермского края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Н.Г.Никулин </w:t>
      </w:r>
    </w:p>
    <w:p w:rsidR="007B2EF3" w:rsidRDefault="007B2EF3" w:rsidP="007B2EF3">
      <w:pPr>
        <w:tabs>
          <w:tab w:val="left" w:pos="5882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7B2EF3" w:rsidSect="007B2EF3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2EF3"/>
    <w:rsid w:val="00022F20"/>
    <w:rsid w:val="00273C25"/>
    <w:rsid w:val="006C53F4"/>
    <w:rsid w:val="007B2EF3"/>
    <w:rsid w:val="009B134F"/>
    <w:rsid w:val="00C05AD7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7B2EF3"/>
    <w:pPr>
      <w:widowControl w:val="0"/>
      <w:spacing w:after="0" w:line="240" w:lineRule="auto"/>
    </w:pPr>
    <w:rPr>
      <w:rFonts w:eastAsia="Times New Roman" w:cs="Calibri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Григорий</cp:lastModifiedBy>
  <cp:revision>4</cp:revision>
  <cp:lastPrinted>2024-02-15T12:12:00Z</cp:lastPrinted>
  <dcterms:created xsi:type="dcterms:W3CDTF">2024-02-15T11:56:00Z</dcterms:created>
  <dcterms:modified xsi:type="dcterms:W3CDTF">2024-03-01T05:47:00Z</dcterms:modified>
</cp:coreProperties>
</file>