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521" w:rsidRPr="00F419E5" w:rsidRDefault="00726521" w:rsidP="00726521">
      <w:pPr>
        <w:jc w:val="center"/>
        <w:rPr>
          <w:b/>
          <w:noProof/>
          <w:sz w:val="28"/>
          <w:szCs w:val="28"/>
        </w:rPr>
      </w:pPr>
      <w:r>
        <w:rPr>
          <w:noProof/>
          <w:lang w:val="ru-RU"/>
        </w:rPr>
        <w:drawing>
          <wp:inline distT="0" distB="0" distL="0" distR="0">
            <wp:extent cx="414655" cy="723900"/>
            <wp:effectExtent l="0" t="0" r="0" b="0"/>
            <wp:docPr id="1" name="Рисунок 1"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герб юсьва 2021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655" cy="723900"/>
                    </a:xfrm>
                    <a:prstGeom prst="rect">
                      <a:avLst/>
                    </a:prstGeom>
                    <a:noFill/>
                    <a:ln>
                      <a:noFill/>
                    </a:ln>
                  </pic:spPr>
                </pic:pic>
              </a:graphicData>
            </a:graphic>
          </wp:inline>
        </w:drawing>
      </w:r>
    </w:p>
    <w:p w:rsidR="00726521" w:rsidRPr="00F419E5" w:rsidRDefault="00726521" w:rsidP="00726521">
      <w:pPr>
        <w:jc w:val="center"/>
        <w:rPr>
          <w:b/>
          <w:noProof/>
          <w:sz w:val="28"/>
          <w:szCs w:val="28"/>
          <w:lang w:val="ru-RU"/>
        </w:rPr>
      </w:pPr>
      <w:r w:rsidRPr="00F419E5">
        <w:rPr>
          <w:b/>
          <w:noProof/>
          <w:sz w:val="28"/>
          <w:szCs w:val="28"/>
          <w:lang w:val="ru-RU"/>
        </w:rPr>
        <w:t>ПОСТАНОВЛЕНИЕ</w:t>
      </w:r>
    </w:p>
    <w:p w:rsidR="00726521" w:rsidRPr="00F419E5" w:rsidRDefault="00726521" w:rsidP="00726521">
      <w:pPr>
        <w:ind w:left="360"/>
        <w:jc w:val="center"/>
        <w:rPr>
          <w:b/>
          <w:sz w:val="28"/>
          <w:szCs w:val="28"/>
          <w:lang w:val="ru-RU"/>
        </w:rPr>
      </w:pPr>
      <w:r w:rsidRPr="00F419E5">
        <w:rPr>
          <w:b/>
          <w:sz w:val="28"/>
          <w:szCs w:val="28"/>
          <w:lang w:val="ru-RU"/>
        </w:rPr>
        <w:t>Администра</w:t>
      </w:r>
      <w:r w:rsidR="00E73D55">
        <w:rPr>
          <w:b/>
          <w:sz w:val="28"/>
          <w:szCs w:val="28"/>
          <w:lang w:val="ru-RU"/>
        </w:rPr>
        <w:t xml:space="preserve">ция Юсьвинского муниципального </w:t>
      </w:r>
      <w:r w:rsidRPr="00F419E5">
        <w:rPr>
          <w:b/>
          <w:sz w:val="28"/>
          <w:szCs w:val="28"/>
          <w:lang w:val="ru-RU"/>
        </w:rPr>
        <w:t>округа</w:t>
      </w:r>
    </w:p>
    <w:p w:rsidR="00726521" w:rsidRPr="00F419E5" w:rsidRDefault="00726521" w:rsidP="00726521">
      <w:pPr>
        <w:ind w:left="360"/>
        <w:jc w:val="center"/>
        <w:rPr>
          <w:b/>
          <w:sz w:val="28"/>
          <w:szCs w:val="28"/>
          <w:lang w:val="ru-RU"/>
        </w:rPr>
      </w:pPr>
      <w:r w:rsidRPr="00F419E5">
        <w:rPr>
          <w:b/>
          <w:sz w:val="28"/>
          <w:szCs w:val="28"/>
          <w:lang w:val="ru-RU"/>
        </w:rPr>
        <w:t>Пермского края</w:t>
      </w:r>
    </w:p>
    <w:p w:rsidR="00726521" w:rsidRPr="00F419E5" w:rsidRDefault="00726521" w:rsidP="00726521">
      <w:pPr>
        <w:rPr>
          <w:sz w:val="28"/>
          <w:szCs w:val="28"/>
          <w:lang w:val="ru-RU"/>
        </w:rPr>
      </w:pPr>
    </w:p>
    <w:p w:rsidR="00726521" w:rsidRPr="00F419E5" w:rsidRDefault="00F91AA7" w:rsidP="00726521">
      <w:pPr>
        <w:ind w:left="142" w:hanging="142"/>
        <w:rPr>
          <w:sz w:val="28"/>
          <w:szCs w:val="28"/>
          <w:lang w:val="ru-RU"/>
        </w:rPr>
      </w:pPr>
      <w:r>
        <w:rPr>
          <w:sz w:val="28"/>
          <w:szCs w:val="28"/>
          <w:lang w:val="ru-RU"/>
        </w:rPr>
        <w:t>02.12</w:t>
      </w:r>
      <w:r w:rsidR="003B7745">
        <w:rPr>
          <w:sz w:val="28"/>
          <w:szCs w:val="28"/>
          <w:lang w:val="ru-RU"/>
        </w:rPr>
        <w:t>.</w:t>
      </w:r>
      <w:r w:rsidR="00F359A1">
        <w:rPr>
          <w:sz w:val="28"/>
          <w:szCs w:val="28"/>
          <w:lang w:val="ru-RU"/>
        </w:rPr>
        <w:t>2024</w:t>
      </w:r>
      <w:r w:rsidR="00726521" w:rsidRPr="00F419E5">
        <w:rPr>
          <w:sz w:val="28"/>
          <w:szCs w:val="28"/>
          <w:lang w:val="ru-RU"/>
        </w:rPr>
        <w:t xml:space="preserve">                           </w:t>
      </w:r>
      <w:r w:rsidR="007656CA" w:rsidRPr="00F419E5">
        <w:rPr>
          <w:sz w:val="28"/>
          <w:szCs w:val="28"/>
          <w:lang w:val="ru-RU"/>
        </w:rPr>
        <w:t xml:space="preserve">                         </w:t>
      </w:r>
      <w:r w:rsidR="00726521" w:rsidRPr="00F419E5">
        <w:rPr>
          <w:sz w:val="28"/>
          <w:szCs w:val="28"/>
          <w:lang w:val="ru-RU"/>
        </w:rPr>
        <w:t xml:space="preserve">                         </w:t>
      </w:r>
      <w:r w:rsidR="00371165">
        <w:rPr>
          <w:sz w:val="28"/>
          <w:szCs w:val="28"/>
          <w:lang w:val="ru-RU"/>
        </w:rPr>
        <w:t xml:space="preserve">          </w:t>
      </w:r>
      <w:r w:rsidR="005A7023">
        <w:rPr>
          <w:sz w:val="28"/>
          <w:szCs w:val="28"/>
          <w:lang w:val="ru-RU"/>
        </w:rPr>
        <w:t xml:space="preserve">                 №</w:t>
      </w:r>
      <w:r w:rsidR="00371165">
        <w:rPr>
          <w:sz w:val="28"/>
          <w:szCs w:val="28"/>
          <w:lang w:val="ru-RU"/>
        </w:rPr>
        <w:t xml:space="preserve"> </w:t>
      </w:r>
      <w:r>
        <w:rPr>
          <w:sz w:val="28"/>
          <w:szCs w:val="28"/>
          <w:lang w:val="ru-RU"/>
        </w:rPr>
        <w:t>739</w:t>
      </w:r>
    </w:p>
    <w:p w:rsidR="00726521" w:rsidRPr="00F419E5" w:rsidRDefault="00726521" w:rsidP="00726521">
      <w:pPr>
        <w:ind w:left="142" w:hanging="142"/>
        <w:rPr>
          <w:sz w:val="28"/>
          <w:szCs w:val="28"/>
          <w:lang w:val="ru-RU"/>
        </w:rPr>
      </w:pPr>
    </w:p>
    <w:p w:rsidR="00726521" w:rsidRPr="00F419E5" w:rsidRDefault="00726521" w:rsidP="002B0975">
      <w:pPr>
        <w:pStyle w:val="af7"/>
        <w:ind w:right="2696"/>
        <w:jc w:val="both"/>
        <w:rPr>
          <w:rFonts w:ascii="Times New Roman" w:hAnsi="Times New Roman"/>
          <w:sz w:val="28"/>
          <w:szCs w:val="28"/>
        </w:rPr>
      </w:pPr>
      <w:r w:rsidRPr="00F419E5">
        <w:rPr>
          <w:rFonts w:ascii="Times New Roman" w:hAnsi="Times New Roman"/>
          <w:sz w:val="28"/>
          <w:szCs w:val="28"/>
        </w:rPr>
        <w:t xml:space="preserve">О </w:t>
      </w:r>
      <w:r w:rsidR="00B215AE">
        <w:rPr>
          <w:rFonts w:ascii="Times New Roman" w:hAnsi="Times New Roman"/>
          <w:sz w:val="28"/>
          <w:szCs w:val="28"/>
        </w:rPr>
        <w:t xml:space="preserve">внесении изменений в </w:t>
      </w:r>
      <w:r w:rsidR="00F97806">
        <w:rPr>
          <w:rFonts w:ascii="Times New Roman" w:hAnsi="Times New Roman"/>
          <w:sz w:val="28"/>
          <w:szCs w:val="28"/>
        </w:rPr>
        <w:t xml:space="preserve">положение о </w:t>
      </w:r>
      <w:r w:rsidR="00B215AE">
        <w:rPr>
          <w:rFonts w:ascii="Times New Roman" w:hAnsi="Times New Roman"/>
          <w:sz w:val="28"/>
          <w:szCs w:val="28"/>
        </w:rPr>
        <w:t xml:space="preserve"> </w:t>
      </w:r>
      <w:r w:rsidRPr="00F419E5">
        <w:rPr>
          <w:rFonts w:ascii="Times New Roman" w:hAnsi="Times New Roman"/>
          <w:sz w:val="28"/>
          <w:szCs w:val="28"/>
        </w:rPr>
        <w:t>межведомственной комиссии для оценки и обследования помещения в целях признания его жилым помещением, жилого помещения пригодным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находящихся на территории Юсьвинского муниципального округа Пермского края</w:t>
      </w:r>
    </w:p>
    <w:p w:rsidR="00726521" w:rsidRDefault="00726521" w:rsidP="00726521">
      <w:pPr>
        <w:autoSpaceDE w:val="0"/>
        <w:autoSpaceDN w:val="0"/>
        <w:adjustRightInd w:val="0"/>
        <w:ind w:firstLine="708"/>
        <w:jc w:val="both"/>
        <w:rPr>
          <w:sz w:val="28"/>
          <w:szCs w:val="28"/>
          <w:lang w:val="ru-RU"/>
        </w:rPr>
      </w:pPr>
    </w:p>
    <w:p w:rsidR="00161614" w:rsidRDefault="00161614" w:rsidP="00161614">
      <w:pPr>
        <w:pStyle w:val="ConsPlusNormal"/>
        <w:ind w:right="-86" w:firstLine="709"/>
        <w:jc w:val="both"/>
        <w:rPr>
          <w:rFonts w:ascii="Times New Roman" w:hAnsi="Times New Roman" w:cs="Times New Roman"/>
          <w:sz w:val="28"/>
          <w:szCs w:val="28"/>
        </w:rPr>
      </w:pPr>
      <w:proofErr w:type="gramStart"/>
      <w:r w:rsidRPr="00F419E5">
        <w:rPr>
          <w:rFonts w:ascii="Times New Roman" w:hAnsi="Times New Roman" w:cs="Times New Roman"/>
          <w:sz w:val="28"/>
          <w:szCs w:val="28"/>
        </w:rPr>
        <w:t>В соответствии с</w:t>
      </w:r>
      <w:r w:rsidR="00F97806">
        <w:rPr>
          <w:rFonts w:ascii="Times New Roman" w:hAnsi="Times New Roman" w:cs="Times New Roman"/>
          <w:sz w:val="28"/>
          <w:szCs w:val="28"/>
        </w:rPr>
        <w:t xml:space="preserve"> постановлением Правительства </w:t>
      </w:r>
      <w:r w:rsidRPr="00F419E5">
        <w:rPr>
          <w:rFonts w:ascii="Times New Roman" w:hAnsi="Times New Roman" w:cs="Times New Roman"/>
          <w:sz w:val="28"/>
          <w:szCs w:val="28"/>
        </w:rPr>
        <w:t>Российской Федерации</w:t>
      </w:r>
      <w:r w:rsidR="00F97806">
        <w:rPr>
          <w:rFonts w:ascii="Times New Roman" w:hAnsi="Times New Roman" w:cs="Times New Roman"/>
          <w:sz w:val="28"/>
          <w:szCs w:val="28"/>
        </w:rPr>
        <w:t xml:space="preserve"> от 19.10.2024 №1396 «О внесении изменений в постановление Правительства </w:t>
      </w:r>
      <w:r w:rsidR="009F181D" w:rsidRPr="00F419E5">
        <w:rPr>
          <w:rFonts w:ascii="Times New Roman" w:hAnsi="Times New Roman" w:cs="Times New Roman"/>
          <w:sz w:val="28"/>
          <w:szCs w:val="28"/>
        </w:rPr>
        <w:t>Российской Федерации</w:t>
      </w:r>
      <w:r w:rsidR="009F181D">
        <w:rPr>
          <w:rFonts w:ascii="Times New Roman" w:hAnsi="Times New Roman" w:cs="Times New Roman"/>
          <w:sz w:val="28"/>
          <w:szCs w:val="28"/>
        </w:rPr>
        <w:t xml:space="preserve"> от 28.01.2006 №47</w:t>
      </w:r>
      <w:r w:rsidR="009F181D" w:rsidRPr="009F181D">
        <w:rPr>
          <w:rFonts w:ascii="Times New Roman" w:hAnsi="Times New Roman" w:cs="Times New Roman"/>
          <w:sz w:val="28"/>
          <w:szCs w:val="28"/>
        </w:rPr>
        <w:t xml:space="preserve">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r w:rsidR="00F97806">
        <w:rPr>
          <w:rFonts w:ascii="Times New Roman" w:hAnsi="Times New Roman" w:cs="Times New Roman"/>
          <w:sz w:val="28"/>
          <w:szCs w:val="28"/>
        </w:rPr>
        <w:t>»</w:t>
      </w:r>
      <w:r w:rsidRPr="00F419E5">
        <w:rPr>
          <w:rFonts w:ascii="Times New Roman" w:hAnsi="Times New Roman" w:cs="Times New Roman"/>
          <w:sz w:val="28"/>
          <w:szCs w:val="28"/>
        </w:rPr>
        <w:t xml:space="preserve"> </w:t>
      </w:r>
      <w:r>
        <w:rPr>
          <w:rFonts w:ascii="Times New Roman" w:hAnsi="Times New Roman" w:cs="Times New Roman"/>
          <w:sz w:val="28"/>
          <w:szCs w:val="28"/>
        </w:rPr>
        <w:t>администрация Юсьвинского муниципального округа Пермского края ПОСТАНОВЛЯЕТ</w:t>
      </w:r>
      <w:r w:rsidRPr="00F419E5">
        <w:rPr>
          <w:rFonts w:ascii="Times New Roman" w:hAnsi="Times New Roman" w:cs="Times New Roman"/>
          <w:sz w:val="28"/>
          <w:szCs w:val="28"/>
        </w:rPr>
        <w:t>:</w:t>
      </w:r>
      <w:proofErr w:type="gramEnd"/>
    </w:p>
    <w:p w:rsidR="00161614" w:rsidRDefault="00034817" w:rsidP="00C12C81">
      <w:pPr>
        <w:pStyle w:val="ConsPlusNormal"/>
        <w:numPr>
          <w:ilvl w:val="0"/>
          <w:numId w:val="6"/>
        </w:numPr>
        <w:ind w:left="0" w:right="-86" w:firstLine="709"/>
        <w:jc w:val="both"/>
        <w:rPr>
          <w:rFonts w:ascii="Times New Roman" w:hAnsi="Times New Roman" w:cs="Times New Roman"/>
          <w:sz w:val="28"/>
          <w:szCs w:val="28"/>
        </w:rPr>
      </w:pPr>
      <w:proofErr w:type="gramStart"/>
      <w:r>
        <w:rPr>
          <w:rFonts w:ascii="Times New Roman" w:hAnsi="Times New Roman" w:cs="Times New Roman"/>
          <w:sz w:val="28"/>
          <w:szCs w:val="28"/>
        </w:rPr>
        <w:t>П</w:t>
      </w:r>
      <w:r w:rsidR="00F846EB">
        <w:rPr>
          <w:rFonts w:ascii="Times New Roman" w:hAnsi="Times New Roman" w:cs="Times New Roman"/>
          <w:sz w:val="28"/>
          <w:szCs w:val="28"/>
        </w:rPr>
        <w:t xml:space="preserve">оложение о </w:t>
      </w:r>
      <w:r w:rsidR="009F181D" w:rsidRPr="009F181D">
        <w:rPr>
          <w:rFonts w:ascii="Times New Roman" w:hAnsi="Times New Roman" w:cs="Times New Roman"/>
          <w:sz w:val="28"/>
          <w:szCs w:val="28"/>
        </w:rPr>
        <w:t>межведомственной комиссии для оценки и обследования помещения в целях признания его жилым помещением, жилого помещения пригодным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находящихся на территории Юсьвинского муниципального округа Пермского края</w:t>
      </w:r>
      <w:r w:rsidR="00161614" w:rsidRPr="00161614">
        <w:rPr>
          <w:rFonts w:ascii="Times New Roman" w:hAnsi="Times New Roman" w:cs="Times New Roman"/>
          <w:sz w:val="28"/>
          <w:szCs w:val="28"/>
        </w:rPr>
        <w:t>, утвержденн</w:t>
      </w:r>
      <w:r w:rsidR="00F846EB">
        <w:rPr>
          <w:rFonts w:ascii="Times New Roman" w:hAnsi="Times New Roman" w:cs="Times New Roman"/>
          <w:sz w:val="28"/>
          <w:szCs w:val="28"/>
        </w:rPr>
        <w:t>ое</w:t>
      </w:r>
      <w:r w:rsidR="00161614" w:rsidRPr="00161614">
        <w:rPr>
          <w:rFonts w:ascii="Times New Roman" w:hAnsi="Times New Roman" w:cs="Times New Roman"/>
          <w:sz w:val="28"/>
          <w:szCs w:val="28"/>
        </w:rPr>
        <w:t xml:space="preserve"> постановлением администрации Юсьвинского муниципального округа Пермского края от 19.12.2023 №856 «О создании межведомственной</w:t>
      </w:r>
      <w:proofErr w:type="gramEnd"/>
      <w:r w:rsidR="00161614" w:rsidRPr="00161614">
        <w:rPr>
          <w:rFonts w:ascii="Times New Roman" w:hAnsi="Times New Roman" w:cs="Times New Roman"/>
          <w:sz w:val="28"/>
          <w:szCs w:val="28"/>
        </w:rPr>
        <w:t xml:space="preserve"> комиссии для оценки и обследования помещения в целях признания его жилым помещением, жилого помещения пригодным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находящихся на территории Юсьвинского муниц</w:t>
      </w:r>
      <w:r>
        <w:rPr>
          <w:rFonts w:ascii="Times New Roman" w:hAnsi="Times New Roman" w:cs="Times New Roman"/>
          <w:sz w:val="28"/>
          <w:szCs w:val="28"/>
        </w:rPr>
        <w:t>ипального округа Пермского края» изложить в новой редакции согласно приложению</w:t>
      </w:r>
      <w:r w:rsidR="00161614">
        <w:rPr>
          <w:rFonts w:ascii="Times New Roman" w:hAnsi="Times New Roman" w:cs="Times New Roman"/>
          <w:sz w:val="28"/>
          <w:szCs w:val="28"/>
        </w:rPr>
        <w:t>.</w:t>
      </w:r>
    </w:p>
    <w:p w:rsidR="00161614" w:rsidRPr="00F419E5" w:rsidRDefault="00161614" w:rsidP="00161614">
      <w:pPr>
        <w:pStyle w:val="ConsPlusNormal"/>
        <w:ind w:right="-86" w:firstLine="709"/>
        <w:jc w:val="both"/>
        <w:rPr>
          <w:rFonts w:ascii="Times New Roman" w:hAnsi="Times New Roman" w:cs="Times New Roman"/>
          <w:sz w:val="28"/>
          <w:szCs w:val="28"/>
        </w:rPr>
      </w:pPr>
      <w:r>
        <w:rPr>
          <w:rFonts w:ascii="Times New Roman" w:hAnsi="Times New Roman" w:cs="Times New Roman"/>
          <w:sz w:val="28"/>
          <w:szCs w:val="28"/>
        </w:rPr>
        <w:t>2</w:t>
      </w:r>
      <w:r w:rsidRPr="00F419E5">
        <w:rPr>
          <w:rFonts w:ascii="Times New Roman" w:hAnsi="Times New Roman" w:cs="Times New Roman"/>
          <w:sz w:val="28"/>
          <w:szCs w:val="28"/>
        </w:rPr>
        <w:t>. Настоящее постановление вступает в силу со дня его официального опубликования в газете «</w:t>
      </w:r>
      <w:proofErr w:type="spellStart"/>
      <w:r w:rsidRPr="00F419E5">
        <w:rPr>
          <w:rFonts w:ascii="Times New Roman" w:hAnsi="Times New Roman" w:cs="Times New Roman"/>
          <w:sz w:val="28"/>
          <w:szCs w:val="28"/>
        </w:rPr>
        <w:t>Юсьвинские</w:t>
      </w:r>
      <w:proofErr w:type="spellEnd"/>
      <w:r w:rsidRPr="00F419E5">
        <w:rPr>
          <w:rFonts w:ascii="Times New Roman" w:hAnsi="Times New Roman" w:cs="Times New Roman"/>
          <w:sz w:val="28"/>
          <w:szCs w:val="28"/>
        </w:rPr>
        <w:t xml:space="preserve"> вести» и размещения на официальном </w:t>
      </w:r>
      <w:r w:rsidRPr="00F419E5">
        <w:rPr>
          <w:rFonts w:ascii="Times New Roman" w:hAnsi="Times New Roman" w:cs="Times New Roman"/>
          <w:sz w:val="28"/>
          <w:szCs w:val="28"/>
        </w:rPr>
        <w:lastRenderedPageBreak/>
        <w:t>сайте муниципального образования Юсьвинский муниципальный округ Пермского края в информационно-телекоммуникационной сети Интернет.</w:t>
      </w:r>
    </w:p>
    <w:p w:rsidR="00161614" w:rsidRPr="00F419E5" w:rsidRDefault="00161614" w:rsidP="00161614">
      <w:pPr>
        <w:pStyle w:val="ConsPlusNormal"/>
        <w:ind w:right="-86" w:firstLine="709"/>
        <w:jc w:val="both"/>
        <w:rPr>
          <w:rFonts w:ascii="Times New Roman" w:hAnsi="Times New Roman" w:cs="Times New Roman"/>
          <w:sz w:val="28"/>
          <w:szCs w:val="28"/>
        </w:rPr>
      </w:pPr>
      <w:r>
        <w:rPr>
          <w:rFonts w:ascii="Times New Roman" w:hAnsi="Times New Roman" w:cs="Times New Roman"/>
          <w:sz w:val="28"/>
          <w:szCs w:val="28"/>
        </w:rPr>
        <w:t>3</w:t>
      </w:r>
      <w:r w:rsidRPr="00F419E5">
        <w:rPr>
          <w:rFonts w:ascii="Times New Roman" w:hAnsi="Times New Roman" w:cs="Times New Roman"/>
          <w:sz w:val="28"/>
          <w:szCs w:val="28"/>
        </w:rPr>
        <w:t xml:space="preserve">. </w:t>
      </w:r>
      <w:proofErr w:type="gramStart"/>
      <w:r w:rsidRPr="00F419E5">
        <w:rPr>
          <w:rFonts w:ascii="Times New Roman" w:hAnsi="Times New Roman" w:cs="Times New Roman"/>
          <w:sz w:val="28"/>
          <w:szCs w:val="28"/>
        </w:rPr>
        <w:t>Контроль за</w:t>
      </w:r>
      <w:proofErr w:type="gramEnd"/>
      <w:r w:rsidRPr="00F419E5">
        <w:rPr>
          <w:rFonts w:ascii="Times New Roman" w:hAnsi="Times New Roman" w:cs="Times New Roman"/>
          <w:sz w:val="28"/>
          <w:szCs w:val="28"/>
        </w:rPr>
        <w:t xml:space="preserve"> исполнением настоящего постановления возложить на </w:t>
      </w:r>
      <w:proofErr w:type="spellStart"/>
      <w:r>
        <w:rPr>
          <w:rFonts w:ascii="Times New Roman" w:hAnsi="Times New Roman" w:cs="Times New Roman"/>
          <w:sz w:val="28"/>
          <w:szCs w:val="28"/>
        </w:rPr>
        <w:t>Ладанова</w:t>
      </w:r>
      <w:proofErr w:type="spellEnd"/>
      <w:r>
        <w:rPr>
          <w:rFonts w:ascii="Times New Roman" w:hAnsi="Times New Roman" w:cs="Times New Roman"/>
          <w:sz w:val="28"/>
          <w:szCs w:val="28"/>
        </w:rPr>
        <w:t xml:space="preserve"> Н.В.</w:t>
      </w:r>
      <w:r w:rsidRPr="00F419E5">
        <w:rPr>
          <w:rFonts w:ascii="Times New Roman" w:hAnsi="Times New Roman" w:cs="Times New Roman"/>
          <w:sz w:val="28"/>
          <w:szCs w:val="28"/>
        </w:rPr>
        <w:t xml:space="preserve">, заместителя главы администрации </w:t>
      </w:r>
      <w:r w:rsidR="00172897">
        <w:rPr>
          <w:rFonts w:ascii="Times New Roman" w:hAnsi="Times New Roman" w:cs="Times New Roman"/>
          <w:sz w:val="28"/>
          <w:szCs w:val="28"/>
        </w:rPr>
        <w:t xml:space="preserve">Юсьвинского муниципального </w:t>
      </w:r>
      <w:r w:rsidRPr="00F419E5">
        <w:rPr>
          <w:rFonts w:ascii="Times New Roman" w:hAnsi="Times New Roman" w:cs="Times New Roman"/>
          <w:sz w:val="28"/>
          <w:szCs w:val="28"/>
        </w:rPr>
        <w:t xml:space="preserve">округа </w:t>
      </w:r>
      <w:r w:rsidR="00172897">
        <w:rPr>
          <w:rFonts w:ascii="Times New Roman" w:hAnsi="Times New Roman" w:cs="Times New Roman"/>
          <w:sz w:val="28"/>
          <w:szCs w:val="28"/>
        </w:rPr>
        <w:t xml:space="preserve">Пермского края </w:t>
      </w:r>
      <w:r w:rsidRPr="00F419E5">
        <w:rPr>
          <w:rFonts w:ascii="Times New Roman" w:hAnsi="Times New Roman" w:cs="Times New Roman"/>
          <w:sz w:val="28"/>
          <w:szCs w:val="28"/>
        </w:rPr>
        <w:t xml:space="preserve">по </w:t>
      </w:r>
      <w:r>
        <w:rPr>
          <w:rFonts w:ascii="Times New Roman" w:hAnsi="Times New Roman" w:cs="Times New Roman"/>
          <w:sz w:val="28"/>
          <w:szCs w:val="28"/>
        </w:rPr>
        <w:t>инфраструктуре</w:t>
      </w:r>
      <w:r w:rsidRPr="00F419E5">
        <w:rPr>
          <w:rFonts w:ascii="Times New Roman" w:hAnsi="Times New Roman" w:cs="Times New Roman"/>
          <w:sz w:val="28"/>
          <w:szCs w:val="28"/>
        </w:rPr>
        <w:t xml:space="preserve"> и </w:t>
      </w:r>
      <w:r>
        <w:rPr>
          <w:rFonts w:ascii="Times New Roman" w:hAnsi="Times New Roman" w:cs="Times New Roman"/>
          <w:sz w:val="28"/>
          <w:szCs w:val="28"/>
        </w:rPr>
        <w:t>территориальному развитию</w:t>
      </w:r>
      <w:r w:rsidRPr="00F419E5">
        <w:rPr>
          <w:rFonts w:ascii="Times New Roman" w:hAnsi="Times New Roman" w:cs="Times New Roman"/>
          <w:sz w:val="28"/>
          <w:szCs w:val="28"/>
        </w:rPr>
        <w:t>.</w:t>
      </w:r>
    </w:p>
    <w:p w:rsidR="00161614" w:rsidRPr="00F419E5" w:rsidRDefault="00161614" w:rsidP="00161614">
      <w:pPr>
        <w:jc w:val="both"/>
        <w:rPr>
          <w:sz w:val="28"/>
          <w:szCs w:val="28"/>
          <w:lang w:val="ru-RU"/>
        </w:rPr>
      </w:pPr>
    </w:p>
    <w:p w:rsidR="00161614" w:rsidRPr="00F419E5" w:rsidRDefault="00161614" w:rsidP="00161614">
      <w:pPr>
        <w:jc w:val="both"/>
        <w:rPr>
          <w:sz w:val="28"/>
          <w:szCs w:val="28"/>
          <w:lang w:val="ru-RU"/>
        </w:rPr>
      </w:pPr>
    </w:p>
    <w:p w:rsidR="00161614" w:rsidRPr="00F419E5" w:rsidRDefault="00161614" w:rsidP="00161614">
      <w:pPr>
        <w:jc w:val="both"/>
        <w:rPr>
          <w:sz w:val="28"/>
          <w:szCs w:val="28"/>
          <w:lang w:val="ru-RU"/>
        </w:rPr>
      </w:pPr>
      <w:r w:rsidRPr="00F419E5">
        <w:rPr>
          <w:sz w:val="28"/>
          <w:szCs w:val="28"/>
          <w:lang w:val="ru-RU"/>
        </w:rPr>
        <w:t>Глава муниципального округа-</w:t>
      </w:r>
    </w:p>
    <w:p w:rsidR="00161614" w:rsidRPr="00F419E5" w:rsidRDefault="00161614" w:rsidP="00161614">
      <w:pPr>
        <w:jc w:val="both"/>
        <w:rPr>
          <w:sz w:val="28"/>
          <w:szCs w:val="28"/>
          <w:lang w:val="ru-RU"/>
        </w:rPr>
      </w:pPr>
      <w:r w:rsidRPr="00F419E5">
        <w:rPr>
          <w:sz w:val="28"/>
          <w:szCs w:val="28"/>
          <w:lang w:val="ru-RU"/>
        </w:rPr>
        <w:t>глава администрации Юсьвинского</w:t>
      </w:r>
    </w:p>
    <w:p w:rsidR="00161614" w:rsidRPr="00F419E5" w:rsidRDefault="00161614" w:rsidP="00161614">
      <w:pPr>
        <w:jc w:val="both"/>
        <w:rPr>
          <w:lang w:val="ru-RU"/>
        </w:rPr>
      </w:pPr>
      <w:r w:rsidRPr="00F419E5">
        <w:rPr>
          <w:sz w:val="28"/>
          <w:szCs w:val="28"/>
          <w:lang w:val="ru-RU"/>
        </w:rPr>
        <w:t>муниципального округа Пермского края                                         Н.Г. Никулин</w:t>
      </w:r>
    </w:p>
    <w:p w:rsidR="00161614" w:rsidRDefault="00161614" w:rsidP="00726521">
      <w:pPr>
        <w:autoSpaceDE w:val="0"/>
        <w:autoSpaceDN w:val="0"/>
        <w:adjustRightInd w:val="0"/>
        <w:ind w:firstLine="708"/>
        <w:jc w:val="both"/>
        <w:rPr>
          <w:sz w:val="28"/>
          <w:szCs w:val="28"/>
          <w:lang w:val="ru-RU"/>
        </w:rPr>
      </w:pPr>
    </w:p>
    <w:p w:rsidR="00CB4676" w:rsidRDefault="00CB4676" w:rsidP="009D4ED7">
      <w:pPr>
        <w:suppressAutoHyphens w:val="0"/>
        <w:rPr>
          <w:lang w:val="ru-RU"/>
        </w:rPr>
      </w:pPr>
    </w:p>
    <w:p w:rsidR="00CB4676" w:rsidRDefault="00CB4676">
      <w:pPr>
        <w:suppressAutoHyphens w:val="0"/>
        <w:rPr>
          <w:lang w:val="ru-RU"/>
        </w:rPr>
      </w:pPr>
      <w:r>
        <w:rPr>
          <w:lang w:val="ru-RU"/>
        </w:rPr>
        <w:br w:type="page"/>
      </w:r>
    </w:p>
    <w:p w:rsidR="002A612A" w:rsidRPr="00CB4676" w:rsidRDefault="00CB4676" w:rsidP="00CB4676">
      <w:pPr>
        <w:suppressAutoHyphens w:val="0"/>
        <w:ind w:right="3"/>
        <w:jc w:val="right"/>
        <w:rPr>
          <w:sz w:val="28"/>
          <w:szCs w:val="28"/>
          <w:lang w:val="ru-RU"/>
        </w:rPr>
      </w:pPr>
      <w:r w:rsidRPr="00CB4676">
        <w:rPr>
          <w:sz w:val="28"/>
          <w:szCs w:val="28"/>
          <w:lang w:val="ru-RU"/>
        </w:rPr>
        <w:lastRenderedPageBreak/>
        <w:t>Приложение</w:t>
      </w:r>
    </w:p>
    <w:p w:rsidR="00CB4676" w:rsidRPr="00CB4676" w:rsidRDefault="00CB4676" w:rsidP="00CB4676">
      <w:pPr>
        <w:pStyle w:val="ConsPlusNormal"/>
        <w:ind w:left="709" w:right="3"/>
        <w:jc w:val="right"/>
        <w:rPr>
          <w:rFonts w:ascii="Times New Roman" w:hAnsi="Times New Roman" w:cs="Times New Roman"/>
          <w:sz w:val="28"/>
          <w:szCs w:val="28"/>
        </w:rPr>
      </w:pPr>
      <w:r w:rsidRPr="00CB4676">
        <w:rPr>
          <w:rFonts w:ascii="Times New Roman" w:hAnsi="Times New Roman" w:cs="Times New Roman"/>
          <w:sz w:val="28"/>
          <w:szCs w:val="28"/>
        </w:rPr>
        <w:t>к постановлению администрации</w:t>
      </w:r>
    </w:p>
    <w:p w:rsidR="00CB4676" w:rsidRPr="00CB4676" w:rsidRDefault="00CB4676" w:rsidP="00CB4676">
      <w:pPr>
        <w:pStyle w:val="ConsPlusNormal"/>
        <w:ind w:left="709" w:right="3"/>
        <w:jc w:val="right"/>
        <w:rPr>
          <w:rFonts w:ascii="Times New Roman" w:hAnsi="Times New Roman" w:cs="Times New Roman"/>
          <w:sz w:val="28"/>
          <w:szCs w:val="28"/>
        </w:rPr>
      </w:pPr>
      <w:r w:rsidRPr="00CB4676">
        <w:rPr>
          <w:rFonts w:ascii="Times New Roman" w:hAnsi="Times New Roman" w:cs="Times New Roman"/>
          <w:sz w:val="28"/>
          <w:szCs w:val="28"/>
        </w:rPr>
        <w:t>Юс</w:t>
      </w:r>
      <w:r>
        <w:rPr>
          <w:rFonts w:ascii="Times New Roman" w:hAnsi="Times New Roman" w:cs="Times New Roman"/>
          <w:sz w:val="28"/>
          <w:szCs w:val="28"/>
        </w:rPr>
        <w:t>ьвинского муниципального округа</w:t>
      </w:r>
    </w:p>
    <w:p w:rsidR="00F91AA7" w:rsidRDefault="00CB4676" w:rsidP="00CB4676">
      <w:pPr>
        <w:pStyle w:val="ConsPlusNormal"/>
        <w:ind w:left="709" w:right="3"/>
        <w:jc w:val="right"/>
        <w:rPr>
          <w:rFonts w:ascii="Times New Roman" w:hAnsi="Times New Roman" w:cs="Times New Roman"/>
          <w:sz w:val="28"/>
          <w:szCs w:val="28"/>
        </w:rPr>
      </w:pPr>
      <w:r w:rsidRPr="00CB4676">
        <w:rPr>
          <w:rFonts w:ascii="Times New Roman" w:hAnsi="Times New Roman" w:cs="Times New Roman"/>
          <w:sz w:val="28"/>
          <w:szCs w:val="28"/>
        </w:rPr>
        <w:t xml:space="preserve">Пермского края </w:t>
      </w:r>
    </w:p>
    <w:p w:rsidR="00CB4676" w:rsidRDefault="00CB4676" w:rsidP="00CB4676">
      <w:pPr>
        <w:pStyle w:val="ConsPlusNormal"/>
        <w:ind w:left="709" w:right="3"/>
        <w:jc w:val="right"/>
        <w:rPr>
          <w:rFonts w:ascii="Times New Roman" w:hAnsi="Times New Roman" w:cs="Times New Roman"/>
          <w:sz w:val="28"/>
          <w:szCs w:val="28"/>
        </w:rPr>
      </w:pPr>
      <w:r w:rsidRPr="00CB4676">
        <w:rPr>
          <w:rFonts w:ascii="Times New Roman" w:hAnsi="Times New Roman" w:cs="Times New Roman"/>
          <w:sz w:val="28"/>
          <w:szCs w:val="28"/>
        </w:rPr>
        <w:t xml:space="preserve">от </w:t>
      </w:r>
      <w:r w:rsidR="00F91AA7">
        <w:rPr>
          <w:rFonts w:ascii="Times New Roman" w:hAnsi="Times New Roman" w:cs="Times New Roman"/>
          <w:sz w:val="28"/>
          <w:szCs w:val="28"/>
        </w:rPr>
        <w:t>02.12</w:t>
      </w:r>
      <w:r w:rsidR="00C41E55">
        <w:rPr>
          <w:rFonts w:ascii="Times New Roman" w:hAnsi="Times New Roman" w:cs="Times New Roman"/>
          <w:sz w:val="28"/>
          <w:szCs w:val="28"/>
        </w:rPr>
        <w:t>.2024</w:t>
      </w:r>
      <w:r w:rsidRPr="00CB4676">
        <w:rPr>
          <w:rFonts w:ascii="Times New Roman" w:hAnsi="Times New Roman" w:cs="Times New Roman"/>
          <w:sz w:val="28"/>
          <w:szCs w:val="28"/>
        </w:rPr>
        <w:t xml:space="preserve"> №</w:t>
      </w:r>
      <w:r w:rsidR="00F91AA7">
        <w:rPr>
          <w:rFonts w:ascii="Times New Roman" w:hAnsi="Times New Roman" w:cs="Times New Roman"/>
          <w:sz w:val="28"/>
          <w:szCs w:val="28"/>
        </w:rPr>
        <w:t xml:space="preserve"> </w:t>
      </w:r>
      <w:bookmarkStart w:id="0" w:name="_GoBack"/>
      <w:bookmarkEnd w:id="0"/>
      <w:r w:rsidR="00F91AA7">
        <w:rPr>
          <w:rFonts w:ascii="Times New Roman" w:hAnsi="Times New Roman" w:cs="Times New Roman"/>
          <w:sz w:val="28"/>
          <w:szCs w:val="28"/>
        </w:rPr>
        <w:t>739</w:t>
      </w:r>
    </w:p>
    <w:p w:rsidR="00CB4676" w:rsidRDefault="00CB4676" w:rsidP="00F91AA7">
      <w:pPr>
        <w:pStyle w:val="ConsPlusNormal"/>
        <w:ind w:left="709" w:right="3"/>
        <w:jc w:val="center"/>
        <w:rPr>
          <w:rFonts w:ascii="Times New Roman" w:hAnsi="Times New Roman" w:cs="Times New Roman"/>
          <w:sz w:val="28"/>
          <w:szCs w:val="28"/>
        </w:rPr>
      </w:pPr>
    </w:p>
    <w:p w:rsidR="00CB4676" w:rsidRPr="00F419E5" w:rsidRDefault="00CB4676" w:rsidP="00CB4676">
      <w:pPr>
        <w:pStyle w:val="ConsPlusNormal"/>
        <w:ind w:right="-86"/>
        <w:jc w:val="center"/>
        <w:rPr>
          <w:rFonts w:ascii="Times New Roman" w:hAnsi="Times New Roman" w:cs="Times New Roman"/>
          <w:sz w:val="28"/>
          <w:szCs w:val="28"/>
        </w:rPr>
      </w:pPr>
      <w:r w:rsidRPr="00F419E5">
        <w:rPr>
          <w:rFonts w:ascii="Times New Roman" w:hAnsi="Times New Roman" w:cs="Times New Roman"/>
          <w:sz w:val="28"/>
          <w:szCs w:val="28"/>
        </w:rPr>
        <w:t>Положение</w:t>
      </w:r>
    </w:p>
    <w:p w:rsidR="00CB4676" w:rsidRPr="00F419E5" w:rsidRDefault="00CB4676" w:rsidP="00CB4676">
      <w:pPr>
        <w:pStyle w:val="ConsPlusNormal"/>
        <w:ind w:right="-86"/>
        <w:jc w:val="center"/>
        <w:rPr>
          <w:rFonts w:ascii="Times New Roman" w:hAnsi="Times New Roman" w:cs="Times New Roman"/>
          <w:sz w:val="28"/>
          <w:szCs w:val="28"/>
        </w:rPr>
      </w:pPr>
      <w:r w:rsidRPr="00F419E5">
        <w:rPr>
          <w:rFonts w:ascii="Times New Roman" w:hAnsi="Times New Roman" w:cs="Times New Roman"/>
          <w:sz w:val="28"/>
          <w:szCs w:val="28"/>
        </w:rPr>
        <w:t>о межведомственной комиссии</w:t>
      </w:r>
    </w:p>
    <w:p w:rsidR="00CB4676" w:rsidRPr="00F419E5" w:rsidRDefault="00CB4676" w:rsidP="00CB4676">
      <w:pPr>
        <w:pStyle w:val="ConsPlusNormal"/>
        <w:ind w:right="-86"/>
        <w:jc w:val="center"/>
        <w:rPr>
          <w:rFonts w:ascii="Times New Roman" w:hAnsi="Times New Roman" w:cs="Times New Roman"/>
          <w:sz w:val="24"/>
          <w:szCs w:val="24"/>
        </w:rPr>
      </w:pPr>
      <w:r w:rsidRPr="00F419E5">
        <w:rPr>
          <w:rFonts w:ascii="Times New Roman" w:hAnsi="Times New Roman" w:cs="Times New Roman"/>
          <w:sz w:val="28"/>
          <w:szCs w:val="28"/>
        </w:rPr>
        <w:t>для оценки и обследования помещения в целях признания его жилым помещением, жилого помещения пригодным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находящихся на территории Юсьвинского муниципального округа Пермского края</w:t>
      </w:r>
    </w:p>
    <w:p w:rsidR="00CB4676" w:rsidRDefault="00CB4676" w:rsidP="00CB4676">
      <w:pPr>
        <w:pStyle w:val="ConsPlusNormal"/>
        <w:ind w:right="3"/>
        <w:jc w:val="both"/>
        <w:rPr>
          <w:rFonts w:ascii="Times New Roman" w:hAnsi="Times New Roman" w:cs="Times New Roman"/>
          <w:b/>
          <w:sz w:val="28"/>
          <w:szCs w:val="28"/>
        </w:rPr>
      </w:pPr>
    </w:p>
    <w:p w:rsidR="00B42B70" w:rsidRPr="00F419E5" w:rsidRDefault="00B42B70" w:rsidP="00B42B70">
      <w:pPr>
        <w:ind w:right="-86"/>
        <w:jc w:val="center"/>
        <w:rPr>
          <w:sz w:val="28"/>
          <w:szCs w:val="28"/>
          <w:lang w:val="ru-RU"/>
        </w:rPr>
      </w:pPr>
      <w:r w:rsidRPr="00F419E5">
        <w:rPr>
          <w:sz w:val="28"/>
          <w:szCs w:val="28"/>
        </w:rPr>
        <w:t>I</w:t>
      </w:r>
      <w:r w:rsidRPr="00F419E5">
        <w:rPr>
          <w:sz w:val="28"/>
          <w:szCs w:val="28"/>
          <w:lang w:val="ru-RU"/>
        </w:rPr>
        <w:t>. Общие положения</w:t>
      </w:r>
    </w:p>
    <w:p w:rsidR="00B42B70" w:rsidRPr="00F419E5" w:rsidRDefault="00B42B70" w:rsidP="00B42B70">
      <w:pPr>
        <w:ind w:right="-86" w:firstLine="709"/>
        <w:jc w:val="both"/>
        <w:rPr>
          <w:sz w:val="28"/>
          <w:szCs w:val="28"/>
          <w:lang w:val="ru-RU"/>
        </w:rPr>
      </w:pPr>
    </w:p>
    <w:p w:rsidR="00B42B70" w:rsidRPr="00F419E5" w:rsidRDefault="00B42B70" w:rsidP="00B42B70">
      <w:pPr>
        <w:ind w:right="-86" w:firstLine="709"/>
        <w:jc w:val="both"/>
        <w:rPr>
          <w:sz w:val="28"/>
          <w:szCs w:val="28"/>
          <w:lang w:val="ru-RU"/>
        </w:rPr>
      </w:pPr>
      <w:r w:rsidRPr="00F419E5">
        <w:rPr>
          <w:sz w:val="28"/>
          <w:szCs w:val="28"/>
          <w:lang w:val="ru-RU"/>
        </w:rPr>
        <w:t xml:space="preserve">1. </w:t>
      </w:r>
      <w:proofErr w:type="gramStart"/>
      <w:r w:rsidRPr="00F419E5">
        <w:rPr>
          <w:sz w:val="28"/>
          <w:szCs w:val="28"/>
          <w:lang w:val="ru-RU"/>
        </w:rPr>
        <w:t>Положение о межведомственной комиссии (далее - Положение) определяет порядок создания и работы межведомственной комиссии для оценки и обследования помещения в целях признания его жилым помещением, жилого помещения пригодным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находящихся на территории Юсьвинского муниципального округа Пермского края (далее, территории округа).</w:t>
      </w:r>
      <w:proofErr w:type="gramEnd"/>
    </w:p>
    <w:p w:rsidR="00B42B70" w:rsidRPr="00F419E5" w:rsidRDefault="00B42B70" w:rsidP="00B42B70">
      <w:pPr>
        <w:ind w:right="-86" w:firstLine="709"/>
        <w:jc w:val="both"/>
        <w:rPr>
          <w:sz w:val="28"/>
          <w:szCs w:val="28"/>
          <w:lang w:val="ru-RU"/>
        </w:rPr>
      </w:pPr>
      <w:r w:rsidRPr="00F419E5">
        <w:rPr>
          <w:sz w:val="28"/>
          <w:szCs w:val="28"/>
          <w:lang w:val="ru-RU"/>
        </w:rPr>
        <w:t>2. Действие настоящего Положения распространяется на находящиеся в эксплуатации жилые помещения независимо от формы собственности, расположенные на территории округа.</w:t>
      </w:r>
    </w:p>
    <w:p w:rsidR="00B42B70" w:rsidRPr="00B42B70" w:rsidRDefault="00B42B70" w:rsidP="00B42B70">
      <w:pPr>
        <w:ind w:right="-86" w:firstLine="709"/>
        <w:jc w:val="both"/>
        <w:rPr>
          <w:sz w:val="28"/>
          <w:szCs w:val="28"/>
          <w:lang w:val="ru-RU"/>
        </w:rPr>
      </w:pPr>
      <w:r w:rsidRPr="00F419E5">
        <w:rPr>
          <w:sz w:val="28"/>
          <w:szCs w:val="28"/>
          <w:lang w:val="ru-RU"/>
        </w:rPr>
        <w:t xml:space="preserve">3. Действие настоящего Положения не распространяется на жилые помещения, </w:t>
      </w:r>
      <w:r w:rsidRPr="00B42B70">
        <w:rPr>
          <w:sz w:val="28"/>
          <w:szCs w:val="28"/>
          <w:lang w:val="ru-RU"/>
        </w:rPr>
        <w:t>расположенные в объектах капитального строительства, ввод в эксплуатацию которых и постановка на государственный учет не осуществлены в соответствии с Градостроительным кодексом Российской Федерации.</w:t>
      </w:r>
    </w:p>
    <w:p w:rsidR="00B42B70" w:rsidRPr="00B42B70" w:rsidRDefault="00B42B70" w:rsidP="00B42B70">
      <w:pPr>
        <w:ind w:right="-86" w:firstLine="709"/>
        <w:jc w:val="both"/>
        <w:rPr>
          <w:sz w:val="28"/>
          <w:szCs w:val="28"/>
          <w:lang w:val="ru-RU"/>
        </w:rPr>
      </w:pPr>
      <w:r w:rsidRPr="00B42B70">
        <w:rPr>
          <w:sz w:val="28"/>
          <w:szCs w:val="28"/>
          <w:lang w:val="ru-RU"/>
        </w:rPr>
        <w:t>4. Жилым помещением признается изолированное помещение, которое предназначено для проживания граждан, является недвижимым имуществом и пригодно для проживания.</w:t>
      </w:r>
    </w:p>
    <w:p w:rsidR="00B42B70" w:rsidRPr="00B42B70" w:rsidRDefault="00B42B70" w:rsidP="00B42B70">
      <w:pPr>
        <w:ind w:right="-86" w:firstLine="709"/>
        <w:jc w:val="both"/>
        <w:rPr>
          <w:sz w:val="28"/>
          <w:szCs w:val="28"/>
          <w:lang w:val="ru-RU"/>
        </w:rPr>
      </w:pPr>
      <w:r w:rsidRPr="00B42B70">
        <w:rPr>
          <w:sz w:val="28"/>
          <w:szCs w:val="28"/>
          <w:lang w:val="ru-RU"/>
        </w:rPr>
        <w:t>5. Жилым помещением признается:</w:t>
      </w:r>
    </w:p>
    <w:p w:rsidR="00B42B70" w:rsidRPr="00B42B70" w:rsidRDefault="00B42B70" w:rsidP="00B42B70">
      <w:pPr>
        <w:ind w:right="-86" w:firstLine="709"/>
        <w:jc w:val="both"/>
        <w:rPr>
          <w:sz w:val="28"/>
          <w:szCs w:val="28"/>
          <w:lang w:val="ru-RU"/>
        </w:rPr>
      </w:pPr>
      <w:r w:rsidRPr="00B42B70">
        <w:rPr>
          <w:sz w:val="28"/>
          <w:szCs w:val="28"/>
          <w:lang w:val="ru-RU"/>
        </w:rPr>
        <w:t>жилой дом -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B42B70" w:rsidRPr="00B42B70" w:rsidRDefault="00B42B70" w:rsidP="00B42B70">
      <w:pPr>
        <w:ind w:right="-86" w:firstLine="709"/>
        <w:jc w:val="both"/>
        <w:rPr>
          <w:sz w:val="28"/>
          <w:szCs w:val="28"/>
          <w:lang w:val="ru-RU"/>
        </w:rPr>
      </w:pPr>
      <w:r w:rsidRPr="00B42B70">
        <w:rPr>
          <w:sz w:val="28"/>
          <w:szCs w:val="28"/>
          <w:lang w:val="ru-RU"/>
        </w:rPr>
        <w:t xml:space="preserve">квартира -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из помещений вспомогательного использования, предназначенных для </w:t>
      </w:r>
      <w:r w:rsidRPr="00B42B70">
        <w:rPr>
          <w:sz w:val="28"/>
          <w:szCs w:val="28"/>
          <w:lang w:val="ru-RU"/>
        </w:rPr>
        <w:lastRenderedPageBreak/>
        <w:t>удовлетворения гражданами бытовых и иных нужд, связанных с их проживанием в таком обособленном помещении;</w:t>
      </w:r>
    </w:p>
    <w:p w:rsidR="00B42B70" w:rsidRPr="00B42B70" w:rsidRDefault="00B42B70" w:rsidP="00B42B70">
      <w:pPr>
        <w:ind w:right="-86" w:firstLine="709"/>
        <w:jc w:val="both"/>
        <w:rPr>
          <w:sz w:val="28"/>
          <w:szCs w:val="28"/>
          <w:lang w:val="ru-RU"/>
        </w:rPr>
      </w:pPr>
      <w:r w:rsidRPr="00B42B70">
        <w:rPr>
          <w:sz w:val="28"/>
          <w:szCs w:val="28"/>
          <w:lang w:val="ru-RU"/>
        </w:rPr>
        <w:t>комната -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B42B70" w:rsidRPr="00B42B70" w:rsidRDefault="00B42B70" w:rsidP="00B42B70">
      <w:pPr>
        <w:ind w:right="-86" w:firstLine="709"/>
        <w:jc w:val="both"/>
        <w:rPr>
          <w:sz w:val="28"/>
          <w:szCs w:val="28"/>
          <w:lang w:val="ru-RU"/>
        </w:rPr>
      </w:pPr>
      <w:r w:rsidRPr="00B42B70">
        <w:rPr>
          <w:sz w:val="28"/>
          <w:szCs w:val="28"/>
          <w:lang w:val="ru-RU"/>
        </w:rPr>
        <w:t>дом блокированной застройки - жилой дом, блокированный с другим жилым домом (другими жилыми домами) в одном ряду общей боковой стеной (общими боковыми стенами) без проемов и имеющий отдельный выход на земельный участок.</w:t>
      </w:r>
    </w:p>
    <w:p w:rsidR="00B42B70" w:rsidRPr="00B42B70" w:rsidRDefault="00B42B70" w:rsidP="00B42B70">
      <w:pPr>
        <w:ind w:right="-86" w:firstLine="709"/>
        <w:jc w:val="both"/>
        <w:rPr>
          <w:sz w:val="28"/>
          <w:szCs w:val="28"/>
          <w:lang w:val="ru-RU"/>
        </w:rPr>
      </w:pPr>
      <w:r w:rsidRPr="00B42B70">
        <w:rPr>
          <w:sz w:val="28"/>
          <w:szCs w:val="28"/>
          <w:lang w:val="ru-RU"/>
        </w:rPr>
        <w:t>6. Многоквартирным домом признается совокупность двух и более квартир, имеющих самостоятельные выходы либо на земельный участок, прилегающий к жилому дому, либо в помещения общего пользования в таком доме. Многоквартирный дом содержит в себе элементы общего имущества собственников помещений в таком доме в соответствии с жилищным законодательством.</w:t>
      </w:r>
    </w:p>
    <w:p w:rsidR="00B42B70" w:rsidRPr="00B42B70" w:rsidRDefault="005F1F7D" w:rsidP="00B42B70">
      <w:pPr>
        <w:ind w:right="-86" w:firstLine="709"/>
        <w:jc w:val="both"/>
        <w:rPr>
          <w:sz w:val="28"/>
          <w:szCs w:val="28"/>
          <w:lang w:val="ru-RU"/>
        </w:rPr>
      </w:pPr>
      <w:r>
        <w:rPr>
          <w:sz w:val="28"/>
          <w:szCs w:val="28"/>
          <w:lang w:val="ru-RU"/>
        </w:rPr>
        <w:t xml:space="preserve">7. </w:t>
      </w:r>
      <w:r w:rsidR="00B42B70" w:rsidRPr="00B42B70">
        <w:rPr>
          <w:sz w:val="28"/>
          <w:szCs w:val="28"/>
          <w:lang w:val="ru-RU"/>
        </w:rPr>
        <w:t>Не допускаются к использованию в качестве жилых помещений помещения вспомогательного использования, а также помещения, входящие в состав общего имущества собственников помещений в многоквартирном доме.</w:t>
      </w:r>
    </w:p>
    <w:p w:rsidR="00B42B70" w:rsidRDefault="005F1F7D" w:rsidP="00B42B70">
      <w:pPr>
        <w:ind w:right="-86" w:firstLine="709"/>
        <w:jc w:val="both"/>
        <w:rPr>
          <w:sz w:val="28"/>
          <w:szCs w:val="28"/>
          <w:lang w:val="ru-RU"/>
        </w:rPr>
      </w:pPr>
      <w:r>
        <w:rPr>
          <w:sz w:val="28"/>
          <w:szCs w:val="28"/>
          <w:lang w:val="ru-RU"/>
        </w:rPr>
        <w:t>8</w:t>
      </w:r>
      <w:r w:rsidR="00B42B70" w:rsidRPr="00B42B70">
        <w:rPr>
          <w:sz w:val="28"/>
          <w:szCs w:val="28"/>
          <w:lang w:val="ru-RU"/>
        </w:rPr>
        <w:t xml:space="preserve">. </w:t>
      </w:r>
      <w:proofErr w:type="gramStart"/>
      <w:r w:rsidR="00B42B70" w:rsidRPr="00B42B70">
        <w:rPr>
          <w:sz w:val="28"/>
          <w:szCs w:val="28"/>
          <w:lang w:val="ru-RU"/>
        </w:rPr>
        <w:t>Межведомственная комиссия в своей деятельности руководствуется Жилищным кодексом Российской Федерации, постановлением Правительства Российской Федерации от 28.01.2006 № 47 «Об отверждении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(далее - постановление Правительства РФ от 28.01.2006 № 47), действующими строительными, санитарно-гигиеническими, экологическими, другими нормами и правилами, нормативными требованиями по эксплуатации жилищного фонда</w:t>
      </w:r>
      <w:proofErr w:type="gramEnd"/>
      <w:r w:rsidR="00B42B70" w:rsidRPr="00B42B70">
        <w:rPr>
          <w:sz w:val="28"/>
          <w:szCs w:val="28"/>
          <w:lang w:val="ru-RU"/>
        </w:rPr>
        <w:t>, а также настоящим Положением.</w:t>
      </w:r>
    </w:p>
    <w:p w:rsidR="00B42B70" w:rsidRPr="00B42B70" w:rsidRDefault="00B42B70" w:rsidP="00B42B70">
      <w:pPr>
        <w:ind w:right="-86" w:firstLine="709"/>
        <w:jc w:val="both"/>
        <w:rPr>
          <w:sz w:val="28"/>
          <w:szCs w:val="28"/>
          <w:lang w:val="ru-RU"/>
        </w:rPr>
      </w:pPr>
    </w:p>
    <w:p w:rsidR="00B42B70" w:rsidRPr="00B42B70" w:rsidRDefault="00B42B70" w:rsidP="00B42B70">
      <w:pPr>
        <w:ind w:right="-86"/>
        <w:jc w:val="center"/>
        <w:rPr>
          <w:sz w:val="28"/>
          <w:szCs w:val="28"/>
          <w:lang w:val="ru-RU"/>
        </w:rPr>
      </w:pPr>
      <w:r w:rsidRPr="00B42B70">
        <w:rPr>
          <w:sz w:val="28"/>
          <w:szCs w:val="28"/>
        </w:rPr>
        <w:t>II</w:t>
      </w:r>
      <w:r w:rsidRPr="00B42B70">
        <w:rPr>
          <w:sz w:val="28"/>
          <w:szCs w:val="28"/>
          <w:lang w:val="ru-RU"/>
        </w:rPr>
        <w:t>. Цели, задачи межведомственной комиссии</w:t>
      </w:r>
    </w:p>
    <w:p w:rsidR="00B42B70" w:rsidRPr="00B42B70" w:rsidRDefault="00B42B70" w:rsidP="00B42B70">
      <w:pPr>
        <w:ind w:right="-86" w:firstLine="709"/>
        <w:jc w:val="both"/>
        <w:rPr>
          <w:b/>
          <w:sz w:val="28"/>
          <w:szCs w:val="28"/>
          <w:lang w:val="ru-RU"/>
        </w:rPr>
      </w:pPr>
    </w:p>
    <w:p w:rsidR="00B42B70" w:rsidRPr="00B42B70" w:rsidRDefault="005F1F7D" w:rsidP="00B42B70">
      <w:pPr>
        <w:ind w:right="-86" w:firstLine="709"/>
        <w:jc w:val="both"/>
        <w:rPr>
          <w:sz w:val="28"/>
          <w:szCs w:val="28"/>
          <w:lang w:val="ru-RU"/>
        </w:rPr>
      </w:pPr>
      <w:r>
        <w:rPr>
          <w:sz w:val="28"/>
          <w:szCs w:val="28"/>
          <w:lang w:val="ru-RU"/>
        </w:rPr>
        <w:t>9</w:t>
      </w:r>
      <w:r w:rsidR="00B42B70" w:rsidRPr="00B42B70">
        <w:rPr>
          <w:sz w:val="28"/>
          <w:szCs w:val="28"/>
          <w:lang w:val="ru-RU"/>
        </w:rPr>
        <w:t>. Межведомственная комиссия создается в целях оценки и обследования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B42B70" w:rsidRPr="00B42B70" w:rsidRDefault="00B42B70" w:rsidP="00B42B70">
      <w:pPr>
        <w:ind w:right="-86" w:firstLine="709"/>
        <w:jc w:val="both"/>
        <w:rPr>
          <w:sz w:val="28"/>
          <w:szCs w:val="28"/>
          <w:lang w:val="ru-RU"/>
        </w:rPr>
      </w:pPr>
      <w:r w:rsidRPr="00B42B70">
        <w:rPr>
          <w:sz w:val="28"/>
          <w:szCs w:val="28"/>
          <w:lang w:val="ru-RU"/>
        </w:rPr>
        <w:t>10. Задачей межведомственной комиссии является проведение оценки и обследования помещения в целях признания его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B42B70" w:rsidRPr="00B42B70" w:rsidRDefault="00B42B70" w:rsidP="00B42B70">
      <w:pPr>
        <w:ind w:right="-86" w:firstLine="709"/>
        <w:jc w:val="both"/>
        <w:rPr>
          <w:sz w:val="28"/>
          <w:szCs w:val="28"/>
          <w:lang w:val="ru-RU"/>
        </w:rPr>
      </w:pPr>
    </w:p>
    <w:p w:rsidR="00B42B70" w:rsidRPr="00B42B70" w:rsidRDefault="00B42B70" w:rsidP="00B42B70">
      <w:pPr>
        <w:ind w:right="-86"/>
        <w:jc w:val="center"/>
        <w:rPr>
          <w:sz w:val="28"/>
          <w:szCs w:val="28"/>
          <w:lang w:val="ru-RU"/>
        </w:rPr>
      </w:pPr>
      <w:r w:rsidRPr="00B42B70">
        <w:rPr>
          <w:sz w:val="28"/>
          <w:szCs w:val="28"/>
        </w:rPr>
        <w:t>III</w:t>
      </w:r>
      <w:r w:rsidRPr="00B42B70">
        <w:rPr>
          <w:sz w:val="28"/>
          <w:szCs w:val="28"/>
          <w:lang w:val="ru-RU"/>
        </w:rPr>
        <w:t>. Состав межведомственной комиссии</w:t>
      </w:r>
    </w:p>
    <w:p w:rsidR="00B42B70" w:rsidRPr="00B42B70" w:rsidRDefault="00B42B70" w:rsidP="00B42B70">
      <w:pPr>
        <w:ind w:right="-86" w:firstLine="709"/>
        <w:jc w:val="both"/>
        <w:rPr>
          <w:sz w:val="28"/>
          <w:szCs w:val="28"/>
          <w:lang w:val="ru-RU"/>
        </w:rPr>
      </w:pPr>
    </w:p>
    <w:p w:rsidR="00B42B70" w:rsidRPr="00B42B70" w:rsidRDefault="00B42B70" w:rsidP="00B42B70">
      <w:pPr>
        <w:ind w:right="-86" w:firstLine="709"/>
        <w:jc w:val="both"/>
        <w:rPr>
          <w:sz w:val="28"/>
          <w:szCs w:val="28"/>
          <w:lang w:val="ru-RU"/>
        </w:rPr>
      </w:pPr>
      <w:r w:rsidRPr="00B42B70">
        <w:rPr>
          <w:sz w:val="28"/>
          <w:szCs w:val="28"/>
          <w:lang w:val="ru-RU"/>
        </w:rPr>
        <w:lastRenderedPageBreak/>
        <w:t>11. Состав Комиссии утверждается постановлением администрации Юсьвинского муниципального округа Пермского края. Комиссия формируется в составе председателя, его заместителя, секретаря и членов Комиссии.</w:t>
      </w:r>
    </w:p>
    <w:p w:rsidR="00B42B70" w:rsidRPr="00B42B70" w:rsidRDefault="00B42B70" w:rsidP="00B42B70">
      <w:pPr>
        <w:ind w:right="-86" w:firstLine="709"/>
        <w:jc w:val="both"/>
        <w:rPr>
          <w:sz w:val="28"/>
          <w:szCs w:val="28"/>
          <w:lang w:val="ru-RU"/>
        </w:rPr>
      </w:pPr>
      <w:r w:rsidRPr="00B42B70">
        <w:rPr>
          <w:sz w:val="28"/>
          <w:szCs w:val="28"/>
          <w:lang w:val="ru-RU"/>
        </w:rPr>
        <w:t>12. К работе в комиссии привлекается с правом совещательного голоса собственник жилого помещения (уполномоченное им лицо).</w:t>
      </w:r>
    </w:p>
    <w:p w:rsidR="00B42B70" w:rsidRPr="00B42B70" w:rsidRDefault="00B42B70" w:rsidP="00B42B70">
      <w:pPr>
        <w:ind w:right="-86" w:firstLine="709"/>
        <w:jc w:val="both"/>
        <w:rPr>
          <w:sz w:val="28"/>
          <w:szCs w:val="28"/>
          <w:lang w:val="ru-RU"/>
        </w:rPr>
      </w:pPr>
    </w:p>
    <w:p w:rsidR="00B42B70" w:rsidRPr="00B42B70" w:rsidRDefault="00B42B70" w:rsidP="00B42B70">
      <w:pPr>
        <w:ind w:right="-86"/>
        <w:jc w:val="center"/>
        <w:rPr>
          <w:sz w:val="28"/>
          <w:szCs w:val="28"/>
          <w:lang w:val="ru-RU"/>
        </w:rPr>
      </w:pPr>
      <w:r w:rsidRPr="00B42B70">
        <w:rPr>
          <w:sz w:val="28"/>
          <w:szCs w:val="28"/>
        </w:rPr>
        <w:t>IV</w:t>
      </w:r>
      <w:r w:rsidRPr="00B42B70">
        <w:rPr>
          <w:sz w:val="28"/>
          <w:szCs w:val="28"/>
          <w:lang w:val="ru-RU"/>
        </w:rPr>
        <w:t>. Порядок работы межведомственной комиссии</w:t>
      </w:r>
    </w:p>
    <w:p w:rsidR="00B42B70" w:rsidRPr="00B42B70" w:rsidRDefault="00B42B70" w:rsidP="00B42B70">
      <w:pPr>
        <w:ind w:right="-86" w:firstLine="709"/>
        <w:jc w:val="both"/>
        <w:rPr>
          <w:sz w:val="28"/>
          <w:szCs w:val="28"/>
          <w:lang w:val="ru-RU"/>
        </w:rPr>
      </w:pPr>
    </w:p>
    <w:p w:rsidR="00B42B70" w:rsidRPr="00B42B70" w:rsidRDefault="00B42B70" w:rsidP="00B42B70">
      <w:pPr>
        <w:ind w:right="-86" w:firstLine="709"/>
        <w:jc w:val="both"/>
        <w:rPr>
          <w:sz w:val="28"/>
          <w:szCs w:val="28"/>
          <w:lang w:val="ru-RU"/>
        </w:rPr>
      </w:pPr>
      <w:r w:rsidRPr="00B42B70">
        <w:rPr>
          <w:sz w:val="28"/>
          <w:szCs w:val="28"/>
          <w:lang w:val="ru-RU"/>
        </w:rPr>
        <w:t>13. Заседания межведомственной комиссии проводятся по мере необходимости.</w:t>
      </w:r>
    </w:p>
    <w:p w:rsidR="00B42B70" w:rsidRPr="00B42B70" w:rsidRDefault="00B42B70" w:rsidP="00B42B70">
      <w:pPr>
        <w:ind w:right="-86" w:firstLine="709"/>
        <w:jc w:val="both"/>
        <w:rPr>
          <w:sz w:val="28"/>
          <w:szCs w:val="28"/>
          <w:lang w:val="ru-RU"/>
        </w:rPr>
      </w:pPr>
      <w:r w:rsidRPr="00B42B70">
        <w:rPr>
          <w:sz w:val="28"/>
          <w:szCs w:val="28"/>
          <w:lang w:val="ru-RU"/>
        </w:rPr>
        <w:t>14. Деятельностью межведомственной комиссии руководит председатель межведомственной комиссии, который:</w:t>
      </w:r>
    </w:p>
    <w:p w:rsidR="00B42B70" w:rsidRPr="00B42B70" w:rsidRDefault="00B42B70" w:rsidP="00B42B70">
      <w:pPr>
        <w:ind w:right="-86" w:firstLine="709"/>
        <w:jc w:val="both"/>
        <w:rPr>
          <w:sz w:val="28"/>
          <w:szCs w:val="28"/>
          <w:lang w:val="ru-RU"/>
        </w:rPr>
      </w:pPr>
      <w:r w:rsidRPr="00B42B70">
        <w:rPr>
          <w:sz w:val="28"/>
          <w:szCs w:val="28"/>
          <w:lang w:val="ru-RU"/>
        </w:rPr>
        <w:t>- осуществляет общее руководство работой межведомственной комиссии;</w:t>
      </w:r>
    </w:p>
    <w:p w:rsidR="00B42B70" w:rsidRPr="00B42B70" w:rsidRDefault="00B42B70" w:rsidP="00B42B70">
      <w:pPr>
        <w:ind w:right="-86" w:firstLine="709"/>
        <w:jc w:val="both"/>
        <w:rPr>
          <w:sz w:val="28"/>
          <w:szCs w:val="28"/>
          <w:lang w:val="ru-RU"/>
        </w:rPr>
      </w:pPr>
      <w:r w:rsidRPr="00B42B70">
        <w:rPr>
          <w:sz w:val="28"/>
          <w:szCs w:val="28"/>
          <w:lang w:val="ru-RU"/>
        </w:rPr>
        <w:t>- определяет дату и время проведения заседания межведомственной комиссии;</w:t>
      </w:r>
    </w:p>
    <w:p w:rsidR="00B42B70" w:rsidRPr="00B42B70" w:rsidRDefault="00B42B70" w:rsidP="00B42B70">
      <w:pPr>
        <w:ind w:right="-86" w:firstLine="709"/>
        <w:jc w:val="both"/>
        <w:rPr>
          <w:sz w:val="28"/>
          <w:szCs w:val="28"/>
          <w:lang w:val="ru-RU"/>
        </w:rPr>
      </w:pPr>
      <w:r w:rsidRPr="00B42B70">
        <w:rPr>
          <w:sz w:val="28"/>
          <w:szCs w:val="28"/>
          <w:lang w:val="ru-RU"/>
        </w:rPr>
        <w:t>- дает поручения членам межведомственной комиссии, связанные с ее деятельностью;</w:t>
      </w:r>
    </w:p>
    <w:p w:rsidR="00B42B70" w:rsidRPr="00B42B70" w:rsidRDefault="00B42B70" w:rsidP="00B42B70">
      <w:pPr>
        <w:ind w:right="-86" w:firstLine="709"/>
        <w:jc w:val="both"/>
        <w:rPr>
          <w:sz w:val="28"/>
          <w:szCs w:val="28"/>
          <w:lang w:val="ru-RU"/>
        </w:rPr>
      </w:pPr>
      <w:r w:rsidRPr="00B42B70">
        <w:rPr>
          <w:sz w:val="28"/>
          <w:szCs w:val="28"/>
          <w:lang w:val="ru-RU"/>
        </w:rPr>
        <w:t>- председательствует на заседаниях межведомственной комиссии.</w:t>
      </w:r>
    </w:p>
    <w:p w:rsidR="00B42B70" w:rsidRPr="00B42B70" w:rsidRDefault="00B42B70" w:rsidP="00B42B70">
      <w:pPr>
        <w:ind w:right="-86" w:firstLine="709"/>
        <w:jc w:val="both"/>
        <w:rPr>
          <w:sz w:val="28"/>
          <w:szCs w:val="28"/>
          <w:lang w:val="ru-RU"/>
        </w:rPr>
      </w:pPr>
      <w:r w:rsidRPr="00B42B70">
        <w:rPr>
          <w:sz w:val="28"/>
          <w:szCs w:val="28"/>
          <w:lang w:val="ru-RU"/>
        </w:rPr>
        <w:t>В случае отсутствия председателя межведомственной комиссии деятельностью межведомственной комиссии руководит заместитель председателя межведомственной комиссии.</w:t>
      </w:r>
    </w:p>
    <w:p w:rsidR="00B42B70" w:rsidRPr="00B42B70" w:rsidRDefault="00B42B70" w:rsidP="00B42B70">
      <w:pPr>
        <w:ind w:right="-86" w:firstLine="709"/>
        <w:jc w:val="both"/>
        <w:rPr>
          <w:sz w:val="28"/>
          <w:szCs w:val="28"/>
          <w:lang w:val="ru-RU"/>
        </w:rPr>
      </w:pPr>
      <w:r w:rsidRPr="00B42B70">
        <w:rPr>
          <w:sz w:val="28"/>
          <w:szCs w:val="28"/>
          <w:lang w:val="ru-RU"/>
        </w:rPr>
        <w:t>15. Секретарь межведомственной комиссии:</w:t>
      </w:r>
    </w:p>
    <w:p w:rsidR="00B42B70" w:rsidRPr="00B42B70" w:rsidRDefault="00B42B70" w:rsidP="00B42B70">
      <w:pPr>
        <w:ind w:right="-86" w:firstLine="709"/>
        <w:jc w:val="both"/>
        <w:rPr>
          <w:sz w:val="28"/>
          <w:szCs w:val="28"/>
          <w:lang w:val="ru-RU"/>
        </w:rPr>
      </w:pPr>
      <w:r w:rsidRPr="00B42B70">
        <w:rPr>
          <w:sz w:val="28"/>
          <w:szCs w:val="28"/>
          <w:lang w:val="ru-RU"/>
        </w:rPr>
        <w:t>- информирует членов межведомственной комиссии о дате, времени и повестке дня заседания межведомственной комиссии;</w:t>
      </w:r>
    </w:p>
    <w:p w:rsidR="00B42B70" w:rsidRPr="00B42B70" w:rsidRDefault="00B42B70" w:rsidP="00B42B70">
      <w:pPr>
        <w:ind w:right="-86" w:firstLine="709"/>
        <w:jc w:val="both"/>
        <w:rPr>
          <w:sz w:val="28"/>
          <w:szCs w:val="28"/>
          <w:lang w:val="ru-RU"/>
        </w:rPr>
      </w:pPr>
      <w:r w:rsidRPr="00B42B70">
        <w:rPr>
          <w:sz w:val="28"/>
          <w:szCs w:val="28"/>
          <w:lang w:val="ru-RU"/>
        </w:rPr>
        <w:t>- готовит материалы на рассмотрение межведомственной комиссии;</w:t>
      </w:r>
    </w:p>
    <w:p w:rsidR="00B42B70" w:rsidRPr="00B42B70" w:rsidRDefault="00B42B70" w:rsidP="00B42B70">
      <w:pPr>
        <w:ind w:right="-86" w:firstLine="709"/>
        <w:jc w:val="both"/>
        <w:rPr>
          <w:sz w:val="28"/>
          <w:szCs w:val="28"/>
          <w:lang w:val="ru-RU"/>
        </w:rPr>
      </w:pPr>
      <w:r w:rsidRPr="00B42B70">
        <w:rPr>
          <w:sz w:val="28"/>
          <w:szCs w:val="28"/>
          <w:lang w:val="ru-RU"/>
        </w:rPr>
        <w:t>- ведет протокол заседания межведомственной комиссии (в случае наличия разногласий между членами комиссии);</w:t>
      </w:r>
    </w:p>
    <w:p w:rsidR="00B42B70" w:rsidRPr="00B42B70" w:rsidRDefault="00B42B70" w:rsidP="00B42B70">
      <w:pPr>
        <w:ind w:right="-86" w:firstLine="709"/>
        <w:jc w:val="both"/>
        <w:rPr>
          <w:sz w:val="28"/>
          <w:szCs w:val="28"/>
          <w:lang w:val="ru-RU"/>
        </w:rPr>
      </w:pPr>
      <w:r w:rsidRPr="00B42B70">
        <w:rPr>
          <w:sz w:val="28"/>
          <w:szCs w:val="28"/>
          <w:lang w:val="ru-RU"/>
        </w:rPr>
        <w:t>- оформляет заключение межведомственной комиссии;</w:t>
      </w:r>
    </w:p>
    <w:p w:rsidR="00B42B70" w:rsidRPr="00B42B70" w:rsidRDefault="00B42B70" w:rsidP="00B42B70">
      <w:pPr>
        <w:ind w:right="-86" w:firstLine="709"/>
        <w:jc w:val="both"/>
        <w:rPr>
          <w:sz w:val="28"/>
          <w:szCs w:val="28"/>
          <w:lang w:val="ru-RU"/>
        </w:rPr>
      </w:pPr>
      <w:r w:rsidRPr="00B42B70">
        <w:rPr>
          <w:sz w:val="28"/>
          <w:szCs w:val="28"/>
          <w:lang w:val="ru-RU"/>
        </w:rPr>
        <w:t>- обеспечивает учет и хранение документов, в том числе протоколов заседаний межведомственной комиссии.</w:t>
      </w:r>
    </w:p>
    <w:p w:rsidR="00B42B70" w:rsidRPr="00B42B70" w:rsidRDefault="00B42B70" w:rsidP="00B42B70">
      <w:pPr>
        <w:ind w:right="-86" w:firstLine="709"/>
        <w:jc w:val="both"/>
        <w:rPr>
          <w:sz w:val="28"/>
          <w:szCs w:val="28"/>
          <w:lang w:val="ru-RU"/>
        </w:rPr>
      </w:pPr>
      <w:r w:rsidRPr="00B42B70">
        <w:rPr>
          <w:sz w:val="28"/>
          <w:szCs w:val="28"/>
          <w:lang w:val="ru-RU"/>
        </w:rPr>
        <w:t>16. Члены межведомственной комиссии участвуют в заседаниях межведомственной комиссии лично без права передачи своих полномочий другим лицам.</w:t>
      </w:r>
    </w:p>
    <w:p w:rsidR="00B42B70" w:rsidRPr="00B42B70" w:rsidRDefault="00B42B70" w:rsidP="00B42B70">
      <w:pPr>
        <w:ind w:right="-86" w:firstLine="709"/>
        <w:jc w:val="both"/>
        <w:rPr>
          <w:sz w:val="28"/>
          <w:szCs w:val="28"/>
          <w:lang w:val="ru-RU"/>
        </w:rPr>
      </w:pPr>
      <w:r w:rsidRPr="00B42B70">
        <w:rPr>
          <w:sz w:val="28"/>
          <w:szCs w:val="28"/>
          <w:lang w:val="ru-RU"/>
        </w:rPr>
        <w:t>17. Изменения в состав межведомственной комиссии вносятся Постановлением администрации округа.</w:t>
      </w:r>
    </w:p>
    <w:p w:rsidR="00B42B70" w:rsidRPr="00B42B70" w:rsidRDefault="00B42B70" w:rsidP="00B42B70">
      <w:pPr>
        <w:ind w:right="-86" w:firstLine="709"/>
        <w:jc w:val="both"/>
        <w:rPr>
          <w:sz w:val="28"/>
          <w:szCs w:val="28"/>
          <w:lang w:val="ru-RU"/>
        </w:rPr>
      </w:pPr>
      <w:r w:rsidRPr="00B42B70">
        <w:rPr>
          <w:sz w:val="28"/>
          <w:szCs w:val="28"/>
          <w:lang w:val="ru-RU"/>
        </w:rPr>
        <w:t xml:space="preserve">18. Комиссия рассматривает поступившее заявление или заключение органа государственного надзора (контроля) в течение 30 дней </w:t>
      </w:r>
      <w:proofErr w:type="gramStart"/>
      <w:r w:rsidRPr="00B42B70">
        <w:rPr>
          <w:sz w:val="28"/>
          <w:szCs w:val="28"/>
          <w:lang w:val="ru-RU"/>
        </w:rPr>
        <w:t>с даты регистрации</w:t>
      </w:r>
      <w:proofErr w:type="gramEnd"/>
      <w:r w:rsidRPr="00B42B70">
        <w:rPr>
          <w:sz w:val="28"/>
          <w:szCs w:val="28"/>
          <w:lang w:val="ru-RU"/>
        </w:rPr>
        <w:t xml:space="preserve"> и принимает решение (в виде заключения), указанное в пункте 47 постановления Правительства РФ от 28.01.2006 №47, либо решение о проведении дополнительного обследования оцениваемого помещения.</w:t>
      </w:r>
    </w:p>
    <w:p w:rsidR="00B42B70" w:rsidRPr="00B42B70" w:rsidRDefault="00B42B70" w:rsidP="00B42B70">
      <w:pPr>
        <w:ind w:right="-86" w:firstLine="709"/>
        <w:jc w:val="both"/>
        <w:rPr>
          <w:sz w:val="28"/>
          <w:szCs w:val="28"/>
          <w:lang w:val="ru-RU"/>
        </w:rPr>
      </w:pPr>
      <w:r w:rsidRPr="00B42B70">
        <w:rPr>
          <w:sz w:val="28"/>
          <w:szCs w:val="28"/>
          <w:lang w:val="ru-RU"/>
        </w:rPr>
        <w:t xml:space="preserve">19. </w:t>
      </w:r>
      <w:proofErr w:type="gramStart"/>
      <w:r w:rsidRPr="00B42B70">
        <w:rPr>
          <w:sz w:val="28"/>
          <w:szCs w:val="28"/>
          <w:lang w:val="ru-RU"/>
        </w:rPr>
        <w:t xml:space="preserve">В случае непредставления заявителем документов, предусмотренных пунктом 45, 45 (1) постановления Правительства РФ от 28.01.2006 № 47, и невозможности их истребования на основании </w:t>
      </w:r>
      <w:r w:rsidRPr="00B42B70">
        <w:rPr>
          <w:sz w:val="28"/>
          <w:szCs w:val="28"/>
          <w:lang w:val="ru-RU"/>
        </w:rPr>
        <w:lastRenderedPageBreak/>
        <w:t>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дней со дня истечения срока, предусмотренного п.19 настоящего</w:t>
      </w:r>
      <w:proofErr w:type="gramEnd"/>
      <w:r w:rsidRPr="00B42B70">
        <w:rPr>
          <w:sz w:val="28"/>
          <w:szCs w:val="28"/>
          <w:lang w:val="ru-RU"/>
        </w:rPr>
        <w:t xml:space="preserve"> Положения.</w:t>
      </w:r>
    </w:p>
    <w:p w:rsidR="00B42B70" w:rsidRPr="00B42B70" w:rsidRDefault="00B42B70" w:rsidP="00B42B70">
      <w:pPr>
        <w:ind w:right="-86" w:firstLine="709"/>
        <w:jc w:val="both"/>
        <w:rPr>
          <w:sz w:val="28"/>
          <w:szCs w:val="28"/>
          <w:lang w:val="ru-RU"/>
        </w:rPr>
      </w:pPr>
      <w:r w:rsidRPr="00B42B70">
        <w:rPr>
          <w:sz w:val="28"/>
          <w:szCs w:val="28"/>
          <w:lang w:val="ru-RU"/>
        </w:rPr>
        <w:t>20. По результатам работы комиссия принимает одно из следующих решений об оценке соответствия помещений и многоквартирных домов требованиям, установленным постановлением Правительства РФ от 28.01.2006 № 47:</w:t>
      </w:r>
    </w:p>
    <w:p w:rsidR="00B42B70" w:rsidRPr="00B42B70" w:rsidRDefault="00B42B70" w:rsidP="00B42B70">
      <w:pPr>
        <w:ind w:right="-86" w:firstLine="709"/>
        <w:jc w:val="both"/>
        <w:rPr>
          <w:sz w:val="28"/>
          <w:szCs w:val="28"/>
          <w:lang w:val="ru-RU"/>
        </w:rPr>
      </w:pPr>
      <w:r w:rsidRPr="00B42B70">
        <w:rPr>
          <w:sz w:val="28"/>
          <w:szCs w:val="28"/>
          <w:lang w:val="ru-RU"/>
        </w:rPr>
        <w:t>о соответствии помещения требованиям, предъявляемым к жилому помещению, и его пригодности для проживания;</w:t>
      </w:r>
    </w:p>
    <w:p w:rsidR="00B42B70" w:rsidRPr="00B42B70" w:rsidRDefault="00B42B70" w:rsidP="00B42B70">
      <w:pPr>
        <w:ind w:right="-86" w:firstLine="709"/>
        <w:jc w:val="both"/>
        <w:rPr>
          <w:sz w:val="28"/>
          <w:szCs w:val="28"/>
          <w:lang w:val="ru-RU"/>
        </w:rPr>
      </w:pPr>
      <w:r w:rsidRPr="00B42B70">
        <w:rPr>
          <w:sz w:val="28"/>
          <w:szCs w:val="28"/>
          <w:lang w:val="ru-RU"/>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постановлением Правительства РФ от 28.01.2006 № 47 требованиями;</w:t>
      </w:r>
    </w:p>
    <w:p w:rsidR="00B42B70" w:rsidRPr="00B42B70" w:rsidRDefault="00B42B70" w:rsidP="00B42B70">
      <w:pPr>
        <w:ind w:right="-86" w:firstLine="709"/>
        <w:jc w:val="both"/>
        <w:rPr>
          <w:sz w:val="28"/>
          <w:szCs w:val="28"/>
          <w:lang w:val="ru-RU"/>
        </w:rPr>
      </w:pPr>
      <w:r w:rsidRPr="00B42B70">
        <w:rPr>
          <w:sz w:val="28"/>
          <w:szCs w:val="28"/>
          <w:lang w:val="ru-RU"/>
        </w:rPr>
        <w:t xml:space="preserve">о выявлении оснований для признания помещения </w:t>
      </w:r>
      <w:proofErr w:type="gramStart"/>
      <w:r w:rsidRPr="00B42B70">
        <w:rPr>
          <w:sz w:val="28"/>
          <w:szCs w:val="28"/>
          <w:lang w:val="ru-RU"/>
        </w:rPr>
        <w:t>непригодным</w:t>
      </w:r>
      <w:proofErr w:type="gramEnd"/>
      <w:r w:rsidRPr="00B42B70">
        <w:rPr>
          <w:sz w:val="28"/>
          <w:szCs w:val="28"/>
          <w:lang w:val="ru-RU"/>
        </w:rPr>
        <w:t xml:space="preserve"> для проживания;</w:t>
      </w:r>
    </w:p>
    <w:p w:rsidR="00B42B70" w:rsidRPr="00B42B70" w:rsidRDefault="00B42B70" w:rsidP="00B42B70">
      <w:pPr>
        <w:ind w:right="-86" w:firstLine="709"/>
        <w:jc w:val="both"/>
        <w:rPr>
          <w:sz w:val="28"/>
          <w:szCs w:val="28"/>
          <w:lang w:val="ru-RU"/>
        </w:rPr>
      </w:pPr>
      <w:r w:rsidRPr="00B42B70">
        <w:rPr>
          <w:sz w:val="28"/>
          <w:szCs w:val="28"/>
          <w:lang w:val="ru-RU"/>
        </w:rPr>
        <w:t xml:space="preserve">об отсутствии оснований для признания жилого помещения </w:t>
      </w:r>
      <w:proofErr w:type="gramStart"/>
      <w:r w:rsidRPr="00B42B70">
        <w:rPr>
          <w:sz w:val="28"/>
          <w:szCs w:val="28"/>
          <w:lang w:val="ru-RU"/>
        </w:rPr>
        <w:t>непригодным</w:t>
      </w:r>
      <w:proofErr w:type="gramEnd"/>
      <w:r w:rsidRPr="00B42B70">
        <w:rPr>
          <w:sz w:val="28"/>
          <w:szCs w:val="28"/>
          <w:lang w:val="ru-RU"/>
        </w:rPr>
        <w:t xml:space="preserve"> для проживания;</w:t>
      </w:r>
    </w:p>
    <w:p w:rsidR="00B42B70" w:rsidRPr="00B42B70" w:rsidRDefault="00B42B70" w:rsidP="00B42B70">
      <w:pPr>
        <w:ind w:right="-86" w:firstLine="709"/>
        <w:jc w:val="both"/>
        <w:rPr>
          <w:sz w:val="28"/>
          <w:szCs w:val="28"/>
          <w:lang w:val="ru-RU"/>
        </w:rPr>
      </w:pPr>
      <w:r w:rsidRPr="00B42B70">
        <w:rPr>
          <w:sz w:val="28"/>
          <w:szCs w:val="28"/>
          <w:lang w:val="ru-RU"/>
        </w:rPr>
        <w:t>о выявлении оснований для признания многоквартирного дома аварийным и подлежащим реконструкции;</w:t>
      </w:r>
    </w:p>
    <w:p w:rsidR="00B42B70" w:rsidRPr="00B42B70" w:rsidRDefault="00B42B70" w:rsidP="00B42B70">
      <w:pPr>
        <w:ind w:right="-86" w:firstLine="709"/>
        <w:jc w:val="both"/>
        <w:rPr>
          <w:sz w:val="28"/>
          <w:szCs w:val="28"/>
          <w:lang w:val="ru-RU"/>
        </w:rPr>
      </w:pPr>
      <w:r w:rsidRPr="00B42B70">
        <w:rPr>
          <w:sz w:val="28"/>
          <w:szCs w:val="28"/>
          <w:lang w:val="ru-RU"/>
        </w:rPr>
        <w:t>о выявлении оснований для признания многоквартирного дома аварийным и подлежащим сносу;</w:t>
      </w:r>
    </w:p>
    <w:p w:rsidR="00B42B70" w:rsidRPr="00B42B70" w:rsidRDefault="00B42B70" w:rsidP="00B42B70">
      <w:pPr>
        <w:ind w:right="-86" w:firstLine="709"/>
        <w:jc w:val="both"/>
        <w:rPr>
          <w:sz w:val="28"/>
          <w:szCs w:val="28"/>
          <w:lang w:val="ru-RU"/>
        </w:rPr>
      </w:pPr>
      <w:r w:rsidRPr="00B42B70">
        <w:rPr>
          <w:sz w:val="28"/>
          <w:szCs w:val="28"/>
          <w:lang w:val="ru-RU"/>
        </w:rPr>
        <w:t>об отсутствии оснований для признания многоквартирного дома аварийным и подлежащим сносу или реконструкции.</w:t>
      </w:r>
    </w:p>
    <w:p w:rsidR="00B42B70" w:rsidRPr="00B42B70" w:rsidRDefault="00B42B70" w:rsidP="00B42B70">
      <w:pPr>
        <w:ind w:right="-86" w:firstLine="709"/>
        <w:jc w:val="both"/>
        <w:rPr>
          <w:sz w:val="28"/>
          <w:szCs w:val="28"/>
          <w:lang w:val="ru-RU"/>
        </w:rPr>
      </w:pPr>
      <w:r w:rsidRPr="00B42B70">
        <w:rPr>
          <w:sz w:val="28"/>
          <w:szCs w:val="28"/>
          <w:lang w:val="ru-RU"/>
        </w:rPr>
        <w:t>21. 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B42B70" w:rsidRPr="00B42B70" w:rsidRDefault="00B42B70" w:rsidP="00B42B70">
      <w:pPr>
        <w:ind w:right="-86" w:firstLine="709"/>
        <w:jc w:val="both"/>
        <w:rPr>
          <w:sz w:val="28"/>
          <w:szCs w:val="28"/>
          <w:lang w:val="ru-RU"/>
        </w:rPr>
      </w:pPr>
      <w:r w:rsidRPr="00B42B70">
        <w:rPr>
          <w:sz w:val="28"/>
          <w:szCs w:val="28"/>
          <w:lang w:val="ru-RU"/>
        </w:rPr>
        <w:t>22. 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государственного надзора (контроля), органов архитектуры, градостроительства и соответствующих организаций, эксперты, включенные в состав комиссии.</w:t>
      </w:r>
    </w:p>
    <w:p w:rsidR="00B42B70" w:rsidRPr="00B42B70" w:rsidRDefault="00B42B70" w:rsidP="00B42B70">
      <w:pPr>
        <w:ind w:right="-86" w:firstLine="709"/>
        <w:jc w:val="both"/>
        <w:rPr>
          <w:sz w:val="28"/>
          <w:szCs w:val="28"/>
          <w:lang w:val="ru-RU"/>
        </w:rPr>
      </w:pPr>
      <w:r w:rsidRPr="00B42B70">
        <w:rPr>
          <w:sz w:val="28"/>
          <w:szCs w:val="28"/>
          <w:lang w:val="ru-RU"/>
        </w:rPr>
        <w:t xml:space="preserve">23. </w:t>
      </w:r>
      <w:proofErr w:type="gramStart"/>
      <w:r w:rsidRPr="00B42B70">
        <w:rPr>
          <w:sz w:val="28"/>
          <w:szCs w:val="28"/>
          <w:lang w:val="ru-RU"/>
        </w:rPr>
        <w:t xml:space="preserve">Комиссия в 5-дневный срок со дня принятия решения, предусмотренного п. 21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w:t>
      </w:r>
      <w:r w:rsidRPr="00B42B70">
        <w:rPr>
          <w:sz w:val="28"/>
          <w:szCs w:val="28"/>
          <w:lang w:val="ru-RU"/>
        </w:rPr>
        <w:lastRenderedPageBreak/>
        <w:t>портал или региональный портал государственных и муниципальных услуг (при его наличии), по 1 экземпляру акт обследования и заключения комиссии заявителю, а также в случае признания жилого помещения</w:t>
      </w:r>
      <w:proofErr w:type="gramEnd"/>
      <w:r w:rsidRPr="00B42B70">
        <w:rPr>
          <w:sz w:val="28"/>
          <w:szCs w:val="28"/>
          <w:lang w:val="ru-RU"/>
        </w:rPr>
        <w:t xml:space="preserve">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B42B70" w:rsidRPr="00B42B70" w:rsidRDefault="00B42B70" w:rsidP="00B42B70">
      <w:pPr>
        <w:ind w:right="-86" w:firstLine="709"/>
        <w:jc w:val="both"/>
        <w:rPr>
          <w:sz w:val="28"/>
          <w:szCs w:val="28"/>
          <w:lang w:val="ru-RU"/>
        </w:rPr>
      </w:pPr>
      <w:r w:rsidRPr="00B42B70">
        <w:rPr>
          <w:sz w:val="28"/>
          <w:szCs w:val="28"/>
          <w:lang w:val="ru-RU"/>
        </w:rPr>
        <w:t xml:space="preserve">24. </w:t>
      </w:r>
      <w:proofErr w:type="gramStart"/>
      <w:r w:rsidRPr="00B42B70">
        <w:rPr>
          <w:sz w:val="28"/>
          <w:szCs w:val="28"/>
          <w:lang w:val="ru-RU"/>
        </w:rPr>
        <w:t>В случае проведения капитального ремонта, реконструкции или перепланировки жилого помещения в соответствии с решением, принятым на основании указанного в п.20 настоящего Положения заключения, комиссия в месячный срок после уведомления собственником жилого помещения или уполномоченным им лицом об их завершении проводит осмотр жилого помещения, составляет акт обследования и принимает соответствующее решение, которое доводит до заинтересованных лиц.</w:t>
      </w:r>
      <w:proofErr w:type="gramEnd"/>
    </w:p>
    <w:p w:rsidR="00B42B70" w:rsidRPr="00B42B70" w:rsidRDefault="00B42B70" w:rsidP="00B42B70">
      <w:pPr>
        <w:ind w:right="-86" w:firstLine="709"/>
        <w:jc w:val="both"/>
        <w:rPr>
          <w:sz w:val="28"/>
          <w:szCs w:val="28"/>
          <w:lang w:val="ru-RU"/>
        </w:rPr>
      </w:pPr>
      <w:r w:rsidRPr="00B42B70">
        <w:rPr>
          <w:sz w:val="28"/>
          <w:szCs w:val="28"/>
          <w:lang w:val="ru-RU"/>
        </w:rPr>
        <w:t xml:space="preserve">25. </w:t>
      </w:r>
      <w:proofErr w:type="gramStart"/>
      <w:r w:rsidRPr="00B42B70">
        <w:rPr>
          <w:sz w:val="28"/>
          <w:szCs w:val="28"/>
          <w:lang w:val="ru-RU"/>
        </w:rPr>
        <w:t>Отдельные занимаемые инвалидами жилые помещения (комната, квартира) могут быть признаны комиссией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w:t>
      </w:r>
      <w:proofErr w:type="gramEnd"/>
      <w:r w:rsidRPr="00B42B70">
        <w:rPr>
          <w:sz w:val="28"/>
          <w:szCs w:val="28"/>
          <w:lang w:val="ru-RU"/>
        </w:rPr>
        <w:t xml:space="preserve"> для инвалидов жилых помещений и общего имущества в многоквартирном доме, утвержденных постановлением Правительства Российской Федерации от 09.07.2016 № 649 «О мерах по приспособлению жилых помещений и общего имущества в многоквартирном доме с учетом потребностей инвалидов». </w:t>
      </w:r>
      <w:proofErr w:type="gramStart"/>
      <w:r w:rsidRPr="00B42B70">
        <w:rPr>
          <w:sz w:val="28"/>
          <w:szCs w:val="28"/>
          <w:lang w:val="ru-RU"/>
        </w:rPr>
        <w:t>Комиссия оформляет в 3 экземплярах заключение о признании жилого помещения непригодным для проживания указанных граждан по форме согласно приложению № 1 к постановлению Правительства РФ от 28.01.2006 № 47 и в 5-дневный срок направляет 1 экземпляр в соответствующий федеральный орган исполнительной власти, орган исполнительной власти субъекта Российской Федерации или орган местного самоуправления, второй экземпляр заявителю (третий экземпляр остается в деле, сформированном комиссией</w:t>
      </w:r>
      <w:proofErr w:type="gramEnd"/>
      <w:r w:rsidRPr="00B42B70">
        <w:rPr>
          <w:sz w:val="28"/>
          <w:szCs w:val="28"/>
          <w:lang w:val="ru-RU"/>
        </w:rPr>
        <w:t>).</w:t>
      </w:r>
    </w:p>
    <w:p w:rsidR="00B42B70" w:rsidRPr="00B42B70" w:rsidRDefault="00B42B70" w:rsidP="00B42B70">
      <w:pPr>
        <w:suppressAutoHyphens w:val="0"/>
        <w:spacing w:after="240"/>
        <w:ind w:firstLine="709"/>
        <w:jc w:val="both"/>
        <w:rPr>
          <w:sz w:val="28"/>
          <w:szCs w:val="28"/>
          <w:lang w:val="ru-RU"/>
        </w:rPr>
      </w:pPr>
      <w:r w:rsidRPr="00B42B70">
        <w:rPr>
          <w:sz w:val="28"/>
          <w:szCs w:val="28"/>
          <w:lang w:val="ru-RU"/>
        </w:rPr>
        <w:t>26. Во всем ином, что не предусмотрено настоящим Положением, комиссия руководствуется Положением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утвержденным постановлением Правительства Российской Федерации от 28.01.2006 № 47.</w:t>
      </w:r>
    </w:p>
    <w:p w:rsidR="00B42B70" w:rsidRPr="00B42B70" w:rsidRDefault="00B42B70" w:rsidP="00B42B70">
      <w:pPr>
        <w:ind w:right="-86"/>
        <w:jc w:val="center"/>
        <w:rPr>
          <w:sz w:val="28"/>
          <w:szCs w:val="28"/>
          <w:lang w:val="ru-RU"/>
        </w:rPr>
      </w:pPr>
      <w:r w:rsidRPr="00B42B70">
        <w:rPr>
          <w:sz w:val="28"/>
          <w:szCs w:val="28"/>
        </w:rPr>
        <w:t>V</w:t>
      </w:r>
      <w:r w:rsidRPr="00B42B70">
        <w:rPr>
          <w:sz w:val="28"/>
          <w:szCs w:val="28"/>
          <w:lang w:val="ru-RU"/>
        </w:rPr>
        <w:t>. Основания для признания жилого помещения</w:t>
      </w:r>
    </w:p>
    <w:p w:rsidR="00B42B70" w:rsidRPr="00B42B70" w:rsidRDefault="00B42B70" w:rsidP="00B42B70">
      <w:pPr>
        <w:ind w:right="-86"/>
        <w:jc w:val="center"/>
        <w:rPr>
          <w:sz w:val="28"/>
          <w:szCs w:val="28"/>
          <w:lang w:val="ru-RU"/>
        </w:rPr>
      </w:pPr>
      <w:proofErr w:type="gramStart"/>
      <w:r w:rsidRPr="00B42B70">
        <w:rPr>
          <w:sz w:val="28"/>
          <w:szCs w:val="28"/>
          <w:lang w:val="ru-RU"/>
        </w:rPr>
        <w:t>непригодным</w:t>
      </w:r>
      <w:proofErr w:type="gramEnd"/>
      <w:r w:rsidRPr="00B42B70">
        <w:rPr>
          <w:sz w:val="28"/>
          <w:szCs w:val="28"/>
          <w:lang w:val="ru-RU"/>
        </w:rPr>
        <w:t xml:space="preserve"> для проживания и многоквартирного</w:t>
      </w:r>
    </w:p>
    <w:p w:rsidR="00B42B70" w:rsidRPr="00B42B70" w:rsidRDefault="00B42B70" w:rsidP="00B42B70">
      <w:pPr>
        <w:spacing w:after="240"/>
        <w:ind w:right="-86"/>
        <w:jc w:val="center"/>
        <w:rPr>
          <w:sz w:val="28"/>
          <w:szCs w:val="28"/>
          <w:lang w:val="ru-RU"/>
        </w:rPr>
      </w:pPr>
      <w:r w:rsidRPr="00B42B70">
        <w:rPr>
          <w:sz w:val="28"/>
          <w:szCs w:val="28"/>
          <w:lang w:val="ru-RU"/>
        </w:rPr>
        <w:t>дома аварийным и подлежащим сносу или реконструкции</w:t>
      </w:r>
    </w:p>
    <w:p w:rsidR="00B42B70" w:rsidRPr="00B42B70" w:rsidRDefault="00B42B70" w:rsidP="00B42B70">
      <w:pPr>
        <w:suppressAutoHyphens w:val="0"/>
        <w:ind w:firstLine="709"/>
        <w:rPr>
          <w:sz w:val="28"/>
          <w:szCs w:val="28"/>
          <w:lang w:val="ru-RU"/>
        </w:rPr>
      </w:pPr>
      <w:r w:rsidRPr="00B42B70">
        <w:rPr>
          <w:sz w:val="28"/>
          <w:szCs w:val="28"/>
          <w:lang w:val="ru-RU"/>
        </w:rPr>
        <w:lastRenderedPageBreak/>
        <w:t xml:space="preserve">27.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w:t>
      </w:r>
      <w:proofErr w:type="gramStart"/>
      <w:r w:rsidRPr="00B42B70">
        <w:rPr>
          <w:sz w:val="28"/>
          <w:szCs w:val="28"/>
          <w:lang w:val="ru-RU"/>
        </w:rPr>
        <w:t>вследствие</w:t>
      </w:r>
      <w:proofErr w:type="gramEnd"/>
      <w:r w:rsidRPr="00B42B70">
        <w:rPr>
          <w:sz w:val="28"/>
          <w:szCs w:val="28"/>
          <w:lang w:val="ru-RU"/>
        </w:rPr>
        <w:t>:</w:t>
      </w:r>
    </w:p>
    <w:p w:rsidR="00B42B70" w:rsidRPr="00B42B70" w:rsidRDefault="00B42B70" w:rsidP="00B42B70">
      <w:pPr>
        <w:suppressAutoHyphens w:val="0"/>
        <w:autoSpaceDE w:val="0"/>
        <w:autoSpaceDN w:val="0"/>
        <w:adjustRightInd w:val="0"/>
        <w:ind w:firstLine="540"/>
        <w:jc w:val="both"/>
        <w:rPr>
          <w:rFonts w:eastAsia="Calibri"/>
          <w:sz w:val="28"/>
          <w:szCs w:val="28"/>
          <w:lang w:val="ru-RU"/>
        </w:rPr>
      </w:pPr>
      <w:r w:rsidRPr="00B42B70">
        <w:rPr>
          <w:sz w:val="28"/>
          <w:szCs w:val="28"/>
          <w:lang w:val="ru-RU"/>
        </w:rPr>
        <w:t>27.1. У</w:t>
      </w:r>
      <w:r w:rsidRPr="00B42B70">
        <w:rPr>
          <w:rFonts w:eastAsia="Calibri"/>
          <w:sz w:val="28"/>
          <w:szCs w:val="28"/>
          <w:lang w:val="ru-RU"/>
        </w:rPr>
        <w:t>худшения в связи с физическим износом в процессе эксплуатации либо в результате чрезвычайной ситуации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B42B70" w:rsidRPr="00B42B70" w:rsidRDefault="00B42B70" w:rsidP="00B42B70">
      <w:pPr>
        <w:suppressAutoHyphens w:val="0"/>
        <w:autoSpaceDE w:val="0"/>
        <w:autoSpaceDN w:val="0"/>
        <w:adjustRightInd w:val="0"/>
        <w:ind w:firstLine="540"/>
        <w:jc w:val="both"/>
        <w:rPr>
          <w:rFonts w:eastAsia="Calibri"/>
          <w:sz w:val="28"/>
          <w:szCs w:val="28"/>
          <w:lang w:val="ru-RU"/>
        </w:rPr>
      </w:pPr>
      <w:r w:rsidRPr="00B42B70">
        <w:rPr>
          <w:rFonts w:eastAsia="Calibri"/>
          <w:sz w:val="28"/>
          <w:szCs w:val="28"/>
          <w:lang w:val="ru-RU"/>
        </w:rPr>
        <w:t>27.2.</w:t>
      </w:r>
      <w:r w:rsidRPr="00B42B70">
        <w:rPr>
          <w:lang w:val="ru-RU"/>
        </w:rPr>
        <w:t xml:space="preserve"> </w:t>
      </w:r>
      <w:r w:rsidRPr="00B42B70">
        <w:rPr>
          <w:rFonts w:eastAsia="Calibri"/>
          <w:sz w:val="28"/>
          <w:szCs w:val="28"/>
          <w:lang w:val="ru-RU"/>
        </w:rPr>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rsidR="00B42B70" w:rsidRPr="00B42B70" w:rsidRDefault="00B42B70" w:rsidP="00B42B70">
      <w:pPr>
        <w:suppressAutoHyphens w:val="0"/>
        <w:ind w:firstLine="709"/>
        <w:jc w:val="both"/>
        <w:rPr>
          <w:sz w:val="28"/>
          <w:szCs w:val="28"/>
          <w:lang w:val="ru-RU"/>
        </w:rPr>
      </w:pPr>
      <w:r w:rsidRPr="00B42B70">
        <w:rPr>
          <w:sz w:val="28"/>
          <w:szCs w:val="28"/>
          <w:lang w:val="ru-RU"/>
        </w:rPr>
        <w:t xml:space="preserve">28. Основанием для признания многоквартирного дома аварийным и подлежащим сносу или реконструкции является его аварийное техническое состояние, установленное в соответствии с межгосударственным стандартом ГОСТ 31937-2024 «Здания и сооружения. </w:t>
      </w:r>
      <w:proofErr w:type="gramStart"/>
      <w:r w:rsidRPr="00B42B70">
        <w:rPr>
          <w:sz w:val="28"/>
          <w:szCs w:val="28"/>
          <w:lang w:val="ru-RU"/>
        </w:rPr>
        <w:t>Правила обследования и мониторинга технического состояния», введенным в действие с 1 мая 2024 г. приказом Федерального агентства по техническому регулированию и метрологии от 10 апреля 2024 г. N 433-ст, на основании выводов юридического лица, являющегося членом саморегулируемой организации, указанной в пункте 2 части 4 статьи 55.26-1 Градостроительного кодекса Российской Федерации об отнесении технического состояния многоквартирного дома к аварийной категории</w:t>
      </w:r>
      <w:proofErr w:type="gramEnd"/>
      <w:r w:rsidRPr="00B42B70">
        <w:rPr>
          <w:sz w:val="28"/>
          <w:szCs w:val="28"/>
          <w:lang w:val="ru-RU"/>
        </w:rPr>
        <w:t xml:space="preserve"> технического состояния, обоснованных соответствующими поверочными расчетами несущей способности конструкций и (или) основания фундаментов.</w:t>
      </w:r>
    </w:p>
    <w:p w:rsidR="00B42B70" w:rsidRPr="00B42B70" w:rsidRDefault="00B42B70" w:rsidP="00B42B70">
      <w:pPr>
        <w:suppressAutoHyphens w:val="0"/>
        <w:ind w:firstLine="709"/>
        <w:jc w:val="both"/>
        <w:rPr>
          <w:sz w:val="28"/>
          <w:szCs w:val="28"/>
          <w:lang w:val="ru-RU"/>
        </w:rPr>
      </w:pPr>
      <w:proofErr w:type="gramStart"/>
      <w:r w:rsidRPr="00B42B70">
        <w:rPr>
          <w:sz w:val="28"/>
          <w:szCs w:val="28"/>
          <w:lang w:val="ru-RU"/>
        </w:rPr>
        <w:t>Аварийное техническое состояние многоквартирного дома, количество этажей в котором не превышает двух, может быть установлено без применения межгосударственного стандарта при условии проведения обследования и оценки технического состояния такого многоквартирного дома в соответствии с документом по стандартизации (сводом правил), содержащим правила оценки технического состояния многоквартирных домов с выявлением многоквартирных домов, конструкции либо системы инженерно-технического обеспечения которых находятся в аварийном техническом состоянии</w:t>
      </w:r>
      <w:proofErr w:type="gramEnd"/>
      <w:r w:rsidRPr="00B42B70">
        <w:rPr>
          <w:sz w:val="28"/>
          <w:szCs w:val="28"/>
          <w:lang w:val="ru-RU"/>
        </w:rPr>
        <w:t xml:space="preserve"> </w:t>
      </w:r>
      <w:proofErr w:type="gramStart"/>
      <w:r w:rsidRPr="00B42B70">
        <w:rPr>
          <w:sz w:val="28"/>
          <w:szCs w:val="28"/>
          <w:lang w:val="ru-RU"/>
        </w:rPr>
        <w:t xml:space="preserve">или в ограниченно работоспособном техническом состоянии, путем проведения осмотра и измерения контролируемых параметров всех доступных для осмотра конструкций фундамента, несущих стен, перекрытий такого многоквартирного дома, если в результате проведенной оценки технического состояния указанных конструкций к аварийной категории технического состояния отнесено более 50 процентов единичных конструкций фундамента, и (или) 50 процентов конструкций несущих стен, и (или) 50 процентов конструкций перекрытий </w:t>
      </w:r>
      <w:r w:rsidRPr="00B42B70">
        <w:rPr>
          <w:sz w:val="28"/>
          <w:szCs w:val="28"/>
          <w:lang w:val="ru-RU"/>
        </w:rPr>
        <w:lastRenderedPageBreak/>
        <w:t>многоквартирного</w:t>
      </w:r>
      <w:proofErr w:type="gramEnd"/>
      <w:r w:rsidRPr="00B42B70">
        <w:rPr>
          <w:sz w:val="28"/>
          <w:szCs w:val="28"/>
          <w:lang w:val="ru-RU"/>
        </w:rPr>
        <w:t xml:space="preserve"> дома. </w:t>
      </w:r>
      <w:proofErr w:type="gramStart"/>
      <w:r w:rsidRPr="00B42B70">
        <w:rPr>
          <w:sz w:val="28"/>
          <w:szCs w:val="28"/>
          <w:lang w:val="ru-RU"/>
        </w:rPr>
        <w:t>Проведение обследования и оценки технического состояния многоквартирного дома, количество этажей в котором не превышает двух, в соответствии с межгосударственным стандартом необходимо в случае, если в результате проведения обследования и оценки его технического состояния в соответствии с указанным документом по стандартизации (сводом правил) техническое состояние менее 50 процентов единичных конструкций фундамента, и (или) 50 процентов конструкций несущих стен, и (или) 50</w:t>
      </w:r>
      <w:proofErr w:type="gramEnd"/>
      <w:r w:rsidRPr="00B42B70">
        <w:rPr>
          <w:sz w:val="28"/>
          <w:szCs w:val="28"/>
          <w:lang w:val="ru-RU"/>
        </w:rPr>
        <w:t xml:space="preserve"> процентов конструкций перекрытий такого многоквартирного дома отнесено к аварийной категории технического состояния, но вместе с тем обнаружен один из следующих фактов:</w:t>
      </w:r>
    </w:p>
    <w:p w:rsidR="00B42B70" w:rsidRPr="00B42B70" w:rsidRDefault="00B42B70" w:rsidP="00B42B70">
      <w:pPr>
        <w:suppressAutoHyphens w:val="0"/>
        <w:ind w:firstLine="709"/>
        <w:jc w:val="both"/>
        <w:rPr>
          <w:sz w:val="28"/>
          <w:szCs w:val="28"/>
          <w:lang w:val="ru-RU"/>
        </w:rPr>
      </w:pPr>
      <w:r w:rsidRPr="00B42B70">
        <w:rPr>
          <w:sz w:val="28"/>
          <w:szCs w:val="28"/>
          <w:lang w:val="ru-RU"/>
        </w:rPr>
        <w:t>локализация дефектов в обособленной части многоквартирного дома, в том числе в одном подъезде, на одном этаже;</w:t>
      </w:r>
    </w:p>
    <w:p w:rsidR="00B42B70" w:rsidRPr="00B42B70" w:rsidRDefault="00B42B70" w:rsidP="00B42B70">
      <w:pPr>
        <w:suppressAutoHyphens w:val="0"/>
        <w:ind w:firstLine="709"/>
        <w:jc w:val="both"/>
        <w:rPr>
          <w:rFonts w:eastAsia="Calibri"/>
          <w:sz w:val="28"/>
          <w:szCs w:val="28"/>
          <w:lang w:val="ru-RU"/>
        </w:rPr>
      </w:pPr>
      <w:r w:rsidRPr="00B42B70">
        <w:rPr>
          <w:rFonts w:eastAsia="Calibri"/>
          <w:sz w:val="28"/>
          <w:szCs w:val="28"/>
          <w:lang w:val="ru-RU"/>
        </w:rPr>
        <w:t>единичный существенный дефект отдельной несущей строительной конструкции многоквартирного дома, который может повлечь за собой угрозу обрушения многоквартирного дома;</w:t>
      </w:r>
    </w:p>
    <w:p w:rsidR="00B42B70" w:rsidRPr="00B42B70" w:rsidRDefault="00B42B70" w:rsidP="00B42B70">
      <w:pPr>
        <w:suppressAutoHyphens w:val="0"/>
        <w:ind w:firstLine="709"/>
        <w:jc w:val="both"/>
        <w:rPr>
          <w:sz w:val="28"/>
          <w:szCs w:val="28"/>
          <w:lang w:val="ru-RU"/>
        </w:rPr>
      </w:pPr>
      <w:r w:rsidRPr="00B42B70">
        <w:rPr>
          <w:sz w:val="28"/>
          <w:szCs w:val="28"/>
          <w:lang w:val="ru-RU"/>
        </w:rPr>
        <w:t>наличие в многоквартирном доме помещения, которое было самовольно переустроено и (или) перепланировано.</w:t>
      </w:r>
    </w:p>
    <w:p w:rsidR="00B42B70" w:rsidRPr="00B42B70" w:rsidRDefault="00B42B70" w:rsidP="00B42B70">
      <w:pPr>
        <w:suppressAutoHyphens w:val="0"/>
        <w:ind w:firstLine="709"/>
        <w:jc w:val="both"/>
        <w:rPr>
          <w:sz w:val="28"/>
          <w:szCs w:val="28"/>
          <w:lang w:val="ru-RU"/>
        </w:rPr>
      </w:pPr>
      <w:r w:rsidRPr="00B42B70">
        <w:rPr>
          <w:sz w:val="28"/>
          <w:szCs w:val="28"/>
          <w:lang w:val="ru-RU"/>
        </w:rPr>
        <w:t>29. В случае если многоквартирный дом признан аварийным и подлежащим сносу или реконструкции, жилые помещения, расположенные в таком многоквартирном доме, являются непригодными для проживания.</w:t>
      </w:r>
    </w:p>
    <w:p w:rsidR="00B42B70" w:rsidRPr="00B42B70" w:rsidRDefault="00B42B70" w:rsidP="00B42B70">
      <w:pPr>
        <w:suppressAutoHyphens w:val="0"/>
        <w:ind w:firstLine="709"/>
        <w:jc w:val="both"/>
        <w:rPr>
          <w:sz w:val="28"/>
          <w:szCs w:val="28"/>
          <w:lang w:val="ru-RU"/>
        </w:rPr>
      </w:pPr>
      <w:r w:rsidRPr="00B42B70">
        <w:rPr>
          <w:sz w:val="28"/>
          <w:szCs w:val="28"/>
          <w:lang w:val="ru-RU"/>
        </w:rPr>
        <w:t>30. Не может служить основанием для признания жилого помещения непригодным для проживания:</w:t>
      </w:r>
    </w:p>
    <w:p w:rsidR="00B42B70" w:rsidRPr="00B42B70" w:rsidRDefault="00B42B70" w:rsidP="00B42B70">
      <w:pPr>
        <w:suppressAutoHyphens w:val="0"/>
        <w:ind w:firstLine="709"/>
        <w:jc w:val="both"/>
        <w:rPr>
          <w:sz w:val="28"/>
          <w:szCs w:val="28"/>
          <w:lang w:val="ru-RU"/>
        </w:rPr>
      </w:pPr>
      <w:r w:rsidRPr="00B42B70">
        <w:rPr>
          <w:sz w:val="28"/>
          <w:szCs w:val="28"/>
          <w:lang w:val="ru-RU"/>
        </w:rPr>
        <w:t>отсутствие системы централизованной канализации и горячего водоснабжения в одно- и двухэтажном жилом доме;</w:t>
      </w:r>
    </w:p>
    <w:p w:rsidR="00B42B70" w:rsidRPr="00B42B70" w:rsidRDefault="00B42B70" w:rsidP="00B42B70">
      <w:pPr>
        <w:suppressAutoHyphens w:val="0"/>
        <w:ind w:firstLine="709"/>
        <w:jc w:val="both"/>
        <w:rPr>
          <w:sz w:val="28"/>
          <w:szCs w:val="28"/>
          <w:lang w:val="ru-RU"/>
        </w:rPr>
      </w:pPr>
      <w:r w:rsidRPr="00B42B70">
        <w:rPr>
          <w:sz w:val="28"/>
          <w:szCs w:val="28"/>
          <w:lang w:val="ru-RU"/>
        </w:rPr>
        <w:t>отсутствие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B42B70" w:rsidRPr="00B42B70" w:rsidRDefault="00B42B70" w:rsidP="00B42B70">
      <w:pPr>
        <w:suppressAutoHyphens w:val="0"/>
        <w:spacing w:after="240"/>
        <w:ind w:firstLine="709"/>
        <w:jc w:val="both"/>
        <w:rPr>
          <w:sz w:val="28"/>
          <w:szCs w:val="28"/>
          <w:lang w:val="ru-RU"/>
        </w:rPr>
      </w:pPr>
      <w:r w:rsidRPr="00B42B70">
        <w:rPr>
          <w:sz w:val="28"/>
          <w:szCs w:val="28"/>
          <w:lang w:val="ru-RU"/>
        </w:rPr>
        <w:t>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B42B70" w:rsidRPr="00B42B70" w:rsidRDefault="00B42B70" w:rsidP="00B42B70">
      <w:pPr>
        <w:ind w:right="-86"/>
        <w:jc w:val="center"/>
        <w:rPr>
          <w:sz w:val="28"/>
          <w:szCs w:val="28"/>
          <w:lang w:val="ru-RU"/>
        </w:rPr>
      </w:pPr>
      <w:r w:rsidRPr="00B42B70">
        <w:rPr>
          <w:sz w:val="28"/>
          <w:szCs w:val="28"/>
        </w:rPr>
        <w:t>VI</w:t>
      </w:r>
      <w:r w:rsidRPr="00B42B70">
        <w:rPr>
          <w:sz w:val="28"/>
          <w:szCs w:val="28"/>
          <w:lang w:val="ru-RU"/>
        </w:rPr>
        <w:t>. Порядок признания помещения жилым помещением, жилого</w:t>
      </w:r>
    </w:p>
    <w:p w:rsidR="00B42B70" w:rsidRPr="00B42B70" w:rsidRDefault="00B42B70" w:rsidP="00B42B70">
      <w:pPr>
        <w:ind w:right="-86"/>
        <w:jc w:val="center"/>
        <w:rPr>
          <w:sz w:val="28"/>
          <w:szCs w:val="28"/>
          <w:lang w:val="ru-RU"/>
        </w:rPr>
      </w:pPr>
      <w:r w:rsidRPr="00B42B70">
        <w:rPr>
          <w:sz w:val="28"/>
          <w:szCs w:val="28"/>
          <w:lang w:val="ru-RU"/>
        </w:rPr>
        <w:t xml:space="preserve">помещения </w:t>
      </w:r>
      <w:proofErr w:type="gramStart"/>
      <w:r w:rsidRPr="00B42B70">
        <w:rPr>
          <w:sz w:val="28"/>
          <w:szCs w:val="28"/>
          <w:lang w:val="ru-RU"/>
        </w:rPr>
        <w:t>непригодным</w:t>
      </w:r>
      <w:proofErr w:type="gramEnd"/>
      <w:r w:rsidRPr="00B42B70">
        <w:rPr>
          <w:sz w:val="28"/>
          <w:szCs w:val="28"/>
          <w:lang w:val="ru-RU"/>
        </w:rPr>
        <w:t xml:space="preserve"> для проживания и многоквартирного</w:t>
      </w:r>
    </w:p>
    <w:p w:rsidR="00B42B70" w:rsidRPr="00B42B70" w:rsidRDefault="00B42B70" w:rsidP="00B42B70">
      <w:pPr>
        <w:spacing w:after="240"/>
        <w:ind w:right="-86"/>
        <w:jc w:val="center"/>
        <w:rPr>
          <w:sz w:val="28"/>
          <w:szCs w:val="28"/>
          <w:lang w:val="ru-RU"/>
        </w:rPr>
      </w:pPr>
      <w:r w:rsidRPr="00B42B70">
        <w:rPr>
          <w:sz w:val="28"/>
          <w:szCs w:val="28"/>
          <w:lang w:val="ru-RU"/>
        </w:rPr>
        <w:t>дома аварийным и подлежащим сносу или реконструкции</w:t>
      </w:r>
    </w:p>
    <w:p w:rsidR="00B42B70" w:rsidRPr="00B42B70" w:rsidRDefault="00B42B70" w:rsidP="00B42B70">
      <w:pPr>
        <w:suppressAutoHyphens w:val="0"/>
        <w:ind w:firstLine="709"/>
        <w:jc w:val="both"/>
        <w:rPr>
          <w:sz w:val="28"/>
          <w:szCs w:val="28"/>
          <w:lang w:val="ru-RU"/>
        </w:rPr>
      </w:pPr>
      <w:r w:rsidRPr="00B42B70">
        <w:rPr>
          <w:sz w:val="28"/>
          <w:szCs w:val="28"/>
          <w:lang w:val="ru-RU"/>
        </w:rPr>
        <w:t xml:space="preserve">31. </w:t>
      </w:r>
      <w:proofErr w:type="gramStart"/>
      <w:r w:rsidRPr="00B42B70">
        <w:rPr>
          <w:sz w:val="28"/>
          <w:szCs w:val="28"/>
          <w:lang w:val="ru-RU"/>
        </w:rPr>
        <w:t xml:space="preserve">Комиссия на основании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либо на основании заключения органов государственного надзора (контроля) по вопросам, отнесенным к их </w:t>
      </w:r>
      <w:r w:rsidRPr="00B42B70">
        <w:rPr>
          <w:sz w:val="28"/>
          <w:szCs w:val="28"/>
          <w:lang w:val="ru-RU"/>
        </w:rPr>
        <w:lastRenderedPageBreak/>
        <w:t>компетенции, либо на основании заключения экспертизы жилого помещения, проведенной в соответствии с постановлением Правительства Российской Федерации от 21 августа 2019 г. N 1082 «Об утверждении Правил</w:t>
      </w:r>
      <w:proofErr w:type="gramEnd"/>
      <w:r w:rsidRPr="00B42B70">
        <w:rPr>
          <w:sz w:val="28"/>
          <w:szCs w:val="28"/>
          <w:lang w:val="ru-RU"/>
        </w:rPr>
        <w:t xml:space="preserve"> </w:t>
      </w:r>
      <w:proofErr w:type="gramStart"/>
      <w:r w:rsidRPr="00B42B70">
        <w:rPr>
          <w:sz w:val="28"/>
          <w:szCs w:val="28"/>
          <w:lang w:val="ru-RU"/>
        </w:rPr>
        <w:t>проведения экспертизы жилого помещения, которому причинен ущерб, подлежащий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w:t>
      </w:r>
      <w:proofErr w:type="gramEnd"/>
      <w:r w:rsidRPr="00B42B70">
        <w:rPr>
          <w:sz w:val="28"/>
          <w:szCs w:val="28"/>
          <w:lang w:val="ru-RU"/>
        </w:rPr>
        <w:t xml:space="preserve"> </w:t>
      </w:r>
      <w:proofErr w:type="gramStart"/>
      <w:r w:rsidRPr="00B42B70">
        <w:rPr>
          <w:sz w:val="28"/>
          <w:szCs w:val="28"/>
          <w:lang w:val="ru-RU"/>
        </w:rPr>
        <w:t>возмещения и помощи, предоставляемой за счет средств бюджетов бюджетной системы Российской Федерации, 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либо на основании сформированного и утвержденного субъектом Российской Федерации на основании сведений из Единого государственного</w:t>
      </w:r>
      <w:proofErr w:type="gramEnd"/>
      <w:r w:rsidRPr="00B42B70">
        <w:rPr>
          <w:sz w:val="28"/>
          <w:szCs w:val="28"/>
          <w:lang w:val="ru-RU"/>
        </w:rPr>
        <w:t xml:space="preserve"> </w:t>
      </w:r>
      <w:proofErr w:type="gramStart"/>
      <w:r w:rsidRPr="00B42B70">
        <w:rPr>
          <w:sz w:val="28"/>
          <w:szCs w:val="28"/>
          <w:lang w:val="ru-RU"/>
        </w:rPr>
        <w:t>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 проводит оценку соответствия помещения установленным в настоящем Положении требованиям и принимает решения в порядке, предусмотренном пунктом 20 настоящего Положения.</w:t>
      </w:r>
      <w:proofErr w:type="gramEnd"/>
    </w:p>
    <w:p w:rsidR="00B42B70" w:rsidRPr="00B42B70" w:rsidRDefault="00B42B70" w:rsidP="00B42B70">
      <w:pPr>
        <w:suppressAutoHyphens w:val="0"/>
        <w:ind w:firstLine="709"/>
        <w:jc w:val="both"/>
        <w:rPr>
          <w:sz w:val="28"/>
          <w:szCs w:val="28"/>
          <w:lang w:val="ru-RU"/>
        </w:rPr>
      </w:pPr>
      <w:r w:rsidRPr="00B42B70">
        <w:rPr>
          <w:sz w:val="28"/>
          <w:szCs w:val="28"/>
          <w:lang w:val="ru-RU"/>
        </w:rPr>
        <w:t>Собственник, правообладатель или наниматель жилого помещения, которое получило повреждения в результате чрезвычайной ситуации и при этом не включено в сводный перечень объектов (жилых помещений), вправе подать в комиссию заявление, предусмотренное абзацем первым настоящего пункта.</w:t>
      </w:r>
    </w:p>
    <w:p w:rsidR="00B42B70" w:rsidRPr="00B42B70" w:rsidRDefault="00B42B70" w:rsidP="00B42B70">
      <w:pPr>
        <w:suppressAutoHyphens w:val="0"/>
        <w:ind w:firstLine="709"/>
        <w:jc w:val="both"/>
        <w:rPr>
          <w:sz w:val="28"/>
          <w:szCs w:val="28"/>
          <w:lang w:val="ru-RU"/>
        </w:rPr>
      </w:pPr>
      <w:r w:rsidRPr="00B42B70">
        <w:rPr>
          <w:sz w:val="28"/>
          <w:szCs w:val="28"/>
          <w:lang w:val="ru-RU"/>
        </w:rPr>
        <w:t>32.</w:t>
      </w:r>
      <w:r w:rsidRPr="00B42B70">
        <w:rPr>
          <w:lang w:val="ru-RU"/>
        </w:rPr>
        <w:t xml:space="preserve"> </w:t>
      </w:r>
      <w:r w:rsidRPr="00B42B70">
        <w:rPr>
          <w:sz w:val="28"/>
          <w:szCs w:val="28"/>
          <w:lang w:val="ru-RU"/>
        </w:rPr>
        <w:t xml:space="preserve">При оценке соответствия находящегося в эксплуатации помещения установленным в настоящем Положении требованиям проверяется его фактическое состояние. </w:t>
      </w:r>
      <w:proofErr w:type="gramStart"/>
      <w:r w:rsidRPr="00B42B70">
        <w:rPr>
          <w:sz w:val="28"/>
          <w:szCs w:val="28"/>
          <w:lang w:val="ru-RU"/>
        </w:rPr>
        <w:t>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w:t>
      </w:r>
      <w:proofErr w:type="gramEnd"/>
      <w:r w:rsidRPr="00B42B70">
        <w:rPr>
          <w:sz w:val="28"/>
          <w:szCs w:val="28"/>
          <w:lang w:val="ru-RU"/>
        </w:rPr>
        <w:t xml:space="preserve"> также месторасположения жилого помещения.</w:t>
      </w:r>
    </w:p>
    <w:p w:rsidR="00B42B70" w:rsidRPr="00B42B70" w:rsidRDefault="00B42B70" w:rsidP="00B42B70">
      <w:pPr>
        <w:suppressAutoHyphens w:val="0"/>
        <w:ind w:firstLine="709"/>
        <w:jc w:val="both"/>
        <w:rPr>
          <w:sz w:val="28"/>
          <w:szCs w:val="28"/>
          <w:lang w:val="ru-RU"/>
        </w:rPr>
      </w:pPr>
      <w:r w:rsidRPr="00B42B70">
        <w:rPr>
          <w:sz w:val="28"/>
          <w:szCs w:val="28"/>
          <w:lang w:val="ru-RU"/>
        </w:rPr>
        <w:t>33.</w:t>
      </w:r>
      <w:r w:rsidRPr="00B42B70">
        <w:rPr>
          <w:lang w:val="ru-RU"/>
        </w:rPr>
        <w:t xml:space="preserve"> </w:t>
      </w:r>
      <w:r w:rsidRPr="00B42B70">
        <w:rPr>
          <w:sz w:val="28"/>
          <w:szCs w:val="28"/>
          <w:lang w:val="ru-RU"/>
        </w:rPr>
        <w:t>Процедура проведения оценки соответствия помещения установленным в настоящем Положении требованиям включает:</w:t>
      </w:r>
    </w:p>
    <w:p w:rsidR="00B42B70" w:rsidRPr="00B42B70" w:rsidRDefault="00B42B70" w:rsidP="00B42B70">
      <w:pPr>
        <w:suppressAutoHyphens w:val="0"/>
        <w:ind w:firstLine="709"/>
        <w:jc w:val="both"/>
        <w:rPr>
          <w:sz w:val="28"/>
          <w:szCs w:val="28"/>
          <w:lang w:val="ru-RU"/>
        </w:rPr>
      </w:pPr>
      <w:r w:rsidRPr="00B42B70">
        <w:rPr>
          <w:sz w:val="28"/>
          <w:szCs w:val="28"/>
          <w:lang w:val="ru-RU"/>
        </w:rPr>
        <w:lastRenderedPageBreak/>
        <w:t>прием и рассмотрение заявления и прилагаемых к нему обосновывающих документов, а также иных документов, предусмотренных абзацем первым пункта 31 настоящего Положения;</w:t>
      </w:r>
    </w:p>
    <w:p w:rsidR="00B42B70" w:rsidRPr="00B42B70" w:rsidRDefault="00B42B70" w:rsidP="00B42B70">
      <w:pPr>
        <w:suppressAutoHyphens w:val="0"/>
        <w:ind w:firstLine="709"/>
        <w:jc w:val="both"/>
        <w:rPr>
          <w:sz w:val="28"/>
          <w:szCs w:val="28"/>
          <w:lang w:val="ru-RU"/>
        </w:rPr>
      </w:pPr>
      <w:r w:rsidRPr="00B42B70">
        <w:rPr>
          <w:sz w:val="28"/>
          <w:szCs w:val="28"/>
          <w:lang w:val="ru-RU"/>
        </w:rPr>
        <w:t>определение перечня дополнительных документов (заключения (акты) соответствующих органов государственного надзора (контроля), заключение специализированной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в настоящем Положении требованиям;</w:t>
      </w:r>
    </w:p>
    <w:p w:rsidR="00B42B70" w:rsidRPr="00B42B70" w:rsidRDefault="00B42B70" w:rsidP="00B42B70">
      <w:pPr>
        <w:suppressAutoHyphens w:val="0"/>
        <w:ind w:firstLine="709"/>
        <w:jc w:val="both"/>
        <w:rPr>
          <w:sz w:val="28"/>
          <w:szCs w:val="28"/>
          <w:lang w:val="ru-RU"/>
        </w:rPr>
      </w:pPr>
      <w:r w:rsidRPr="00B42B70">
        <w:rPr>
          <w:sz w:val="28"/>
          <w:szCs w:val="28"/>
          <w:lang w:val="ru-RU"/>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B42B70" w:rsidRPr="00B42B70" w:rsidRDefault="00B42B70" w:rsidP="00B42B70">
      <w:pPr>
        <w:suppressAutoHyphens w:val="0"/>
        <w:ind w:firstLine="709"/>
        <w:jc w:val="both"/>
        <w:rPr>
          <w:sz w:val="28"/>
          <w:szCs w:val="28"/>
          <w:lang w:val="ru-RU"/>
        </w:rPr>
      </w:pPr>
      <w:r w:rsidRPr="00B42B70">
        <w:rPr>
          <w:sz w:val="28"/>
          <w:szCs w:val="28"/>
          <w:lang w:val="ru-RU"/>
        </w:rPr>
        <w:t>работу комиссии по оценке пригодности (непригодности) жилых помещений для постоянного проживания;</w:t>
      </w:r>
    </w:p>
    <w:p w:rsidR="00B42B70" w:rsidRPr="00B42B70" w:rsidRDefault="00B42B70" w:rsidP="00B42B70">
      <w:pPr>
        <w:suppressAutoHyphens w:val="0"/>
        <w:ind w:firstLine="709"/>
        <w:jc w:val="both"/>
        <w:rPr>
          <w:sz w:val="28"/>
          <w:szCs w:val="28"/>
          <w:lang w:val="ru-RU"/>
        </w:rPr>
      </w:pPr>
      <w:r w:rsidRPr="00B42B70">
        <w:rPr>
          <w:sz w:val="28"/>
          <w:szCs w:val="28"/>
          <w:lang w:val="ru-RU"/>
        </w:rPr>
        <w:t>составление комиссией заключения в порядке по форме согласно приложению №3 (далее - заключение);</w:t>
      </w:r>
    </w:p>
    <w:p w:rsidR="00B42B70" w:rsidRPr="00B42B70" w:rsidRDefault="00B42B70" w:rsidP="00B42B70">
      <w:pPr>
        <w:suppressAutoHyphens w:val="0"/>
        <w:ind w:firstLine="709"/>
        <w:jc w:val="both"/>
        <w:rPr>
          <w:sz w:val="28"/>
          <w:szCs w:val="28"/>
          <w:lang w:val="ru-RU"/>
        </w:rPr>
      </w:pPr>
      <w:r w:rsidRPr="00B42B70">
        <w:rPr>
          <w:sz w:val="28"/>
          <w:szCs w:val="28"/>
          <w:lang w:val="ru-RU"/>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sidRPr="00B42B70">
        <w:rPr>
          <w:sz w:val="28"/>
          <w:szCs w:val="28"/>
          <w:lang w:val="ru-RU"/>
        </w:rPr>
        <w:t>и</w:t>
      </w:r>
      <w:proofErr w:type="gramEnd"/>
      <w:r w:rsidRPr="00B42B70">
        <w:rPr>
          <w:sz w:val="28"/>
          <w:szCs w:val="28"/>
          <w:lang w:val="ru-RU"/>
        </w:rPr>
        <w:t>, проводящей обследование специализированной организации, заверенном подписью специалиста по организации инженерных изысканий, сведения о котором включены в национальный реестр специалистов в области инженерных изысканий и архитектурно-строительного проектирования;</w:t>
      </w:r>
    </w:p>
    <w:p w:rsidR="00B42B70" w:rsidRPr="00B42B70" w:rsidRDefault="00B42B70" w:rsidP="00B42B70">
      <w:pPr>
        <w:suppressAutoHyphens w:val="0"/>
        <w:ind w:firstLine="709"/>
        <w:jc w:val="both"/>
        <w:rPr>
          <w:sz w:val="28"/>
          <w:szCs w:val="28"/>
          <w:lang w:val="ru-RU"/>
        </w:rPr>
      </w:pPr>
      <w:r w:rsidRPr="00B42B70">
        <w:rPr>
          <w:sz w:val="28"/>
          <w:szCs w:val="28"/>
          <w:lang w:val="ru-RU"/>
        </w:rPr>
        <w:t>принятие соответствующим федеральным органом исполнительной власти, органом исполнительной власти субъекта Российской Федерации, органом местного самоуправления решения по итогам работы комиссии;</w:t>
      </w:r>
    </w:p>
    <w:p w:rsidR="00B42B70" w:rsidRPr="00B42B70" w:rsidRDefault="00B42B70" w:rsidP="00B42B70">
      <w:pPr>
        <w:suppressAutoHyphens w:val="0"/>
        <w:ind w:firstLine="709"/>
        <w:jc w:val="both"/>
        <w:rPr>
          <w:sz w:val="28"/>
          <w:szCs w:val="28"/>
          <w:lang w:val="ru-RU"/>
        </w:rPr>
      </w:pPr>
      <w:r w:rsidRPr="00B42B70">
        <w:rPr>
          <w:sz w:val="28"/>
          <w:szCs w:val="28"/>
          <w:lang w:val="ru-RU"/>
        </w:rPr>
        <w:t>передача по одному экземпляру решения заявителю и собственнику жилого помещения (третий экземпляр остается в деле, сформированном комиссией).</w:t>
      </w:r>
    </w:p>
    <w:p w:rsidR="00B42B70" w:rsidRPr="00B42B70" w:rsidRDefault="00B42B70" w:rsidP="00B42B70">
      <w:pPr>
        <w:suppressAutoHyphens w:val="0"/>
        <w:ind w:firstLine="709"/>
        <w:jc w:val="both"/>
        <w:rPr>
          <w:sz w:val="28"/>
          <w:szCs w:val="28"/>
          <w:lang w:val="ru-RU"/>
        </w:rPr>
      </w:pPr>
      <w:r w:rsidRPr="00B42B70">
        <w:rPr>
          <w:sz w:val="28"/>
          <w:szCs w:val="28"/>
          <w:lang w:val="ru-RU"/>
        </w:rPr>
        <w:t xml:space="preserve">34. Для рассмотрения вопроса о пригодности (непригодности) жилого помещения для проживания и признания многоквартирного дома аварийным заявитель представляет в комиссию по месту нахождения жилого </w:t>
      </w:r>
      <w:proofErr w:type="gramStart"/>
      <w:r w:rsidRPr="00B42B70">
        <w:rPr>
          <w:sz w:val="28"/>
          <w:szCs w:val="28"/>
          <w:lang w:val="ru-RU"/>
        </w:rPr>
        <w:t>помещения</w:t>
      </w:r>
      <w:proofErr w:type="gramEnd"/>
      <w:r w:rsidRPr="00B42B70">
        <w:rPr>
          <w:sz w:val="28"/>
          <w:szCs w:val="28"/>
          <w:lang w:val="ru-RU"/>
        </w:rPr>
        <w:t xml:space="preserve"> следующие документы:</w:t>
      </w:r>
    </w:p>
    <w:p w:rsidR="00B42B70" w:rsidRPr="00B42B70" w:rsidRDefault="00B42B70" w:rsidP="00B42B70">
      <w:pPr>
        <w:suppressAutoHyphens w:val="0"/>
        <w:ind w:firstLine="709"/>
        <w:jc w:val="both"/>
        <w:rPr>
          <w:sz w:val="28"/>
          <w:szCs w:val="28"/>
          <w:lang w:val="ru-RU"/>
        </w:rPr>
      </w:pPr>
      <w:r w:rsidRPr="00B42B70">
        <w:rPr>
          <w:sz w:val="28"/>
          <w:szCs w:val="28"/>
          <w:lang w:val="ru-RU"/>
        </w:rPr>
        <w:t>а)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B42B70" w:rsidRPr="00B42B70" w:rsidRDefault="00B42B70" w:rsidP="00B42B70">
      <w:pPr>
        <w:suppressAutoHyphens w:val="0"/>
        <w:ind w:firstLine="709"/>
        <w:jc w:val="both"/>
        <w:rPr>
          <w:sz w:val="28"/>
          <w:szCs w:val="28"/>
          <w:lang w:val="ru-RU"/>
        </w:rPr>
      </w:pPr>
      <w:r w:rsidRPr="00B42B70">
        <w:rPr>
          <w:sz w:val="28"/>
          <w:szCs w:val="28"/>
          <w:lang w:val="ru-RU"/>
        </w:rPr>
        <w:lastRenderedPageBreak/>
        <w:t>б)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B42B70" w:rsidRPr="00B42B70" w:rsidRDefault="00B42B70" w:rsidP="00B42B70">
      <w:pPr>
        <w:suppressAutoHyphens w:val="0"/>
        <w:ind w:firstLine="709"/>
        <w:jc w:val="both"/>
        <w:rPr>
          <w:sz w:val="28"/>
          <w:szCs w:val="28"/>
          <w:lang w:val="ru-RU"/>
        </w:rPr>
      </w:pPr>
      <w:r w:rsidRPr="00B42B70">
        <w:rPr>
          <w:sz w:val="28"/>
          <w:szCs w:val="28"/>
          <w:lang w:val="ru-RU"/>
        </w:rPr>
        <w:t>в) в отношении нежилого помещения для признания его в дальнейшем жилым помещением - проект реконструкции нежилого помещения;</w:t>
      </w:r>
    </w:p>
    <w:p w:rsidR="00B42B70" w:rsidRPr="00B42B70" w:rsidRDefault="00B42B70" w:rsidP="00B42B70">
      <w:pPr>
        <w:suppressAutoHyphens w:val="0"/>
        <w:ind w:firstLine="709"/>
        <w:jc w:val="both"/>
        <w:rPr>
          <w:sz w:val="28"/>
          <w:szCs w:val="28"/>
          <w:lang w:val="ru-RU"/>
        </w:rPr>
      </w:pPr>
      <w:r w:rsidRPr="00B42B70">
        <w:rPr>
          <w:sz w:val="28"/>
          <w:szCs w:val="28"/>
          <w:lang w:val="ru-RU"/>
        </w:rPr>
        <w:t>г)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B42B70" w:rsidRPr="00B42B70" w:rsidRDefault="00B42B70" w:rsidP="00B42B70">
      <w:pPr>
        <w:suppressAutoHyphens w:val="0"/>
        <w:ind w:firstLine="709"/>
        <w:jc w:val="both"/>
        <w:rPr>
          <w:sz w:val="28"/>
          <w:szCs w:val="28"/>
          <w:lang w:val="ru-RU"/>
        </w:rPr>
      </w:pPr>
      <w:r w:rsidRPr="00B42B70">
        <w:rPr>
          <w:sz w:val="28"/>
          <w:szCs w:val="28"/>
          <w:lang w:val="ru-RU"/>
        </w:rPr>
        <w:t>д) заключение специализированной организации по результатам обследования элементов ограждающих и несущих конструкций жилого помещения - в случае, если в соответствии с абзацем третьим пункта 33 настоящего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B42B70" w:rsidRPr="00B42B70" w:rsidRDefault="00B42B70" w:rsidP="00B42B70">
      <w:pPr>
        <w:suppressAutoHyphens w:val="0"/>
        <w:ind w:firstLine="709"/>
        <w:jc w:val="both"/>
        <w:rPr>
          <w:sz w:val="28"/>
          <w:szCs w:val="28"/>
          <w:lang w:val="ru-RU"/>
        </w:rPr>
      </w:pPr>
      <w:r w:rsidRPr="00B42B70">
        <w:rPr>
          <w:sz w:val="28"/>
          <w:szCs w:val="28"/>
          <w:lang w:val="ru-RU"/>
        </w:rPr>
        <w:t>е) заявления, письма, жалобы граждан на неудовлетворительные условия проживания - по усмотрению заявителя.</w:t>
      </w:r>
    </w:p>
    <w:p w:rsidR="00B42B70" w:rsidRPr="00B42B70" w:rsidRDefault="00B42B70" w:rsidP="00B42B70">
      <w:pPr>
        <w:suppressAutoHyphens w:val="0"/>
        <w:ind w:firstLine="709"/>
        <w:jc w:val="both"/>
        <w:rPr>
          <w:sz w:val="28"/>
          <w:szCs w:val="28"/>
          <w:lang w:val="ru-RU"/>
        </w:rPr>
      </w:pPr>
      <w:r w:rsidRPr="00B42B70">
        <w:rPr>
          <w:sz w:val="28"/>
          <w:szCs w:val="28"/>
          <w:lang w:val="ru-RU"/>
        </w:rPr>
        <w:t xml:space="preserve">35. </w:t>
      </w:r>
      <w:proofErr w:type="gramStart"/>
      <w:r w:rsidRPr="00B42B70">
        <w:rPr>
          <w:sz w:val="28"/>
          <w:szCs w:val="28"/>
          <w:lang w:val="ru-RU"/>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регионального портала государственных и муниципальных услуг (при его наличии) или посредством многофункционального центра предоставления государственных и муниципальных услуг.</w:t>
      </w:r>
      <w:proofErr w:type="gramEnd"/>
    </w:p>
    <w:p w:rsidR="00B42B70" w:rsidRPr="00B42B70" w:rsidRDefault="00B42B70" w:rsidP="00B42B70">
      <w:pPr>
        <w:suppressAutoHyphens w:val="0"/>
        <w:ind w:firstLine="709"/>
        <w:jc w:val="both"/>
        <w:rPr>
          <w:sz w:val="28"/>
          <w:szCs w:val="28"/>
          <w:lang w:val="ru-RU"/>
        </w:rPr>
      </w:pPr>
      <w:r w:rsidRPr="00B42B70">
        <w:rPr>
          <w:sz w:val="28"/>
          <w:szCs w:val="28"/>
          <w:lang w:val="ru-RU"/>
        </w:rPr>
        <w:t xml:space="preserve">36. </w:t>
      </w:r>
      <w:proofErr w:type="gramStart"/>
      <w:r w:rsidRPr="00B42B70">
        <w:rPr>
          <w:sz w:val="28"/>
          <w:szCs w:val="28"/>
          <w:lang w:val="ru-RU"/>
        </w:rPr>
        <w:t>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roofErr w:type="gramEnd"/>
    </w:p>
    <w:p w:rsidR="00B42B70" w:rsidRPr="00B42B70" w:rsidRDefault="00B42B70" w:rsidP="00B42B70">
      <w:pPr>
        <w:suppressAutoHyphens w:val="0"/>
        <w:ind w:firstLine="709"/>
        <w:jc w:val="both"/>
        <w:rPr>
          <w:sz w:val="28"/>
          <w:szCs w:val="28"/>
          <w:lang w:val="ru-RU"/>
        </w:rPr>
      </w:pPr>
      <w:r w:rsidRPr="00B42B70">
        <w:rPr>
          <w:sz w:val="28"/>
          <w:szCs w:val="28"/>
          <w:lang w:val="ru-RU"/>
        </w:rPr>
        <w:t>Заявитель вправе представить в комиссию указанные в пункте 38 настоящего Положения документы и информацию по своей инициативе.</w:t>
      </w:r>
    </w:p>
    <w:p w:rsidR="00B42B70" w:rsidRPr="00B42B70" w:rsidRDefault="00B42B70" w:rsidP="00B42B70">
      <w:pPr>
        <w:suppressAutoHyphens w:val="0"/>
        <w:ind w:firstLine="709"/>
        <w:jc w:val="both"/>
        <w:rPr>
          <w:sz w:val="28"/>
          <w:szCs w:val="28"/>
          <w:lang w:val="ru-RU"/>
        </w:rPr>
      </w:pPr>
      <w:r w:rsidRPr="00B42B70">
        <w:rPr>
          <w:sz w:val="28"/>
          <w:szCs w:val="28"/>
          <w:lang w:val="ru-RU"/>
        </w:rPr>
        <w:t xml:space="preserve">37. В случае если заявителем выступает орган государственного надзора (контроля), указанный орган представляет в комиссию свое заключение, после </w:t>
      </w:r>
      <w:proofErr w:type="gramStart"/>
      <w:r w:rsidRPr="00B42B70">
        <w:rPr>
          <w:sz w:val="28"/>
          <w:szCs w:val="28"/>
          <w:lang w:val="ru-RU"/>
        </w:rPr>
        <w:t>рассмотрения</w:t>
      </w:r>
      <w:proofErr w:type="gramEnd"/>
      <w:r w:rsidRPr="00B42B70">
        <w:rPr>
          <w:sz w:val="28"/>
          <w:szCs w:val="28"/>
          <w:lang w:val="ru-RU"/>
        </w:rPr>
        <w:t xml:space="preserve"> которого комиссия предлагает собственнику помещения представить документы, указанные в пункте 34 настоящего Положения.</w:t>
      </w:r>
    </w:p>
    <w:p w:rsidR="00B42B70" w:rsidRPr="00B42B70" w:rsidRDefault="00B42B70" w:rsidP="00B42B70">
      <w:pPr>
        <w:suppressAutoHyphens w:val="0"/>
        <w:ind w:firstLine="709"/>
        <w:jc w:val="both"/>
        <w:rPr>
          <w:sz w:val="28"/>
          <w:szCs w:val="28"/>
          <w:lang w:val="ru-RU"/>
        </w:rPr>
      </w:pPr>
      <w:r w:rsidRPr="00B42B70">
        <w:rPr>
          <w:sz w:val="28"/>
          <w:szCs w:val="28"/>
          <w:lang w:val="ru-RU"/>
        </w:rPr>
        <w:t>37.1. В случае если комиссия проводит оценку на основании сводного перечня объектов (жилых помещений), представление документов, предусмотренных пунктом 34 настоящего Положения, не требуется.</w:t>
      </w:r>
    </w:p>
    <w:p w:rsidR="00B42B70" w:rsidRPr="00B42B70" w:rsidRDefault="00B42B70" w:rsidP="00B42B70">
      <w:pPr>
        <w:suppressAutoHyphens w:val="0"/>
        <w:ind w:firstLine="709"/>
        <w:jc w:val="both"/>
        <w:rPr>
          <w:sz w:val="28"/>
          <w:szCs w:val="28"/>
          <w:lang w:val="ru-RU"/>
        </w:rPr>
      </w:pPr>
      <w:r w:rsidRPr="00B42B70">
        <w:rPr>
          <w:sz w:val="28"/>
          <w:szCs w:val="28"/>
          <w:lang w:val="ru-RU"/>
        </w:rPr>
        <w:lastRenderedPageBreak/>
        <w:t xml:space="preserve">38.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roofErr w:type="gramStart"/>
      <w:r w:rsidRPr="00B42B70">
        <w:rPr>
          <w:sz w:val="28"/>
          <w:szCs w:val="28"/>
          <w:lang w:val="ru-RU"/>
        </w:rPr>
        <w:t>получает</w:t>
      </w:r>
      <w:proofErr w:type="gramEnd"/>
      <w:r w:rsidRPr="00B42B70">
        <w:rPr>
          <w:sz w:val="28"/>
          <w:szCs w:val="28"/>
          <w:lang w:val="ru-RU"/>
        </w:rPr>
        <w:t xml:space="preserve"> в том числе в электронной форме:</w:t>
      </w:r>
    </w:p>
    <w:p w:rsidR="00B42B70" w:rsidRPr="00B42B70" w:rsidRDefault="00B42B70" w:rsidP="00B42B70">
      <w:pPr>
        <w:suppressAutoHyphens w:val="0"/>
        <w:ind w:firstLine="709"/>
        <w:jc w:val="both"/>
        <w:rPr>
          <w:sz w:val="28"/>
          <w:szCs w:val="28"/>
          <w:lang w:val="ru-RU"/>
        </w:rPr>
      </w:pPr>
      <w:r w:rsidRPr="00B42B70">
        <w:rPr>
          <w:sz w:val="28"/>
          <w:szCs w:val="28"/>
          <w:lang w:val="ru-RU"/>
        </w:rPr>
        <w:t>а) сведения из Единого государственного реестра недвижимости;</w:t>
      </w:r>
    </w:p>
    <w:p w:rsidR="00B42B70" w:rsidRPr="00B42B70" w:rsidRDefault="00B42B70" w:rsidP="00B42B70">
      <w:pPr>
        <w:suppressAutoHyphens w:val="0"/>
        <w:ind w:firstLine="709"/>
        <w:jc w:val="both"/>
        <w:rPr>
          <w:sz w:val="28"/>
          <w:szCs w:val="28"/>
          <w:lang w:val="ru-RU"/>
        </w:rPr>
      </w:pPr>
      <w:r w:rsidRPr="00B42B70">
        <w:rPr>
          <w:sz w:val="28"/>
          <w:szCs w:val="28"/>
          <w:lang w:val="ru-RU"/>
        </w:rPr>
        <w:t>б) технический паспорт жилого помещения, а для нежилых помещений - технический план;</w:t>
      </w:r>
    </w:p>
    <w:p w:rsidR="00B42B70" w:rsidRPr="00B42B70" w:rsidRDefault="00B42B70" w:rsidP="00B42B70">
      <w:pPr>
        <w:suppressAutoHyphens w:val="0"/>
        <w:ind w:firstLine="709"/>
        <w:jc w:val="both"/>
        <w:rPr>
          <w:sz w:val="28"/>
          <w:szCs w:val="28"/>
          <w:lang w:val="ru-RU"/>
        </w:rPr>
      </w:pPr>
      <w:r w:rsidRPr="00B42B70">
        <w:rPr>
          <w:sz w:val="28"/>
          <w:szCs w:val="28"/>
          <w:lang w:val="ru-RU"/>
        </w:rPr>
        <w:t>в) заключения (акты) соответствующих органов государственного надзора (контроля) в случае, если представление указанных документов в соответствии с абзацем третьим пункта 33 настоящего Положения признано необходимым для принятия решения о признании жилого помещения соответствующим (не соответствующим) установленным в настоящем Положении требованиям.</w:t>
      </w:r>
    </w:p>
    <w:p w:rsidR="00B42B70" w:rsidRPr="00B42B70" w:rsidRDefault="00B42B70" w:rsidP="00B42B70">
      <w:pPr>
        <w:suppressAutoHyphens w:val="0"/>
        <w:ind w:firstLine="709"/>
        <w:jc w:val="both"/>
        <w:rPr>
          <w:sz w:val="28"/>
          <w:szCs w:val="28"/>
          <w:lang w:val="ru-RU"/>
        </w:rPr>
      </w:pPr>
      <w:r w:rsidRPr="00B42B70">
        <w:rPr>
          <w:sz w:val="28"/>
          <w:szCs w:val="28"/>
          <w:lang w:val="ru-RU"/>
        </w:rPr>
        <w:t xml:space="preserve">39. </w:t>
      </w:r>
      <w:proofErr w:type="gramStart"/>
      <w:r w:rsidRPr="00B42B70">
        <w:rPr>
          <w:sz w:val="28"/>
          <w:szCs w:val="28"/>
          <w:lang w:val="ru-RU"/>
        </w:rPr>
        <w:t>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абзацем первым пункта 31 настоящего Положения, в течение 30 календарных дней с даты регистрации, а 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w:t>
      </w:r>
      <w:proofErr w:type="gramEnd"/>
      <w:r w:rsidRPr="00B42B70">
        <w:rPr>
          <w:sz w:val="28"/>
          <w:szCs w:val="28"/>
          <w:lang w:val="ru-RU"/>
        </w:rPr>
        <w:t xml:space="preserve"> объектов (жилых помещений), предусмотренные пунктом 31 настоящего Положения, - в течение 20 календарных дней </w:t>
      </w:r>
      <w:proofErr w:type="gramStart"/>
      <w:r w:rsidRPr="00B42B70">
        <w:rPr>
          <w:sz w:val="28"/>
          <w:szCs w:val="28"/>
          <w:lang w:val="ru-RU"/>
        </w:rPr>
        <w:t>с даты регистрации</w:t>
      </w:r>
      <w:proofErr w:type="gramEnd"/>
      <w:r w:rsidRPr="00B42B70">
        <w:rPr>
          <w:sz w:val="28"/>
          <w:szCs w:val="28"/>
          <w:lang w:val="ru-RU"/>
        </w:rPr>
        <w:t xml:space="preserve"> и принимает решение (в виде заключения), указанное в пункте 20 настоящего Положения, либо решение о проведении дополнительного обследования оцениваемого помещения.</w:t>
      </w:r>
    </w:p>
    <w:p w:rsidR="00B42B70" w:rsidRPr="00B42B70" w:rsidRDefault="00B42B70" w:rsidP="00B42B70">
      <w:pPr>
        <w:suppressAutoHyphens w:val="0"/>
        <w:ind w:firstLine="709"/>
        <w:jc w:val="both"/>
        <w:rPr>
          <w:sz w:val="28"/>
          <w:szCs w:val="28"/>
          <w:lang w:val="ru-RU"/>
        </w:rPr>
      </w:pPr>
      <w:r w:rsidRPr="00B42B70">
        <w:rPr>
          <w:sz w:val="28"/>
          <w:szCs w:val="28"/>
          <w:lang w:val="ru-RU"/>
        </w:rPr>
        <w:t>40. 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B42B70" w:rsidRDefault="00B42B70" w:rsidP="00B42B70">
      <w:pPr>
        <w:suppressAutoHyphens w:val="0"/>
        <w:ind w:firstLine="709"/>
        <w:jc w:val="both"/>
        <w:rPr>
          <w:sz w:val="28"/>
          <w:szCs w:val="28"/>
          <w:lang w:val="ru-RU"/>
        </w:rPr>
      </w:pPr>
      <w:r w:rsidRPr="00B42B70">
        <w:rPr>
          <w:sz w:val="28"/>
          <w:szCs w:val="28"/>
          <w:lang w:val="ru-RU"/>
        </w:rPr>
        <w:t xml:space="preserve">41. </w:t>
      </w:r>
      <w:proofErr w:type="gramStart"/>
      <w:r w:rsidRPr="00B42B70">
        <w:rPr>
          <w:sz w:val="28"/>
          <w:szCs w:val="28"/>
          <w:lang w:val="ru-RU"/>
        </w:rPr>
        <w:t>В случае непредставления заявителем документов, предусмотренных пунктом 34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комиссия возвращает без рассмотрения заявление и соответствующие документы в течение 15 календарных дней со дня истечения срока, предусмотренного пунктом 39 настоящего Положения.</w:t>
      </w:r>
      <w:proofErr w:type="gramEnd"/>
    </w:p>
    <w:p w:rsidR="00CB4676" w:rsidRPr="00CB4676" w:rsidRDefault="00CB4676" w:rsidP="00CB4676">
      <w:pPr>
        <w:pStyle w:val="ConsPlusNormal"/>
        <w:ind w:right="3"/>
        <w:jc w:val="both"/>
        <w:rPr>
          <w:rFonts w:ascii="Times New Roman" w:hAnsi="Times New Roman" w:cs="Times New Roman"/>
          <w:b/>
          <w:sz w:val="28"/>
          <w:szCs w:val="28"/>
        </w:rPr>
      </w:pPr>
    </w:p>
    <w:p w:rsidR="00CB4676" w:rsidRPr="00371165" w:rsidRDefault="00CB4676" w:rsidP="009D4ED7">
      <w:pPr>
        <w:suppressAutoHyphens w:val="0"/>
        <w:rPr>
          <w:lang w:val="ru-RU"/>
        </w:rPr>
      </w:pPr>
    </w:p>
    <w:sectPr w:rsidR="00CB4676" w:rsidRPr="00371165" w:rsidSect="005E1664">
      <w:pgSz w:w="11910" w:h="16840"/>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2D7A" w:rsidRDefault="008F2D7A" w:rsidP="006B43AB">
      <w:r>
        <w:separator/>
      </w:r>
    </w:p>
  </w:endnote>
  <w:endnote w:type="continuationSeparator" w:id="0">
    <w:p w:rsidR="008F2D7A" w:rsidRDefault="008F2D7A" w:rsidP="006B4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2D7A" w:rsidRDefault="008F2D7A" w:rsidP="006B43AB">
      <w:r>
        <w:separator/>
      </w:r>
    </w:p>
  </w:footnote>
  <w:footnote w:type="continuationSeparator" w:id="0">
    <w:p w:rsidR="008F2D7A" w:rsidRDefault="008F2D7A" w:rsidP="006B43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48A1058B"/>
    <w:multiLevelType w:val="hybridMultilevel"/>
    <w:tmpl w:val="7BDE5810"/>
    <w:lvl w:ilvl="0" w:tplc="7298A8AC">
      <w:start w:val="1"/>
      <w:numFmt w:val="decimal"/>
      <w:lvlText w:val="%1."/>
      <w:lvlJc w:val="left"/>
      <w:pPr>
        <w:ind w:left="1782" w:hanging="1073"/>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A675CF3"/>
    <w:multiLevelType w:val="hybridMultilevel"/>
    <w:tmpl w:val="5EECF68A"/>
    <w:lvl w:ilvl="0" w:tplc="A72CB15C">
      <w:start w:val="1"/>
      <w:numFmt w:val="decimal"/>
      <w:lvlText w:val="%1."/>
      <w:lvlJc w:val="left"/>
      <w:pPr>
        <w:ind w:left="411" w:hanging="213"/>
      </w:pPr>
      <w:rPr>
        <w:rFonts w:ascii="Times New Roman" w:eastAsia="Times New Roman" w:hAnsi="Times New Roman" w:cs="Times New Roman" w:hint="default"/>
        <w:spacing w:val="-4"/>
        <w:w w:val="100"/>
        <w:sz w:val="26"/>
        <w:szCs w:val="26"/>
        <w:lang w:val="ru-RU" w:eastAsia="ru-RU" w:bidi="ru-RU"/>
      </w:rPr>
    </w:lvl>
    <w:lvl w:ilvl="1" w:tplc="984AFCF8">
      <w:numFmt w:val="bullet"/>
      <w:lvlText w:val="•"/>
      <w:lvlJc w:val="left"/>
      <w:pPr>
        <w:ind w:left="1434" w:hanging="213"/>
      </w:pPr>
      <w:rPr>
        <w:rFonts w:hint="default"/>
        <w:lang w:val="ru-RU" w:eastAsia="ru-RU" w:bidi="ru-RU"/>
      </w:rPr>
    </w:lvl>
    <w:lvl w:ilvl="2" w:tplc="790C5FA8">
      <w:numFmt w:val="bullet"/>
      <w:lvlText w:val="•"/>
      <w:lvlJc w:val="left"/>
      <w:pPr>
        <w:ind w:left="2449" w:hanging="213"/>
      </w:pPr>
      <w:rPr>
        <w:rFonts w:hint="default"/>
        <w:lang w:val="ru-RU" w:eastAsia="ru-RU" w:bidi="ru-RU"/>
      </w:rPr>
    </w:lvl>
    <w:lvl w:ilvl="3" w:tplc="19DEAA8E">
      <w:numFmt w:val="bullet"/>
      <w:lvlText w:val="•"/>
      <w:lvlJc w:val="left"/>
      <w:pPr>
        <w:ind w:left="3463" w:hanging="213"/>
      </w:pPr>
      <w:rPr>
        <w:rFonts w:hint="default"/>
        <w:lang w:val="ru-RU" w:eastAsia="ru-RU" w:bidi="ru-RU"/>
      </w:rPr>
    </w:lvl>
    <w:lvl w:ilvl="4" w:tplc="B9F45986">
      <w:numFmt w:val="bullet"/>
      <w:lvlText w:val="•"/>
      <w:lvlJc w:val="left"/>
      <w:pPr>
        <w:ind w:left="4478" w:hanging="213"/>
      </w:pPr>
      <w:rPr>
        <w:rFonts w:hint="default"/>
        <w:lang w:val="ru-RU" w:eastAsia="ru-RU" w:bidi="ru-RU"/>
      </w:rPr>
    </w:lvl>
    <w:lvl w:ilvl="5" w:tplc="CA16227E">
      <w:numFmt w:val="bullet"/>
      <w:lvlText w:val="•"/>
      <w:lvlJc w:val="left"/>
      <w:pPr>
        <w:ind w:left="5493" w:hanging="213"/>
      </w:pPr>
      <w:rPr>
        <w:rFonts w:hint="default"/>
        <w:lang w:val="ru-RU" w:eastAsia="ru-RU" w:bidi="ru-RU"/>
      </w:rPr>
    </w:lvl>
    <w:lvl w:ilvl="6" w:tplc="9D90150A">
      <w:numFmt w:val="bullet"/>
      <w:lvlText w:val="•"/>
      <w:lvlJc w:val="left"/>
      <w:pPr>
        <w:ind w:left="6507" w:hanging="213"/>
      </w:pPr>
      <w:rPr>
        <w:rFonts w:hint="default"/>
        <w:lang w:val="ru-RU" w:eastAsia="ru-RU" w:bidi="ru-RU"/>
      </w:rPr>
    </w:lvl>
    <w:lvl w:ilvl="7" w:tplc="8FF090B2">
      <w:numFmt w:val="bullet"/>
      <w:lvlText w:val="•"/>
      <w:lvlJc w:val="left"/>
      <w:pPr>
        <w:ind w:left="7522" w:hanging="213"/>
      </w:pPr>
      <w:rPr>
        <w:rFonts w:hint="default"/>
        <w:lang w:val="ru-RU" w:eastAsia="ru-RU" w:bidi="ru-RU"/>
      </w:rPr>
    </w:lvl>
    <w:lvl w:ilvl="8" w:tplc="A3A68352">
      <w:numFmt w:val="bullet"/>
      <w:lvlText w:val="•"/>
      <w:lvlJc w:val="left"/>
      <w:pPr>
        <w:ind w:left="8537" w:hanging="213"/>
      </w:pPr>
      <w:rPr>
        <w:rFonts w:hint="default"/>
        <w:lang w:val="ru-RU" w:eastAsia="ru-RU" w:bidi="ru-RU"/>
      </w:rPr>
    </w:lvl>
  </w:abstractNum>
  <w:abstractNum w:abstractNumId="3">
    <w:nsid w:val="643174C1"/>
    <w:multiLevelType w:val="multilevel"/>
    <w:tmpl w:val="510A4802"/>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69953559"/>
    <w:multiLevelType w:val="multilevel"/>
    <w:tmpl w:val="D7F8E8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7C0D6028"/>
    <w:multiLevelType w:val="hybridMultilevel"/>
    <w:tmpl w:val="E532527E"/>
    <w:lvl w:ilvl="0" w:tplc="1B143AFC">
      <w:start w:val="1"/>
      <w:numFmt w:val="decimal"/>
      <w:lvlText w:val="%1."/>
      <w:lvlJc w:val="left"/>
      <w:pPr>
        <w:ind w:left="1729" w:hanging="1020"/>
      </w:pPr>
      <w:rPr>
        <w:rFonts w:hint="default"/>
      </w:rPr>
    </w:lvl>
    <w:lvl w:ilvl="1" w:tplc="27649B38" w:tentative="1">
      <w:start w:val="1"/>
      <w:numFmt w:val="lowerLetter"/>
      <w:lvlText w:val="%2."/>
      <w:lvlJc w:val="left"/>
      <w:pPr>
        <w:ind w:left="1789" w:hanging="360"/>
      </w:pPr>
    </w:lvl>
    <w:lvl w:ilvl="2" w:tplc="3CF28642" w:tentative="1">
      <w:start w:val="1"/>
      <w:numFmt w:val="lowerRoman"/>
      <w:lvlText w:val="%3."/>
      <w:lvlJc w:val="right"/>
      <w:pPr>
        <w:ind w:left="2509" w:hanging="180"/>
      </w:pPr>
    </w:lvl>
    <w:lvl w:ilvl="3" w:tplc="3000FF82" w:tentative="1">
      <w:start w:val="1"/>
      <w:numFmt w:val="decimal"/>
      <w:lvlText w:val="%4."/>
      <w:lvlJc w:val="left"/>
      <w:pPr>
        <w:ind w:left="3229" w:hanging="360"/>
      </w:pPr>
    </w:lvl>
    <w:lvl w:ilvl="4" w:tplc="DD664D8E" w:tentative="1">
      <w:start w:val="1"/>
      <w:numFmt w:val="lowerLetter"/>
      <w:lvlText w:val="%5."/>
      <w:lvlJc w:val="left"/>
      <w:pPr>
        <w:ind w:left="3949" w:hanging="360"/>
      </w:pPr>
    </w:lvl>
    <w:lvl w:ilvl="5" w:tplc="CEE24ACA" w:tentative="1">
      <w:start w:val="1"/>
      <w:numFmt w:val="lowerRoman"/>
      <w:lvlText w:val="%6."/>
      <w:lvlJc w:val="right"/>
      <w:pPr>
        <w:ind w:left="4669" w:hanging="180"/>
      </w:pPr>
    </w:lvl>
    <w:lvl w:ilvl="6" w:tplc="B7EC6CAE" w:tentative="1">
      <w:start w:val="1"/>
      <w:numFmt w:val="decimal"/>
      <w:lvlText w:val="%7."/>
      <w:lvlJc w:val="left"/>
      <w:pPr>
        <w:ind w:left="5389" w:hanging="360"/>
      </w:pPr>
    </w:lvl>
    <w:lvl w:ilvl="7" w:tplc="B5A4C3D2" w:tentative="1">
      <w:start w:val="1"/>
      <w:numFmt w:val="lowerLetter"/>
      <w:lvlText w:val="%8."/>
      <w:lvlJc w:val="left"/>
      <w:pPr>
        <w:ind w:left="6109" w:hanging="360"/>
      </w:pPr>
    </w:lvl>
    <w:lvl w:ilvl="8" w:tplc="EAAE9A4A" w:tentative="1">
      <w:start w:val="1"/>
      <w:numFmt w:val="lowerRoman"/>
      <w:lvlText w:val="%9."/>
      <w:lvlJc w:val="right"/>
      <w:pPr>
        <w:ind w:left="6829" w:hanging="18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proofState w:spelling="clean"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94FA2"/>
    <w:rsid w:val="0000216A"/>
    <w:rsid w:val="0000624A"/>
    <w:rsid w:val="0001106F"/>
    <w:rsid w:val="00012A9F"/>
    <w:rsid w:val="00016AA9"/>
    <w:rsid w:val="000215CD"/>
    <w:rsid w:val="00022813"/>
    <w:rsid w:val="000240E5"/>
    <w:rsid w:val="0002472E"/>
    <w:rsid w:val="00031F73"/>
    <w:rsid w:val="000341B5"/>
    <w:rsid w:val="00034817"/>
    <w:rsid w:val="00040B79"/>
    <w:rsid w:val="00044483"/>
    <w:rsid w:val="00053314"/>
    <w:rsid w:val="00053E00"/>
    <w:rsid w:val="000742DE"/>
    <w:rsid w:val="00074504"/>
    <w:rsid w:val="0009495A"/>
    <w:rsid w:val="000A0406"/>
    <w:rsid w:val="000A68CD"/>
    <w:rsid w:val="000B5EB9"/>
    <w:rsid w:val="000C0502"/>
    <w:rsid w:val="000C597E"/>
    <w:rsid w:val="000C74B1"/>
    <w:rsid w:val="000E1A1E"/>
    <w:rsid w:val="000E3451"/>
    <w:rsid w:val="001078D1"/>
    <w:rsid w:val="00113B44"/>
    <w:rsid w:val="00115B05"/>
    <w:rsid w:val="001215B2"/>
    <w:rsid w:val="00133C00"/>
    <w:rsid w:val="001429F3"/>
    <w:rsid w:val="001470C7"/>
    <w:rsid w:val="001504DB"/>
    <w:rsid w:val="0015086E"/>
    <w:rsid w:val="0015391C"/>
    <w:rsid w:val="00160586"/>
    <w:rsid w:val="00161614"/>
    <w:rsid w:val="00164633"/>
    <w:rsid w:val="0016672D"/>
    <w:rsid w:val="0016715F"/>
    <w:rsid w:val="00167A4C"/>
    <w:rsid w:val="00170104"/>
    <w:rsid w:val="00172897"/>
    <w:rsid w:val="00184FD9"/>
    <w:rsid w:val="00186120"/>
    <w:rsid w:val="00187C54"/>
    <w:rsid w:val="00191C6E"/>
    <w:rsid w:val="0019410A"/>
    <w:rsid w:val="00194D23"/>
    <w:rsid w:val="001968CE"/>
    <w:rsid w:val="001A0F44"/>
    <w:rsid w:val="001A5EC1"/>
    <w:rsid w:val="001B5849"/>
    <w:rsid w:val="001B5DDC"/>
    <w:rsid w:val="001C0457"/>
    <w:rsid w:val="001C57B8"/>
    <w:rsid w:val="001C6EE5"/>
    <w:rsid w:val="001D129E"/>
    <w:rsid w:val="001D58C1"/>
    <w:rsid w:val="001E594B"/>
    <w:rsid w:val="001F3679"/>
    <w:rsid w:val="001F6A90"/>
    <w:rsid w:val="001F7300"/>
    <w:rsid w:val="00207374"/>
    <w:rsid w:val="00212D0D"/>
    <w:rsid w:val="00223FB0"/>
    <w:rsid w:val="002261C8"/>
    <w:rsid w:val="00227E93"/>
    <w:rsid w:val="0023697C"/>
    <w:rsid w:val="002374E3"/>
    <w:rsid w:val="0024506A"/>
    <w:rsid w:val="002526E6"/>
    <w:rsid w:val="00254195"/>
    <w:rsid w:val="00260955"/>
    <w:rsid w:val="002642B7"/>
    <w:rsid w:val="0026704C"/>
    <w:rsid w:val="00270720"/>
    <w:rsid w:val="00272742"/>
    <w:rsid w:val="00273483"/>
    <w:rsid w:val="00277151"/>
    <w:rsid w:val="002776B7"/>
    <w:rsid w:val="00294FA2"/>
    <w:rsid w:val="00297F96"/>
    <w:rsid w:val="002A612A"/>
    <w:rsid w:val="002A6AF7"/>
    <w:rsid w:val="002B0975"/>
    <w:rsid w:val="002B2D13"/>
    <w:rsid w:val="002C1D2F"/>
    <w:rsid w:val="002C31F6"/>
    <w:rsid w:val="002C7561"/>
    <w:rsid w:val="002E35A8"/>
    <w:rsid w:val="002E3983"/>
    <w:rsid w:val="002E5B28"/>
    <w:rsid w:val="002E5C36"/>
    <w:rsid w:val="002F22FC"/>
    <w:rsid w:val="002F6106"/>
    <w:rsid w:val="002F7BF2"/>
    <w:rsid w:val="003012C5"/>
    <w:rsid w:val="00306954"/>
    <w:rsid w:val="00320BDB"/>
    <w:rsid w:val="00323DA7"/>
    <w:rsid w:val="0032730C"/>
    <w:rsid w:val="00327EB0"/>
    <w:rsid w:val="00331C69"/>
    <w:rsid w:val="00331FFD"/>
    <w:rsid w:val="003359BA"/>
    <w:rsid w:val="00343EAC"/>
    <w:rsid w:val="00346584"/>
    <w:rsid w:val="00350EAF"/>
    <w:rsid w:val="00371165"/>
    <w:rsid w:val="00377301"/>
    <w:rsid w:val="00381623"/>
    <w:rsid w:val="00381C4A"/>
    <w:rsid w:val="003A63A0"/>
    <w:rsid w:val="003A7711"/>
    <w:rsid w:val="003B7745"/>
    <w:rsid w:val="003C2E1C"/>
    <w:rsid w:val="003D0166"/>
    <w:rsid w:val="003D06AA"/>
    <w:rsid w:val="003E0A1A"/>
    <w:rsid w:val="003E23EC"/>
    <w:rsid w:val="003E33DF"/>
    <w:rsid w:val="003E4350"/>
    <w:rsid w:val="003E69E4"/>
    <w:rsid w:val="003F4D51"/>
    <w:rsid w:val="003F50D5"/>
    <w:rsid w:val="00405514"/>
    <w:rsid w:val="004110F0"/>
    <w:rsid w:val="004118B6"/>
    <w:rsid w:val="00413B8B"/>
    <w:rsid w:val="00414D11"/>
    <w:rsid w:val="00416CCA"/>
    <w:rsid w:val="00430C40"/>
    <w:rsid w:val="004342F8"/>
    <w:rsid w:val="004455DC"/>
    <w:rsid w:val="0045243F"/>
    <w:rsid w:val="00456833"/>
    <w:rsid w:val="004609FC"/>
    <w:rsid w:val="004627FF"/>
    <w:rsid w:val="00466274"/>
    <w:rsid w:val="00477B76"/>
    <w:rsid w:val="0048059D"/>
    <w:rsid w:val="004831D5"/>
    <w:rsid w:val="00483D6C"/>
    <w:rsid w:val="00494A44"/>
    <w:rsid w:val="004B3B42"/>
    <w:rsid w:val="004B5234"/>
    <w:rsid w:val="004B61F4"/>
    <w:rsid w:val="004B7D48"/>
    <w:rsid w:val="004C34B2"/>
    <w:rsid w:val="004C3A73"/>
    <w:rsid w:val="004D2819"/>
    <w:rsid w:val="004E4BF5"/>
    <w:rsid w:val="004E585F"/>
    <w:rsid w:val="004E5D1F"/>
    <w:rsid w:val="004E60F7"/>
    <w:rsid w:val="004F7DB7"/>
    <w:rsid w:val="005005DD"/>
    <w:rsid w:val="00501788"/>
    <w:rsid w:val="005135DA"/>
    <w:rsid w:val="00514197"/>
    <w:rsid w:val="00515FAA"/>
    <w:rsid w:val="005174E8"/>
    <w:rsid w:val="00524501"/>
    <w:rsid w:val="00531946"/>
    <w:rsid w:val="00533941"/>
    <w:rsid w:val="00533C7F"/>
    <w:rsid w:val="0055027F"/>
    <w:rsid w:val="005546AD"/>
    <w:rsid w:val="00554CA8"/>
    <w:rsid w:val="00566269"/>
    <w:rsid w:val="00577B2C"/>
    <w:rsid w:val="00584CA5"/>
    <w:rsid w:val="005A7023"/>
    <w:rsid w:val="005B280F"/>
    <w:rsid w:val="005C1574"/>
    <w:rsid w:val="005C5DB7"/>
    <w:rsid w:val="005D3A95"/>
    <w:rsid w:val="005D56D8"/>
    <w:rsid w:val="005E1664"/>
    <w:rsid w:val="005E2810"/>
    <w:rsid w:val="005E630B"/>
    <w:rsid w:val="005F1F7D"/>
    <w:rsid w:val="00601B6E"/>
    <w:rsid w:val="00606244"/>
    <w:rsid w:val="00617BE1"/>
    <w:rsid w:val="00621CE9"/>
    <w:rsid w:val="006236F2"/>
    <w:rsid w:val="0062388D"/>
    <w:rsid w:val="006261DC"/>
    <w:rsid w:val="00635D95"/>
    <w:rsid w:val="00643D4C"/>
    <w:rsid w:val="00655077"/>
    <w:rsid w:val="00656075"/>
    <w:rsid w:val="00685E4D"/>
    <w:rsid w:val="006865AE"/>
    <w:rsid w:val="006976D8"/>
    <w:rsid w:val="006A4C65"/>
    <w:rsid w:val="006A558D"/>
    <w:rsid w:val="006A794E"/>
    <w:rsid w:val="006B178E"/>
    <w:rsid w:val="006B43AB"/>
    <w:rsid w:val="006B532F"/>
    <w:rsid w:val="006C2A59"/>
    <w:rsid w:val="006C30C1"/>
    <w:rsid w:val="006C5E67"/>
    <w:rsid w:val="006C6B4A"/>
    <w:rsid w:val="006D1802"/>
    <w:rsid w:val="006D39E3"/>
    <w:rsid w:val="006D48A9"/>
    <w:rsid w:val="006E2366"/>
    <w:rsid w:val="006E4115"/>
    <w:rsid w:val="00700E06"/>
    <w:rsid w:val="00701780"/>
    <w:rsid w:val="0070444E"/>
    <w:rsid w:val="00716274"/>
    <w:rsid w:val="007240E0"/>
    <w:rsid w:val="00726521"/>
    <w:rsid w:val="00733CA4"/>
    <w:rsid w:val="007546C3"/>
    <w:rsid w:val="007656CA"/>
    <w:rsid w:val="0077190E"/>
    <w:rsid w:val="00780B3F"/>
    <w:rsid w:val="007A010D"/>
    <w:rsid w:val="007A7086"/>
    <w:rsid w:val="007C1B08"/>
    <w:rsid w:val="007C2041"/>
    <w:rsid w:val="007C2948"/>
    <w:rsid w:val="007C558A"/>
    <w:rsid w:val="007D0507"/>
    <w:rsid w:val="007D35E8"/>
    <w:rsid w:val="007D4CE9"/>
    <w:rsid w:val="007E12D4"/>
    <w:rsid w:val="007E3C8C"/>
    <w:rsid w:val="007E3CA2"/>
    <w:rsid w:val="007E5C1E"/>
    <w:rsid w:val="007F7EE5"/>
    <w:rsid w:val="00805CCD"/>
    <w:rsid w:val="008071A4"/>
    <w:rsid w:val="0081453C"/>
    <w:rsid w:val="0082512C"/>
    <w:rsid w:val="00834394"/>
    <w:rsid w:val="008405E8"/>
    <w:rsid w:val="00841017"/>
    <w:rsid w:val="00841038"/>
    <w:rsid w:val="00844CBB"/>
    <w:rsid w:val="00845775"/>
    <w:rsid w:val="0084676C"/>
    <w:rsid w:val="008539E1"/>
    <w:rsid w:val="0086315F"/>
    <w:rsid w:val="00865830"/>
    <w:rsid w:val="00875E05"/>
    <w:rsid w:val="00877A18"/>
    <w:rsid w:val="00881847"/>
    <w:rsid w:val="0088463B"/>
    <w:rsid w:val="00887F59"/>
    <w:rsid w:val="00893AF5"/>
    <w:rsid w:val="00897081"/>
    <w:rsid w:val="008975BC"/>
    <w:rsid w:val="008979C2"/>
    <w:rsid w:val="008B17A3"/>
    <w:rsid w:val="008B4CFE"/>
    <w:rsid w:val="008B54FB"/>
    <w:rsid w:val="008C2784"/>
    <w:rsid w:val="008C50C5"/>
    <w:rsid w:val="008D43D9"/>
    <w:rsid w:val="008E551E"/>
    <w:rsid w:val="008F2D7A"/>
    <w:rsid w:val="008F547D"/>
    <w:rsid w:val="00903F94"/>
    <w:rsid w:val="00906BEF"/>
    <w:rsid w:val="00911E5E"/>
    <w:rsid w:val="009159AA"/>
    <w:rsid w:val="0091740A"/>
    <w:rsid w:val="00930E7A"/>
    <w:rsid w:val="00932814"/>
    <w:rsid w:val="00936E99"/>
    <w:rsid w:val="009477E9"/>
    <w:rsid w:val="00947C50"/>
    <w:rsid w:val="00954CB2"/>
    <w:rsid w:val="0096504D"/>
    <w:rsid w:val="0096559D"/>
    <w:rsid w:val="009668A1"/>
    <w:rsid w:val="009734B1"/>
    <w:rsid w:val="00977AB3"/>
    <w:rsid w:val="00987AAA"/>
    <w:rsid w:val="0099068D"/>
    <w:rsid w:val="00991871"/>
    <w:rsid w:val="00992376"/>
    <w:rsid w:val="009975A8"/>
    <w:rsid w:val="009B3825"/>
    <w:rsid w:val="009B5133"/>
    <w:rsid w:val="009C3F18"/>
    <w:rsid w:val="009D2C57"/>
    <w:rsid w:val="009D2E78"/>
    <w:rsid w:val="009D4ED7"/>
    <w:rsid w:val="009E2D14"/>
    <w:rsid w:val="009E7BA5"/>
    <w:rsid w:val="009F181D"/>
    <w:rsid w:val="009F66FD"/>
    <w:rsid w:val="00A03D29"/>
    <w:rsid w:val="00A049AE"/>
    <w:rsid w:val="00A07A85"/>
    <w:rsid w:val="00A1520F"/>
    <w:rsid w:val="00A155DA"/>
    <w:rsid w:val="00A2127C"/>
    <w:rsid w:val="00A22D58"/>
    <w:rsid w:val="00A24783"/>
    <w:rsid w:val="00A32FC6"/>
    <w:rsid w:val="00A36183"/>
    <w:rsid w:val="00A36E2B"/>
    <w:rsid w:val="00A404FE"/>
    <w:rsid w:val="00A44BA1"/>
    <w:rsid w:val="00A5151C"/>
    <w:rsid w:val="00A55509"/>
    <w:rsid w:val="00A55C21"/>
    <w:rsid w:val="00A57C1E"/>
    <w:rsid w:val="00A57D8F"/>
    <w:rsid w:val="00A61E06"/>
    <w:rsid w:val="00A63019"/>
    <w:rsid w:val="00A64C04"/>
    <w:rsid w:val="00A701B8"/>
    <w:rsid w:val="00A84E35"/>
    <w:rsid w:val="00A93DBA"/>
    <w:rsid w:val="00A96FD6"/>
    <w:rsid w:val="00AA0BB9"/>
    <w:rsid w:val="00AA18C8"/>
    <w:rsid w:val="00AA4DA9"/>
    <w:rsid w:val="00AA7CCB"/>
    <w:rsid w:val="00AB019F"/>
    <w:rsid w:val="00AB08FB"/>
    <w:rsid w:val="00AB180C"/>
    <w:rsid w:val="00AC2D05"/>
    <w:rsid w:val="00AC50F4"/>
    <w:rsid w:val="00AC7E07"/>
    <w:rsid w:val="00AF5163"/>
    <w:rsid w:val="00AF737A"/>
    <w:rsid w:val="00B00E99"/>
    <w:rsid w:val="00B14058"/>
    <w:rsid w:val="00B215AE"/>
    <w:rsid w:val="00B23C04"/>
    <w:rsid w:val="00B269B7"/>
    <w:rsid w:val="00B31714"/>
    <w:rsid w:val="00B41FDB"/>
    <w:rsid w:val="00B42B70"/>
    <w:rsid w:val="00B4487F"/>
    <w:rsid w:val="00B509DA"/>
    <w:rsid w:val="00B54474"/>
    <w:rsid w:val="00B56DDD"/>
    <w:rsid w:val="00B57154"/>
    <w:rsid w:val="00B57FF0"/>
    <w:rsid w:val="00B74650"/>
    <w:rsid w:val="00B846D5"/>
    <w:rsid w:val="00B866A5"/>
    <w:rsid w:val="00B93406"/>
    <w:rsid w:val="00B93A56"/>
    <w:rsid w:val="00B94312"/>
    <w:rsid w:val="00B9712E"/>
    <w:rsid w:val="00BA67D2"/>
    <w:rsid w:val="00BC19DA"/>
    <w:rsid w:val="00BC3F8C"/>
    <w:rsid w:val="00BC49FC"/>
    <w:rsid w:val="00BD1E41"/>
    <w:rsid w:val="00BD3B7C"/>
    <w:rsid w:val="00BF3F32"/>
    <w:rsid w:val="00C07DE9"/>
    <w:rsid w:val="00C10C8D"/>
    <w:rsid w:val="00C12C81"/>
    <w:rsid w:val="00C13844"/>
    <w:rsid w:val="00C138FB"/>
    <w:rsid w:val="00C20B51"/>
    <w:rsid w:val="00C234D7"/>
    <w:rsid w:val="00C24728"/>
    <w:rsid w:val="00C41625"/>
    <w:rsid w:val="00C41E55"/>
    <w:rsid w:val="00C426C8"/>
    <w:rsid w:val="00C42A32"/>
    <w:rsid w:val="00C441C7"/>
    <w:rsid w:val="00C45975"/>
    <w:rsid w:val="00C46919"/>
    <w:rsid w:val="00C46CEB"/>
    <w:rsid w:val="00C47FDC"/>
    <w:rsid w:val="00C55FF7"/>
    <w:rsid w:val="00C57494"/>
    <w:rsid w:val="00C5793D"/>
    <w:rsid w:val="00C63DC7"/>
    <w:rsid w:val="00C6548B"/>
    <w:rsid w:val="00C73985"/>
    <w:rsid w:val="00C7550E"/>
    <w:rsid w:val="00C85CAB"/>
    <w:rsid w:val="00C91BC9"/>
    <w:rsid w:val="00C92D86"/>
    <w:rsid w:val="00C9338D"/>
    <w:rsid w:val="00C95BFB"/>
    <w:rsid w:val="00CA0107"/>
    <w:rsid w:val="00CB28C9"/>
    <w:rsid w:val="00CB4271"/>
    <w:rsid w:val="00CB4676"/>
    <w:rsid w:val="00CC0F79"/>
    <w:rsid w:val="00CD07D7"/>
    <w:rsid w:val="00CD281B"/>
    <w:rsid w:val="00CD38A3"/>
    <w:rsid w:val="00CD78D1"/>
    <w:rsid w:val="00CD7BAA"/>
    <w:rsid w:val="00CF5A48"/>
    <w:rsid w:val="00D03EAA"/>
    <w:rsid w:val="00D072E7"/>
    <w:rsid w:val="00D208D0"/>
    <w:rsid w:val="00D20E2D"/>
    <w:rsid w:val="00D22803"/>
    <w:rsid w:val="00D22ABC"/>
    <w:rsid w:val="00D270AE"/>
    <w:rsid w:val="00D27D16"/>
    <w:rsid w:val="00D432EB"/>
    <w:rsid w:val="00D50030"/>
    <w:rsid w:val="00D55A94"/>
    <w:rsid w:val="00D5734C"/>
    <w:rsid w:val="00D61F88"/>
    <w:rsid w:val="00D62D8D"/>
    <w:rsid w:val="00D73180"/>
    <w:rsid w:val="00D758B3"/>
    <w:rsid w:val="00D80F53"/>
    <w:rsid w:val="00D84B39"/>
    <w:rsid w:val="00D86412"/>
    <w:rsid w:val="00DA1D59"/>
    <w:rsid w:val="00DA332F"/>
    <w:rsid w:val="00DA34C1"/>
    <w:rsid w:val="00DA4790"/>
    <w:rsid w:val="00DB1B9B"/>
    <w:rsid w:val="00DD539A"/>
    <w:rsid w:val="00DD645A"/>
    <w:rsid w:val="00DE4699"/>
    <w:rsid w:val="00DF1890"/>
    <w:rsid w:val="00DF3191"/>
    <w:rsid w:val="00E05B40"/>
    <w:rsid w:val="00E07841"/>
    <w:rsid w:val="00E105C8"/>
    <w:rsid w:val="00E10B4C"/>
    <w:rsid w:val="00E11EAC"/>
    <w:rsid w:val="00E1330B"/>
    <w:rsid w:val="00E1360B"/>
    <w:rsid w:val="00E168B2"/>
    <w:rsid w:val="00E25D09"/>
    <w:rsid w:val="00E264BD"/>
    <w:rsid w:val="00E438DA"/>
    <w:rsid w:val="00E43A7A"/>
    <w:rsid w:val="00E45C86"/>
    <w:rsid w:val="00E46233"/>
    <w:rsid w:val="00E563AE"/>
    <w:rsid w:val="00E62B3A"/>
    <w:rsid w:val="00E674EE"/>
    <w:rsid w:val="00E73D55"/>
    <w:rsid w:val="00E776A2"/>
    <w:rsid w:val="00E8454E"/>
    <w:rsid w:val="00E87CF5"/>
    <w:rsid w:val="00EA329F"/>
    <w:rsid w:val="00EC2A39"/>
    <w:rsid w:val="00EC36D2"/>
    <w:rsid w:val="00EC3CED"/>
    <w:rsid w:val="00EC4F38"/>
    <w:rsid w:val="00ED203C"/>
    <w:rsid w:val="00ED602B"/>
    <w:rsid w:val="00EE7269"/>
    <w:rsid w:val="00EF16A1"/>
    <w:rsid w:val="00EF3F89"/>
    <w:rsid w:val="00EF6555"/>
    <w:rsid w:val="00F04BE2"/>
    <w:rsid w:val="00F0749A"/>
    <w:rsid w:val="00F10177"/>
    <w:rsid w:val="00F15BCE"/>
    <w:rsid w:val="00F1682A"/>
    <w:rsid w:val="00F20E41"/>
    <w:rsid w:val="00F31AE3"/>
    <w:rsid w:val="00F353B7"/>
    <w:rsid w:val="00F359A1"/>
    <w:rsid w:val="00F419E5"/>
    <w:rsid w:val="00F43B86"/>
    <w:rsid w:val="00F505C0"/>
    <w:rsid w:val="00F5260B"/>
    <w:rsid w:val="00F54C26"/>
    <w:rsid w:val="00F6131C"/>
    <w:rsid w:val="00F70EC9"/>
    <w:rsid w:val="00F7465B"/>
    <w:rsid w:val="00F772DD"/>
    <w:rsid w:val="00F8327A"/>
    <w:rsid w:val="00F846EB"/>
    <w:rsid w:val="00F91AA7"/>
    <w:rsid w:val="00F972C2"/>
    <w:rsid w:val="00F97806"/>
    <w:rsid w:val="00FA7A6B"/>
    <w:rsid w:val="00FB2877"/>
    <w:rsid w:val="00FC3622"/>
    <w:rsid w:val="00FC4FBB"/>
    <w:rsid w:val="00FE1531"/>
    <w:rsid w:val="00FE4860"/>
    <w:rsid w:val="00FE594B"/>
    <w:rsid w:val="00FE6F6C"/>
    <w:rsid w:val="00FF1C48"/>
    <w:rsid w:val="00FF51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539A"/>
    <w:pPr>
      <w:suppressAutoHyphens/>
    </w:pPr>
    <w:rPr>
      <w:rFonts w:ascii="Times New Roman" w:eastAsia="Times New Roman" w:hAnsi="Times New Roman"/>
      <w:lang w:val="en-US"/>
    </w:rPr>
  </w:style>
  <w:style w:type="paragraph" w:styleId="3">
    <w:name w:val="heading 3"/>
    <w:basedOn w:val="a"/>
    <w:next w:val="a"/>
    <w:link w:val="30"/>
    <w:qFormat/>
    <w:rsid w:val="00294FA2"/>
    <w:pPr>
      <w:keepNext/>
      <w:tabs>
        <w:tab w:val="num" w:pos="720"/>
      </w:tabs>
      <w:spacing w:before="240" w:after="60"/>
      <w:ind w:left="720" w:hanging="720"/>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94FA2"/>
    <w:rPr>
      <w:rFonts w:ascii="Times New Roman" w:eastAsia="Times New Roman" w:hAnsi="Times New Roman"/>
      <w:b/>
      <w:lang w:val="en-US"/>
    </w:rPr>
  </w:style>
  <w:style w:type="character" w:styleId="a3">
    <w:name w:val="Hyperlink"/>
    <w:basedOn w:val="a0"/>
    <w:uiPriority w:val="99"/>
    <w:semiHidden/>
    <w:rsid w:val="00294FA2"/>
    <w:rPr>
      <w:color w:val="0000FF"/>
      <w:u w:val="single"/>
    </w:rPr>
  </w:style>
  <w:style w:type="paragraph" w:customStyle="1" w:styleId="a4">
    <w:name w:val="Должность в подписи"/>
    <w:basedOn w:val="a"/>
    <w:next w:val="a5"/>
    <w:rsid w:val="00294FA2"/>
    <w:pPr>
      <w:ind w:right="1046"/>
      <w:jc w:val="center"/>
    </w:pPr>
    <w:rPr>
      <w:rFonts w:ascii="Arial" w:hAnsi="Arial"/>
      <w:b/>
      <w:sz w:val="28"/>
    </w:rPr>
  </w:style>
  <w:style w:type="paragraph" w:customStyle="1" w:styleId="a6">
    <w:name w:val="Телефон"/>
    <w:basedOn w:val="a"/>
    <w:next w:val="a"/>
    <w:rsid w:val="00294FA2"/>
    <w:pPr>
      <w:jc w:val="center"/>
    </w:pPr>
  </w:style>
  <w:style w:type="paragraph" w:styleId="a5">
    <w:name w:val="Signature"/>
    <w:basedOn w:val="a"/>
    <w:link w:val="a7"/>
    <w:uiPriority w:val="99"/>
    <w:semiHidden/>
    <w:unhideWhenUsed/>
    <w:rsid w:val="00294FA2"/>
    <w:pPr>
      <w:ind w:left="4252"/>
    </w:pPr>
  </w:style>
  <w:style w:type="character" w:customStyle="1" w:styleId="a7">
    <w:name w:val="Подпись Знак"/>
    <w:basedOn w:val="a0"/>
    <w:link w:val="a5"/>
    <w:uiPriority w:val="99"/>
    <w:semiHidden/>
    <w:rsid w:val="00294FA2"/>
    <w:rPr>
      <w:rFonts w:ascii="Times New Roman" w:eastAsia="Times New Roman" w:hAnsi="Times New Roman" w:cs="Times New Roman"/>
      <w:sz w:val="20"/>
      <w:szCs w:val="20"/>
      <w:lang w:val="en-US"/>
    </w:rPr>
  </w:style>
  <w:style w:type="character" w:customStyle="1" w:styleId="apple-converted-space">
    <w:name w:val="apple-converted-space"/>
    <w:basedOn w:val="a0"/>
    <w:rsid w:val="00294FA2"/>
  </w:style>
  <w:style w:type="character" w:styleId="a8">
    <w:name w:val="Emphasis"/>
    <w:basedOn w:val="a0"/>
    <w:uiPriority w:val="20"/>
    <w:qFormat/>
    <w:rsid w:val="00294FA2"/>
    <w:rPr>
      <w:i/>
      <w:iCs/>
    </w:rPr>
  </w:style>
  <w:style w:type="paragraph" w:styleId="a9">
    <w:name w:val="Normal (Web)"/>
    <w:basedOn w:val="a"/>
    <w:uiPriority w:val="99"/>
    <w:unhideWhenUsed/>
    <w:rsid w:val="00AA4DA9"/>
    <w:pPr>
      <w:suppressAutoHyphens w:val="0"/>
      <w:spacing w:before="100" w:beforeAutospacing="1" w:after="100" w:afterAutospacing="1"/>
    </w:pPr>
    <w:rPr>
      <w:sz w:val="24"/>
      <w:szCs w:val="24"/>
      <w:lang w:val="ru-RU"/>
    </w:rPr>
  </w:style>
  <w:style w:type="character" w:styleId="aa">
    <w:name w:val="Strong"/>
    <w:basedOn w:val="a0"/>
    <w:uiPriority w:val="22"/>
    <w:qFormat/>
    <w:rsid w:val="00AA4DA9"/>
    <w:rPr>
      <w:b/>
      <w:bCs/>
    </w:rPr>
  </w:style>
  <w:style w:type="paragraph" w:customStyle="1" w:styleId="ConsPlusTitle">
    <w:name w:val="ConsPlusTitle"/>
    <w:uiPriority w:val="99"/>
    <w:rsid w:val="00E674EE"/>
    <w:pPr>
      <w:widowControl w:val="0"/>
      <w:autoSpaceDE w:val="0"/>
      <w:autoSpaceDN w:val="0"/>
      <w:adjustRightInd w:val="0"/>
    </w:pPr>
    <w:rPr>
      <w:rFonts w:ascii="Arial" w:eastAsia="Times New Roman" w:hAnsi="Arial" w:cs="Arial"/>
      <w:b/>
      <w:bCs/>
    </w:rPr>
  </w:style>
  <w:style w:type="table" w:styleId="ab">
    <w:name w:val="Table Grid"/>
    <w:basedOn w:val="a1"/>
    <w:uiPriority w:val="39"/>
    <w:rsid w:val="00E674EE"/>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c">
    <w:name w:val="Balloon Text"/>
    <w:basedOn w:val="a"/>
    <w:link w:val="ad"/>
    <w:uiPriority w:val="99"/>
    <w:semiHidden/>
    <w:unhideWhenUsed/>
    <w:rsid w:val="00BA67D2"/>
    <w:rPr>
      <w:rFonts w:ascii="Tahoma" w:hAnsi="Tahoma" w:cs="Tahoma"/>
      <w:sz w:val="16"/>
      <w:szCs w:val="16"/>
    </w:rPr>
  </w:style>
  <w:style w:type="character" w:customStyle="1" w:styleId="ad">
    <w:name w:val="Текст выноски Знак"/>
    <w:basedOn w:val="a0"/>
    <w:link w:val="ac"/>
    <w:uiPriority w:val="99"/>
    <w:semiHidden/>
    <w:rsid w:val="00BA67D2"/>
    <w:rPr>
      <w:rFonts w:ascii="Tahoma" w:eastAsia="Times New Roman" w:hAnsi="Tahoma" w:cs="Tahoma"/>
      <w:sz w:val="16"/>
      <w:szCs w:val="16"/>
      <w:lang w:val="en-US"/>
    </w:rPr>
  </w:style>
  <w:style w:type="paragraph" w:styleId="ae">
    <w:name w:val="Body Text"/>
    <w:basedOn w:val="a"/>
    <w:link w:val="af"/>
    <w:rsid w:val="00BA67D2"/>
    <w:pPr>
      <w:suppressAutoHyphens w:val="0"/>
      <w:spacing w:line="360" w:lineRule="exact"/>
      <w:ind w:firstLine="720"/>
      <w:jc w:val="both"/>
    </w:pPr>
    <w:rPr>
      <w:sz w:val="28"/>
      <w:szCs w:val="24"/>
    </w:rPr>
  </w:style>
  <w:style w:type="character" w:customStyle="1" w:styleId="af">
    <w:name w:val="Основной текст Знак"/>
    <w:basedOn w:val="a0"/>
    <w:link w:val="ae"/>
    <w:rsid w:val="00BA67D2"/>
    <w:rPr>
      <w:rFonts w:ascii="Times New Roman" w:eastAsia="Times New Roman" w:hAnsi="Times New Roman"/>
      <w:sz w:val="28"/>
      <w:szCs w:val="24"/>
    </w:rPr>
  </w:style>
  <w:style w:type="paragraph" w:styleId="af0">
    <w:name w:val="header"/>
    <w:basedOn w:val="a"/>
    <w:link w:val="af1"/>
    <w:rsid w:val="00BA67D2"/>
    <w:pPr>
      <w:tabs>
        <w:tab w:val="center" w:pos="4153"/>
        <w:tab w:val="right" w:pos="8306"/>
      </w:tabs>
      <w:jc w:val="center"/>
    </w:pPr>
    <w:rPr>
      <w:sz w:val="28"/>
    </w:rPr>
  </w:style>
  <w:style w:type="character" w:customStyle="1" w:styleId="af1">
    <w:name w:val="Верхний колонтитул Знак"/>
    <w:basedOn w:val="a0"/>
    <w:link w:val="af0"/>
    <w:rsid w:val="00BA67D2"/>
    <w:rPr>
      <w:rFonts w:ascii="Times New Roman" w:eastAsia="Times New Roman" w:hAnsi="Times New Roman"/>
      <w:sz w:val="28"/>
    </w:rPr>
  </w:style>
  <w:style w:type="paragraph" w:customStyle="1" w:styleId="af2">
    <w:name w:val="Заголовок к тексту"/>
    <w:basedOn w:val="a"/>
    <w:next w:val="ae"/>
    <w:rsid w:val="0024506A"/>
    <w:pPr>
      <w:spacing w:after="480" w:line="240" w:lineRule="exact"/>
    </w:pPr>
    <w:rPr>
      <w:sz w:val="28"/>
      <w:lang w:val="ru-RU"/>
    </w:rPr>
  </w:style>
  <w:style w:type="character" w:styleId="af3">
    <w:name w:val="FollowedHyperlink"/>
    <w:basedOn w:val="a0"/>
    <w:uiPriority w:val="99"/>
    <w:semiHidden/>
    <w:unhideWhenUsed/>
    <w:rsid w:val="006865AE"/>
    <w:rPr>
      <w:color w:val="800080"/>
      <w:u w:val="single"/>
    </w:rPr>
  </w:style>
  <w:style w:type="paragraph" w:customStyle="1" w:styleId="font5">
    <w:name w:val="font5"/>
    <w:basedOn w:val="a"/>
    <w:rsid w:val="006865AE"/>
    <w:pPr>
      <w:suppressAutoHyphens w:val="0"/>
      <w:spacing w:before="100" w:beforeAutospacing="1" w:after="100" w:afterAutospacing="1"/>
    </w:pPr>
    <w:rPr>
      <w:rFonts w:ascii="Tahoma" w:hAnsi="Tahoma" w:cs="Tahoma"/>
      <w:b/>
      <w:bCs/>
      <w:color w:val="000000"/>
      <w:sz w:val="16"/>
      <w:szCs w:val="16"/>
      <w:lang w:val="ru-RU"/>
    </w:rPr>
  </w:style>
  <w:style w:type="paragraph" w:customStyle="1" w:styleId="font6">
    <w:name w:val="font6"/>
    <w:basedOn w:val="a"/>
    <w:rsid w:val="006865AE"/>
    <w:pPr>
      <w:suppressAutoHyphens w:val="0"/>
      <w:spacing w:before="100" w:beforeAutospacing="1" w:after="100" w:afterAutospacing="1"/>
    </w:pPr>
    <w:rPr>
      <w:rFonts w:ascii="Tahoma" w:hAnsi="Tahoma" w:cs="Tahoma"/>
      <w:color w:val="000000"/>
      <w:sz w:val="16"/>
      <w:szCs w:val="16"/>
      <w:lang w:val="ru-RU"/>
    </w:rPr>
  </w:style>
  <w:style w:type="paragraph" w:customStyle="1" w:styleId="xl65">
    <w:name w:val="xl65"/>
    <w:basedOn w:val="a"/>
    <w:rsid w:val="006865AE"/>
    <w:pPr>
      <w:suppressAutoHyphens w:val="0"/>
      <w:spacing w:before="100" w:beforeAutospacing="1" w:after="100" w:afterAutospacing="1"/>
    </w:pPr>
    <w:rPr>
      <w:b/>
      <w:bCs/>
      <w:sz w:val="24"/>
      <w:szCs w:val="24"/>
      <w:lang w:val="ru-RU"/>
    </w:rPr>
  </w:style>
  <w:style w:type="paragraph" w:customStyle="1" w:styleId="xl66">
    <w:name w:val="xl66"/>
    <w:basedOn w:val="a"/>
    <w:rsid w:val="006865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val="ru-RU"/>
    </w:rPr>
  </w:style>
  <w:style w:type="paragraph" w:customStyle="1" w:styleId="xl67">
    <w:name w:val="xl67"/>
    <w:basedOn w:val="a"/>
    <w:rsid w:val="006865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val="ru-RU"/>
    </w:rPr>
  </w:style>
  <w:style w:type="paragraph" w:customStyle="1" w:styleId="xl68">
    <w:name w:val="xl68"/>
    <w:basedOn w:val="a"/>
    <w:rsid w:val="006865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val="ru-RU"/>
    </w:rPr>
  </w:style>
  <w:style w:type="paragraph" w:customStyle="1" w:styleId="xl69">
    <w:name w:val="xl69"/>
    <w:basedOn w:val="a"/>
    <w:rsid w:val="006865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val="ru-RU"/>
    </w:rPr>
  </w:style>
  <w:style w:type="paragraph" w:customStyle="1" w:styleId="xl70">
    <w:name w:val="xl70"/>
    <w:basedOn w:val="a"/>
    <w:rsid w:val="006865AE"/>
    <w:pPr>
      <w:pBdr>
        <w:top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val="ru-RU"/>
    </w:rPr>
  </w:style>
  <w:style w:type="paragraph" w:customStyle="1" w:styleId="xl71">
    <w:name w:val="xl71"/>
    <w:basedOn w:val="a"/>
    <w:rsid w:val="006865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4"/>
      <w:szCs w:val="24"/>
      <w:lang w:val="ru-RU"/>
    </w:rPr>
  </w:style>
  <w:style w:type="paragraph" w:customStyle="1" w:styleId="xl72">
    <w:name w:val="xl72"/>
    <w:basedOn w:val="a"/>
    <w:rsid w:val="006865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val="ru-RU"/>
    </w:rPr>
  </w:style>
  <w:style w:type="paragraph" w:customStyle="1" w:styleId="xl73">
    <w:name w:val="xl73"/>
    <w:basedOn w:val="a"/>
    <w:rsid w:val="006865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4"/>
      <w:szCs w:val="24"/>
      <w:lang w:val="ru-RU"/>
    </w:rPr>
  </w:style>
  <w:style w:type="paragraph" w:customStyle="1" w:styleId="xl74">
    <w:name w:val="xl74"/>
    <w:basedOn w:val="a"/>
    <w:rsid w:val="006865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4"/>
      <w:szCs w:val="24"/>
      <w:lang w:val="ru-RU"/>
    </w:rPr>
  </w:style>
  <w:style w:type="paragraph" w:customStyle="1" w:styleId="xl75">
    <w:name w:val="xl75"/>
    <w:basedOn w:val="a"/>
    <w:rsid w:val="006865AE"/>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sz w:val="24"/>
      <w:szCs w:val="24"/>
      <w:lang w:val="ru-RU"/>
    </w:rPr>
  </w:style>
  <w:style w:type="paragraph" w:customStyle="1" w:styleId="xl76">
    <w:name w:val="xl76"/>
    <w:basedOn w:val="a"/>
    <w:rsid w:val="006865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24"/>
      <w:szCs w:val="24"/>
      <w:lang w:val="ru-RU"/>
    </w:rPr>
  </w:style>
  <w:style w:type="paragraph" w:customStyle="1" w:styleId="xl77">
    <w:name w:val="xl77"/>
    <w:basedOn w:val="a"/>
    <w:rsid w:val="006865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val="ru-RU"/>
    </w:rPr>
  </w:style>
  <w:style w:type="paragraph" w:customStyle="1" w:styleId="xl78">
    <w:name w:val="xl78"/>
    <w:basedOn w:val="a"/>
    <w:rsid w:val="006865AE"/>
    <w:pPr>
      <w:suppressAutoHyphens w:val="0"/>
      <w:spacing w:before="100" w:beforeAutospacing="1" w:after="100" w:afterAutospacing="1"/>
      <w:jc w:val="center"/>
      <w:textAlignment w:val="top"/>
    </w:pPr>
    <w:rPr>
      <w:b/>
      <w:bCs/>
      <w:sz w:val="24"/>
      <w:szCs w:val="24"/>
      <w:lang w:val="ru-RU"/>
    </w:rPr>
  </w:style>
  <w:style w:type="paragraph" w:customStyle="1" w:styleId="xl79">
    <w:name w:val="xl79"/>
    <w:basedOn w:val="a"/>
    <w:rsid w:val="006865AE"/>
    <w:pPr>
      <w:pBdr>
        <w:top w:val="single" w:sz="4" w:space="0" w:color="auto"/>
        <w:bottom w:val="single" w:sz="4" w:space="0" w:color="auto"/>
        <w:right w:val="single" w:sz="4" w:space="0" w:color="auto"/>
      </w:pBdr>
      <w:suppressAutoHyphens w:val="0"/>
      <w:spacing w:before="100" w:beforeAutospacing="1" w:after="100" w:afterAutospacing="1"/>
      <w:jc w:val="center"/>
      <w:textAlignment w:val="top"/>
    </w:pPr>
    <w:rPr>
      <w:sz w:val="24"/>
      <w:szCs w:val="24"/>
      <w:lang w:val="ru-RU"/>
    </w:rPr>
  </w:style>
  <w:style w:type="paragraph" w:customStyle="1" w:styleId="xl80">
    <w:name w:val="xl80"/>
    <w:basedOn w:val="a"/>
    <w:rsid w:val="006865AE"/>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4"/>
      <w:szCs w:val="24"/>
      <w:lang w:val="ru-RU"/>
    </w:rPr>
  </w:style>
  <w:style w:type="paragraph" w:customStyle="1" w:styleId="xl81">
    <w:name w:val="xl81"/>
    <w:basedOn w:val="a"/>
    <w:rsid w:val="006865AE"/>
    <w:pPr>
      <w:suppressAutoHyphens w:val="0"/>
      <w:spacing w:before="100" w:beforeAutospacing="1" w:after="100" w:afterAutospacing="1"/>
      <w:jc w:val="center"/>
      <w:textAlignment w:val="top"/>
    </w:pPr>
    <w:rPr>
      <w:b/>
      <w:bCs/>
      <w:sz w:val="24"/>
      <w:szCs w:val="24"/>
      <w:lang w:val="ru-RU"/>
    </w:rPr>
  </w:style>
  <w:style w:type="paragraph" w:customStyle="1" w:styleId="xl82">
    <w:name w:val="xl82"/>
    <w:basedOn w:val="a"/>
    <w:rsid w:val="006865AE"/>
    <w:pPr>
      <w:pBdr>
        <w:right w:val="single" w:sz="4" w:space="0" w:color="auto"/>
      </w:pBdr>
      <w:suppressAutoHyphens w:val="0"/>
      <w:spacing w:before="100" w:beforeAutospacing="1" w:after="100" w:afterAutospacing="1"/>
    </w:pPr>
    <w:rPr>
      <w:sz w:val="24"/>
      <w:szCs w:val="24"/>
      <w:lang w:val="ru-RU"/>
    </w:rPr>
  </w:style>
  <w:style w:type="paragraph" w:customStyle="1" w:styleId="xl83">
    <w:name w:val="xl83"/>
    <w:basedOn w:val="a"/>
    <w:rsid w:val="006865AE"/>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sz w:val="24"/>
      <w:szCs w:val="24"/>
      <w:lang w:val="ru-RU"/>
    </w:rPr>
  </w:style>
  <w:style w:type="paragraph" w:customStyle="1" w:styleId="xl84">
    <w:name w:val="xl84"/>
    <w:basedOn w:val="a"/>
    <w:rsid w:val="006865AE"/>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sz w:val="24"/>
      <w:szCs w:val="24"/>
      <w:lang w:val="ru-RU"/>
    </w:rPr>
  </w:style>
  <w:style w:type="paragraph" w:customStyle="1" w:styleId="xl85">
    <w:name w:val="xl85"/>
    <w:basedOn w:val="a"/>
    <w:rsid w:val="006865AE"/>
    <w:pPr>
      <w:pBdr>
        <w:bottom w:val="single" w:sz="4" w:space="0" w:color="auto"/>
      </w:pBdr>
      <w:suppressAutoHyphens w:val="0"/>
      <w:spacing w:before="100" w:beforeAutospacing="1" w:after="100" w:afterAutospacing="1"/>
    </w:pPr>
    <w:rPr>
      <w:b/>
      <w:bCs/>
      <w:sz w:val="24"/>
      <w:szCs w:val="24"/>
      <w:lang w:val="ru-RU"/>
    </w:rPr>
  </w:style>
  <w:style w:type="paragraph" w:customStyle="1" w:styleId="xl86">
    <w:name w:val="xl86"/>
    <w:basedOn w:val="a"/>
    <w:rsid w:val="006865AE"/>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pPr>
    <w:rPr>
      <w:sz w:val="24"/>
      <w:szCs w:val="24"/>
      <w:lang w:val="ru-RU"/>
    </w:rPr>
  </w:style>
  <w:style w:type="paragraph" w:customStyle="1" w:styleId="xl87">
    <w:name w:val="xl87"/>
    <w:basedOn w:val="a"/>
    <w:rsid w:val="006865AE"/>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top"/>
    </w:pPr>
    <w:rPr>
      <w:b/>
      <w:bCs/>
      <w:sz w:val="24"/>
      <w:szCs w:val="24"/>
      <w:lang w:val="ru-RU"/>
    </w:rPr>
  </w:style>
  <w:style w:type="paragraph" w:customStyle="1" w:styleId="xl88">
    <w:name w:val="xl88"/>
    <w:basedOn w:val="a"/>
    <w:rsid w:val="006865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val="ru-RU"/>
    </w:rPr>
  </w:style>
  <w:style w:type="paragraph" w:customStyle="1" w:styleId="xl89">
    <w:name w:val="xl89"/>
    <w:basedOn w:val="a"/>
    <w:rsid w:val="006865AE"/>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sz w:val="24"/>
      <w:szCs w:val="24"/>
      <w:lang w:val="ru-RU"/>
    </w:rPr>
  </w:style>
  <w:style w:type="paragraph" w:customStyle="1" w:styleId="xl90">
    <w:name w:val="xl90"/>
    <w:basedOn w:val="a"/>
    <w:rsid w:val="006865AE"/>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top"/>
    </w:pPr>
    <w:rPr>
      <w:b/>
      <w:bCs/>
      <w:sz w:val="24"/>
      <w:szCs w:val="24"/>
      <w:lang w:val="ru-RU"/>
    </w:rPr>
  </w:style>
  <w:style w:type="paragraph" w:customStyle="1" w:styleId="xl91">
    <w:name w:val="xl91"/>
    <w:basedOn w:val="a"/>
    <w:rsid w:val="006865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24"/>
      <w:szCs w:val="24"/>
      <w:lang w:val="ru-RU"/>
    </w:rPr>
  </w:style>
  <w:style w:type="paragraph" w:customStyle="1" w:styleId="xl92">
    <w:name w:val="xl92"/>
    <w:basedOn w:val="a"/>
    <w:rsid w:val="006865AE"/>
    <w:pPr>
      <w:pBdr>
        <w:top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top"/>
    </w:pPr>
    <w:rPr>
      <w:b/>
      <w:bCs/>
      <w:sz w:val="24"/>
      <w:szCs w:val="24"/>
      <w:lang w:val="ru-RU"/>
    </w:rPr>
  </w:style>
  <w:style w:type="paragraph" w:customStyle="1" w:styleId="xl93">
    <w:name w:val="xl93"/>
    <w:basedOn w:val="a"/>
    <w:rsid w:val="006865AE"/>
    <w:pPr>
      <w:pBdr>
        <w:top w:val="single" w:sz="4"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b/>
      <w:bCs/>
      <w:sz w:val="24"/>
      <w:szCs w:val="24"/>
      <w:lang w:val="ru-RU"/>
    </w:rPr>
  </w:style>
  <w:style w:type="paragraph" w:customStyle="1" w:styleId="xl94">
    <w:name w:val="xl94"/>
    <w:basedOn w:val="a"/>
    <w:rsid w:val="006865AE"/>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sz w:val="24"/>
      <w:szCs w:val="24"/>
      <w:lang w:val="ru-RU"/>
    </w:rPr>
  </w:style>
  <w:style w:type="paragraph" w:customStyle="1" w:styleId="xl95">
    <w:name w:val="xl95"/>
    <w:basedOn w:val="a"/>
    <w:rsid w:val="006865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top"/>
    </w:pPr>
    <w:rPr>
      <w:rFonts w:ascii="Arial" w:hAnsi="Arial" w:cs="Arial"/>
      <w:sz w:val="24"/>
      <w:szCs w:val="24"/>
      <w:lang w:val="ru-RU"/>
    </w:rPr>
  </w:style>
  <w:style w:type="paragraph" w:customStyle="1" w:styleId="xl96">
    <w:name w:val="xl96"/>
    <w:basedOn w:val="a"/>
    <w:rsid w:val="006865AE"/>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top"/>
    </w:pPr>
    <w:rPr>
      <w:sz w:val="24"/>
      <w:szCs w:val="24"/>
      <w:lang w:val="ru-RU"/>
    </w:rPr>
  </w:style>
  <w:style w:type="paragraph" w:customStyle="1" w:styleId="xl97">
    <w:name w:val="xl97"/>
    <w:basedOn w:val="a"/>
    <w:rsid w:val="006865AE"/>
    <w:pPr>
      <w:pBdr>
        <w:top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top"/>
    </w:pPr>
    <w:rPr>
      <w:sz w:val="24"/>
      <w:szCs w:val="24"/>
      <w:lang w:val="ru-RU"/>
    </w:rPr>
  </w:style>
  <w:style w:type="paragraph" w:customStyle="1" w:styleId="xl98">
    <w:name w:val="xl98"/>
    <w:basedOn w:val="a"/>
    <w:rsid w:val="006865AE"/>
    <w:pPr>
      <w:shd w:val="clear" w:color="000000" w:fill="FFFF00"/>
      <w:suppressAutoHyphens w:val="0"/>
      <w:spacing w:before="100" w:beforeAutospacing="1" w:after="100" w:afterAutospacing="1"/>
    </w:pPr>
    <w:rPr>
      <w:sz w:val="24"/>
      <w:szCs w:val="24"/>
      <w:lang w:val="ru-RU"/>
    </w:rPr>
  </w:style>
  <w:style w:type="paragraph" w:customStyle="1" w:styleId="xl99">
    <w:name w:val="xl99"/>
    <w:basedOn w:val="a"/>
    <w:rsid w:val="006865AE"/>
    <w:pPr>
      <w:pBdr>
        <w:top w:val="single" w:sz="4"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top"/>
    </w:pPr>
    <w:rPr>
      <w:sz w:val="24"/>
      <w:szCs w:val="24"/>
      <w:lang w:val="ru-RU"/>
    </w:rPr>
  </w:style>
  <w:style w:type="paragraph" w:customStyle="1" w:styleId="xl100">
    <w:name w:val="xl100"/>
    <w:basedOn w:val="a"/>
    <w:rsid w:val="006865AE"/>
    <w:pPr>
      <w:pBdr>
        <w:top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top"/>
    </w:pPr>
    <w:rPr>
      <w:sz w:val="24"/>
      <w:szCs w:val="24"/>
      <w:lang w:val="ru-RU"/>
    </w:rPr>
  </w:style>
  <w:style w:type="paragraph" w:customStyle="1" w:styleId="xl101">
    <w:name w:val="xl101"/>
    <w:basedOn w:val="a"/>
    <w:rsid w:val="006865AE"/>
    <w:pPr>
      <w:shd w:val="clear" w:color="000000" w:fill="00FFFF"/>
      <w:suppressAutoHyphens w:val="0"/>
      <w:spacing w:before="100" w:beforeAutospacing="1" w:after="100" w:afterAutospacing="1"/>
    </w:pPr>
    <w:rPr>
      <w:sz w:val="24"/>
      <w:szCs w:val="24"/>
      <w:lang w:val="ru-RU"/>
    </w:rPr>
  </w:style>
  <w:style w:type="paragraph" w:customStyle="1" w:styleId="xl102">
    <w:name w:val="xl102"/>
    <w:basedOn w:val="a"/>
    <w:rsid w:val="006865AE"/>
    <w:pPr>
      <w:pBdr>
        <w:left w:val="single" w:sz="4" w:space="0" w:color="auto"/>
        <w:right w:val="single" w:sz="4" w:space="0" w:color="auto"/>
      </w:pBdr>
      <w:suppressAutoHyphens w:val="0"/>
      <w:spacing w:before="100" w:beforeAutospacing="1" w:after="100" w:afterAutospacing="1"/>
      <w:jc w:val="center"/>
      <w:textAlignment w:val="center"/>
    </w:pPr>
    <w:rPr>
      <w:sz w:val="24"/>
      <w:szCs w:val="24"/>
      <w:lang w:val="ru-RU"/>
    </w:rPr>
  </w:style>
  <w:style w:type="paragraph" w:customStyle="1" w:styleId="xl103">
    <w:name w:val="xl103"/>
    <w:basedOn w:val="a"/>
    <w:rsid w:val="006865AE"/>
    <w:pPr>
      <w:pBdr>
        <w:left w:val="single" w:sz="4" w:space="0" w:color="auto"/>
        <w:right w:val="single" w:sz="4" w:space="0" w:color="auto"/>
      </w:pBdr>
      <w:suppressAutoHyphens w:val="0"/>
      <w:spacing w:before="100" w:beforeAutospacing="1" w:after="100" w:afterAutospacing="1"/>
      <w:jc w:val="center"/>
      <w:textAlignment w:val="top"/>
    </w:pPr>
    <w:rPr>
      <w:sz w:val="24"/>
      <w:szCs w:val="24"/>
      <w:lang w:val="ru-RU"/>
    </w:rPr>
  </w:style>
  <w:style w:type="paragraph" w:customStyle="1" w:styleId="xl104">
    <w:name w:val="xl104"/>
    <w:basedOn w:val="a"/>
    <w:rsid w:val="006865AE"/>
    <w:pPr>
      <w:pBdr>
        <w:top w:val="single" w:sz="4"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b/>
      <w:bCs/>
      <w:sz w:val="24"/>
      <w:szCs w:val="24"/>
      <w:lang w:val="ru-RU"/>
    </w:rPr>
  </w:style>
  <w:style w:type="paragraph" w:customStyle="1" w:styleId="xl105">
    <w:name w:val="xl105"/>
    <w:basedOn w:val="a"/>
    <w:rsid w:val="006865AE"/>
    <w:pPr>
      <w:pBdr>
        <w:top w:val="single" w:sz="4" w:space="0" w:color="auto"/>
        <w:bottom w:val="single" w:sz="4" w:space="0" w:color="auto"/>
      </w:pBdr>
      <w:suppressAutoHyphens w:val="0"/>
      <w:spacing w:before="100" w:beforeAutospacing="1" w:after="100" w:afterAutospacing="1"/>
      <w:jc w:val="center"/>
      <w:textAlignment w:val="top"/>
    </w:pPr>
    <w:rPr>
      <w:sz w:val="24"/>
      <w:szCs w:val="24"/>
      <w:lang w:val="ru-RU"/>
    </w:rPr>
  </w:style>
  <w:style w:type="paragraph" w:customStyle="1" w:styleId="xl106">
    <w:name w:val="xl106"/>
    <w:basedOn w:val="a"/>
    <w:rsid w:val="006865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24"/>
      <w:szCs w:val="24"/>
      <w:lang w:val="ru-RU"/>
    </w:rPr>
  </w:style>
  <w:style w:type="paragraph" w:customStyle="1" w:styleId="xl107">
    <w:name w:val="xl107"/>
    <w:basedOn w:val="a"/>
    <w:rsid w:val="006865A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top"/>
    </w:pPr>
    <w:rPr>
      <w:sz w:val="24"/>
      <w:szCs w:val="24"/>
      <w:lang w:val="ru-RU"/>
    </w:rPr>
  </w:style>
  <w:style w:type="paragraph" w:customStyle="1" w:styleId="xl108">
    <w:name w:val="xl108"/>
    <w:basedOn w:val="a"/>
    <w:rsid w:val="006865AE"/>
    <w:pPr>
      <w:pBdr>
        <w:top w:val="single" w:sz="4" w:space="0" w:color="auto"/>
        <w:left w:val="single" w:sz="4" w:space="0" w:color="auto"/>
        <w:bottom w:val="single" w:sz="8" w:space="0" w:color="auto"/>
      </w:pBdr>
      <w:suppressAutoHyphens w:val="0"/>
      <w:spacing w:before="100" w:beforeAutospacing="1" w:after="100" w:afterAutospacing="1"/>
      <w:jc w:val="center"/>
      <w:textAlignment w:val="top"/>
    </w:pPr>
    <w:rPr>
      <w:sz w:val="24"/>
      <w:szCs w:val="24"/>
      <w:lang w:val="ru-RU"/>
    </w:rPr>
  </w:style>
  <w:style w:type="paragraph" w:customStyle="1" w:styleId="xl109">
    <w:name w:val="xl109"/>
    <w:basedOn w:val="a"/>
    <w:rsid w:val="006865A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textAlignment w:val="top"/>
    </w:pPr>
    <w:rPr>
      <w:sz w:val="24"/>
      <w:szCs w:val="24"/>
      <w:lang w:val="ru-RU"/>
    </w:rPr>
  </w:style>
  <w:style w:type="paragraph" w:customStyle="1" w:styleId="xl110">
    <w:name w:val="xl110"/>
    <w:basedOn w:val="a"/>
    <w:rsid w:val="006865A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24"/>
      <w:szCs w:val="24"/>
      <w:lang w:val="ru-RU"/>
    </w:rPr>
  </w:style>
  <w:style w:type="paragraph" w:customStyle="1" w:styleId="xl111">
    <w:name w:val="xl111"/>
    <w:basedOn w:val="a"/>
    <w:rsid w:val="006865AE"/>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sz w:val="24"/>
      <w:szCs w:val="24"/>
      <w:lang w:val="ru-RU"/>
    </w:rPr>
  </w:style>
  <w:style w:type="paragraph" w:customStyle="1" w:styleId="xl112">
    <w:name w:val="xl112"/>
    <w:basedOn w:val="a"/>
    <w:rsid w:val="006865AE"/>
    <w:pPr>
      <w:pBdr>
        <w:top w:val="single" w:sz="4" w:space="0" w:color="000000"/>
        <w:left w:val="single" w:sz="4" w:space="0" w:color="000000"/>
        <w:bottom w:val="single" w:sz="4" w:space="0" w:color="000000"/>
      </w:pBdr>
      <w:suppressAutoHyphens w:val="0"/>
      <w:spacing w:before="100" w:beforeAutospacing="1" w:after="100" w:afterAutospacing="1"/>
      <w:textAlignment w:val="top"/>
    </w:pPr>
    <w:rPr>
      <w:sz w:val="24"/>
      <w:szCs w:val="24"/>
      <w:lang w:val="ru-RU"/>
    </w:rPr>
  </w:style>
  <w:style w:type="paragraph" w:customStyle="1" w:styleId="xl113">
    <w:name w:val="xl113"/>
    <w:basedOn w:val="a"/>
    <w:rsid w:val="006865AE"/>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color w:val="000080"/>
      <w:sz w:val="24"/>
      <w:szCs w:val="24"/>
      <w:lang w:val="ru-RU"/>
    </w:rPr>
  </w:style>
  <w:style w:type="paragraph" w:customStyle="1" w:styleId="xl114">
    <w:name w:val="xl114"/>
    <w:basedOn w:val="a"/>
    <w:rsid w:val="006865A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color w:val="000080"/>
      <w:sz w:val="24"/>
      <w:szCs w:val="24"/>
      <w:lang w:val="ru-RU"/>
    </w:rPr>
  </w:style>
  <w:style w:type="paragraph" w:customStyle="1" w:styleId="xl115">
    <w:name w:val="xl115"/>
    <w:basedOn w:val="a"/>
    <w:rsid w:val="006865AE"/>
    <w:pPr>
      <w:pBdr>
        <w:top w:val="single" w:sz="4" w:space="0" w:color="000000"/>
        <w:bottom w:val="single" w:sz="4" w:space="0" w:color="000000"/>
        <w:right w:val="single" w:sz="4" w:space="0" w:color="000000"/>
      </w:pBdr>
      <w:suppressAutoHyphens w:val="0"/>
      <w:spacing w:before="100" w:beforeAutospacing="1" w:after="100" w:afterAutospacing="1"/>
      <w:jc w:val="center"/>
      <w:textAlignment w:val="top"/>
    </w:pPr>
    <w:rPr>
      <w:sz w:val="24"/>
      <w:szCs w:val="24"/>
      <w:lang w:val="ru-RU"/>
    </w:rPr>
  </w:style>
  <w:style w:type="paragraph" w:customStyle="1" w:styleId="xl116">
    <w:name w:val="xl116"/>
    <w:basedOn w:val="a"/>
    <w:rsid w:val="006865A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4"/>
      <w:szCs w:val="24"/>
      <w:lang w:val="ru-RU"/>
    </w:rPr>
  </w:style>
  <w:style w:type="paragraph" w:customStyle="1" w:styleId="xl117">
    <w:name w:val="xl117"/>
    <w:basedOn w:val="a"/>
    <w:rsid w:val="006865A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80"/>
      <w:sz w:val="24"/>
      <w:szCs w:val="24"/>
      <w:lang w:val="ru-RU"/>
    </w:rPr>
  </w:style>
  <w:style w:type="paragraph" w:customStyle="1" w:styleId="xl118">
    <w:name w:val="xl118"/>
    <w:basedOn w:val="a"/>
    <w:rsid w:val="006865A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sz w:val="24"/>
      <w:szCs w:val="24"/>
      <w:lang w:val="ru-RU"/>
    </w:rPr>
  </w:style>
  <w:style w:type="paragraph" w:customStyle="1" w:styleId="xl119">
    <w:name w:val="xl119"/>
    <w:basedOn w:val="a"/>
    <w:rsid w:val="006865A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sz w:val="24"/>
      <w:szCs w:val="24"/>
      <w:lang w:val="ru-RU"/>
    </w:rPr>
  </w:style>
  <w:style w:type="paragraph" w:customStyle="1" w:styleId="xl120">
    <w:name w:val="xl120"/>
    <w:basedOn w:val="a"/>
    <w:rsid w:val="006865A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4"/>
      <w:szCs w:val="24"/>
      <w:lang w:val="ru-RU"/>
    </w:rPr>
  </w:style>
  <w:style w:type="paragraph" w:customStyle="1" w:styleId="xl121">
    <w:name w:val="xl121"/>
    <w:basedOn w:val="a"/>
    <w:rsid w:val="006865A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sz w:val="24"/>
      <w:szCs w:val="24"/>
      <w:lang w:val="ru-RU"/>
    </w:rPr>
  </w:style>
  <w:style w:type="paragraph" w:customStyle="1" w:styleId="xl122">
    <w:name w:val="xl122"/>
    <w:basedOn w:val="a"/>
    <w:rsid w:val="006865AE"/>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FF00FF"/>
      <w:sz w:val="24"/>
      <w:szCs w:val="24"/>
      <w:lang w:val="ru-RU"/>
    </w:rPr>
  </w:style>
  <w:style w:type="paragraph" w:customStyle="1" w:styleId="xl123">
    <w:name w:val="xl123"/>
    <w:basedOn w:val="a"/>
    <w:rsid w:val="006865AE"/>
    <w:pPr>
      <w:pBdr>
        <w:top w:val="single" w:sz="4" w:space="0" w:color="000000"/>
        <w:left w:val="single" w:sz="4" w:space="0" w:color="000000"/>
        <w:bottom w:val="single" w:sz="4" w:space="0" w:color="000000"/>
      </w:pBdr>
      <w:suppressAutoHyphens w:val="0"/>
      <w:spacing w:before="100" w:beforeAutospacing="1" w:after="100" w:afterAutospacing="1"/>
      <w:jc w:val="center"/>
      <w:textAlignment w:val="top"/>
    </w:pPr>
    <w:rPr>
      <w:color w:val="FF00FF"/>
      <w:sz w:val="24"/>
      <w:szCs w:val="24"/>
      <w:lang w:val="ru-RU"/>
    </w:rPr>
  </w:style>
  <w:style w:type="paragraph" w:customStyle="1" w:styleId="xl124">
    <w:name w:val="xl124"/>
    <w:basedOn w:val="a"/>
    <w:rsid w:val="006865A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top"/>
    </w:pPr>
    <w:rPr>
      <w:color w:val="FF00FF"/>
      <w:sz w:val="24"/>
      <w:szCs w:val="24"/>
      <w:lang w:val="ru-RU"/>
    </w:rPr>
  </w:style>
  <w:style w:type="paragraph" w:customStyle="1" w:styleId="xl125">
    <w:name w:val="xl125"/>
    <w:basedOn w:val="a"/>
    <w:rsid w:val="006865A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FF00FF"/>
      <w:sz w:val="24"/>
      <w:szCs w:val="24"/>
      <w:lang w:val="ru-RU"/>
    </w:rPr>
  </w:style>
  <w:style w:type="paragraph" w:customStyle="1" w:styleId="xl126">
    <w:name w:val="xl126"/>
    <w:basedOn w:val="a"/>
    <w:rsid w:val="006865A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FF00FF"/>
      <w:sz w:val="24"/>
      <w:szCs w:val="24"/>
      <w:lang w:val="ru-RU"/>
    </w:rPr>
  </w:style>
  <w:style w:type="paragraph" w:customStyle="1" w:styleId="xl127">
    <w:name w:val="xl127"/>
    <w:basedOn w:val="a"/>
    <w:rsid w:val="006865A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Arial CYR" w:hAnsi="Arial CYR" w:cs="Arial CYR"/>
      <w:color w:val="FF00FF"/>
      <w:sz w:val="24"/>
      <w:szCs w:val="24"/>
      <w:lang w:val="ru-RU"/>
    </w:rPr>
  </w:style>
  <w:style w:type="paragraph" w:customStyle="1" w:styleId="xl128">
    <w:name w:val="xl128"/>
    <w:basedOn w:val="a"/>
    <w:rsid w:val="006865A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CYR" w:hAnsi="Arial CYR" w:cs="Arial CYR"/>
      <w:color w:val="FF00FF"/>
      <w:sz w:val="24"/>
      <w:szCs w:val="24"/>
      <w:lang w:val="ru-RU"/>
    </w:rPr>
  </w:style>
  <w:style w:type="paragraph" w:customStyle="1" w:styleId="xl129">
    <w:name w:val="xl129"/>
    <w:basedOn w:val="a"/>
    <w:rsid w:val="006865AE"/>
    <w:pPr>
      <w:pBdr>
        <w:top w:val="single" w:sz="4" w:space="0" w:color="000000"/>
        <w:left w:val="single" w:sz="4" w:space="0" w:color="000000"/>
        <w:bottom w:val="single" w:sz="4" w:space="0" w:color="000000"/>
      </w:pBdr>
      <w:suppressAutoHyphens w:val="0"/>
      <w:spacing w:before="100" w:beforeAutospacing="1" w:after="100" w:afterAutospacing="1"/>
      <w:textAlignment w:val="top"/>
    </w:pPr>
    <w:rPr>
      <w:color w:val="000080"/>
      <w:sz w:val="24"/>
      <w:szCs w:val="24"/>
      <w:lang w:val="ru-RU"/>
    </w:rPr>
  </w:style>
  <w:style w:type="paragraph" w:customStyle="1" w:styleId="xl130">
    <w:name w:val="xl130"/>
    <w:basedOn w:val="a"/>
    <w:rsid w:val="006865A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ascii="Arial CYR" w:hAnsi="Arial CYR" w:cs="Arial CYR"/>
      <w:color w:val="000080"/>
      <w:sz w:val="24"/>
      <w:szCs w:val="24"/>
      <w:lang w:val="ru-RU"/>
    </w:rPr>
  </w:style>
  <w:style w:type="paragraph" w:customStyle="1" w:styleId="xl131">
    <w:name w:val="xl131"/>
    <w:basedOn w:val="a"/>
    <w:rsid w:val="006865A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color w:val="000080"/>
      <w:sz w:val="24"/>
      <w:szCs w:val="24"/>
      <w:lang w:val="ru-RU"/>
    </w:rPr>
  </w:style>
  <w:style w:type="paragraph" w:customStyle="1" w:styleId="xl132">
    <w:name w:val="xl132"/>
    <w:basedOn w:val="a"/>
    <w:rsid w:val="006865AE"/>
    <w:pPr>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textAlignment w:val="center"/>
    </w:pPr>
    <w:rPr>
      <w:rFonts w:ascii="Arial CYR" w:hAnsi="Arial CYR" w:cs="Arial CYR"/>
      <w:color w:val="000080"/>
      <w:sz w:val="24"/>
      <w:szCs w:val="24"/>
      <w:lang w:val="ru-RU"/>
    </w:rPr>
  </w:style>
  <w:style w:type="paragraph" w:customStyle="1" w:styleId="xl133">
    <w:name w:val="xl133"/>
    <w:basedOn w:val="a"/>
    <w:rsid w:val="006865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 w:val="18"/>
      <w:szCs w:val="18"/>
      <w:lang w:val="ru-RU"/>
    </w:rPr>
  </w:style>
  <w:style w:type="paragraph" w:customStyle="1" w:styleId="xl134">
    <w:name w:val="xl134"/>
    <w:basedOn w:val="a"/>
    <w:rsid w:val="006865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ru-RU"/>
    </w:rPr>
  </w:style>
  <w:style w:type="paragraph" w:customStyle="1" w:styleId="xl135">
    <w:name w:val="xl135"/>
    <w:basedOn w:val="a"/>
    <w:rsid w:val="006865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sz w:val="18"/>
      <w:szCs w:val="18"/>
      <w:lang w:val="ru-RU"/>
    </w:rPr>
  </w:style>
  <w:style w:type="paragraph" w:customStyle="1" w:styleId="xl136">
    <w:name w:val="xl136"/>
    <w:basedOn w:val="a"/>
    <w:rsid w:val="006865AE"/>
    <w:pPr>
      <w:pBdr>
        <w:top w:val="single" w:sz="4" w:space="0" w:color="auto"/>
        <w:left w:val="single" w:sz="4" w:space="0" w:color="auto"/>
        <w:bottom w:val="single" w:sz="4" w:space="0" w:color="auto"/>
        <w:right w:val="single" w:sz="4" w:space="0" w:color="auto"/>
      </w:pBdr>
      <w:shd w:val="clear" w:color="000000" w:fill="C2D69A"/>
      <w:suppressAutoHyphens w:val="0"/>
      <w:spacing w:before="100" w:beforeAutospacing="1" w:after="100" w:afterAutospacing="1"/>
    </w:pPr>
    <w:rPr>
      <w:sz w:val="18"/>
      <w:szCs w:val="18"/>
      <w:lang w:val="ru-RU"/>
    </w:rPr>
  </w:style>
  <w:style w:type="paragraph" w:customStyle="1" w:styleId="xl137">
    <w:name w:val="xl137"/>
    <w:basedOn w:val="a"/>
    <w:rsid w:val="006865AE"/>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pPr>
    <w:rPr>
      <w:sz w:val="18"/>
      <w:szCs w:val="18"/>
      <w:lang w:val="ru-RU"/>
    </w:rPr>
  </w:style>
  <w:style w:type="paragraph" w:customStyle="1" w:styleId="xl138">
    <w:name w:val="xl138"/>
    <w:basedOn w:val="a"/>
    <w:rsid w:val="006865AE"/>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pPr>
    <w:rPr>
      <w:sz w:val="18"/>
      <w:szCs w:val="18"/>
      <w:lang w:val="ru-RU"/>
    </w:rPr>
  </w:style>
  <w:style w:type="paragraph" w:customStyle="1" w:styleId="xl139">
    <w:name w:val="xl139"/>
    <w:basedOn w:val="a"/>
    <w:rsid w:val="006865AE"/>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pPr>
    <w:rPr>
      <w:sz w:val="18"/>
      <w:szCs w:val="18"/>
      <w:lang w:val="ru-RU"/>
    </w:rPr>
  </w:style>
  <w:style w:type="paragraph" w:customStyle="1" w:styleId="xl140">
    <w:name w:val="xl140"/>
    <w:basedOn w:val="a"/>
    <w:rsid w:val="006865AE"/>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pPr>
    <w:rPr>
      <w:sz w:val="18"/>
      <w:szCs w:val="18"/>
      <w:lang w:val="ru-RU"/>
    </w:rPr>
  </w:style>
  <w:style w:type="paragraph" w:customStyle="1" w:styleId="xl141">
    <w:name w:val="xl141"/>
    <w:basedOn w:val="a"/>
    <w:rsid w:val="006865AE"/>
    <w:pPr>
      <w:pBdr>
        <w:top w:val="single" w:sz="4" w:space="0" w:color="auto"/>
        <w:left w:val="single" w:sz="4" w:space="0" w:color="auto"/>
        <w:bottom w:val="single" w:sz="4" w:space="0" w:color="auto"/>
        <w:right w:val="single" w:sz="4" w:space="0" w:color="auto"/>
      </w:pBdr>
      <w:shd w:val="clear" w:color="000000" w:fill="E46D0A"/>
      <w:suppressAutoHyphens w:val="0"/>
      <w:spacing w:before="100" w:beforeAutospacing="1" w:after="100" w:afterAutospacing="1"/>
      <w:jc w:val="center"/>
    </w:pPr>
    <w:rPr>
      <w:sz w:val="18"/>
      <w:szCs w:val="18"/>
      <w:lang w:val="ru-RU"/>
    </w:rPr>
  </w:style>
  <w:style w:type="paragraph" w:customStyle="1" w:styleId="xl142">
    <w:name w:val="xl142"/>
    <w:basedOn w:val="a"/>
    <w:rsid w:val="006865AE"/>
    <w:pPr>
      <w:pBdr>
        <w:top w:val="single" w:sz="4" w:space="0" w:color="auto"/>
        <w:left w:val="single" w:sz="4" w:space="0" w:color="auto"/>
        <w:bottom w:val="single" w:sz="4" w:space="0" w:color="auto"/>
        <w:right w:val="single" w:sz="4" w:space="0" w:color="auto"/>
      </w:pBdr>
      <w:shd w:val="clear" w:color="000000" w:fill="E46D0A"/>
      <w:suppressAutoHyphens w:val="0"/>
      <w:spacing w:before="100" w:beforeAutospacing="1" w:after="100" w:afterAutospacing="1"/>
      <w:jc w:val="center"/>
    </w:pPr>
    <w:rPr>
      <w:sz w:val="18"/>
      <w:szCs w:val="18"/>
      <w:lang w:val="ru-RU"/>
    </w:rPr>
  </w:style>
  <w:style w:type="paragraph" w:customStyle="1" w:styleId="xl143">
    <w:name w:val="xl143"/>
    <w:basedOn w:val="a"/>
    <w:rsid w:val="006865AE"/>
    <w:pPr>
      <w:pBdr>
        <w:top w:val="single" w:sz="4" w:space="0" w:color="auto"/>
        <w:left w:val="single" w:sz="4" w:space="0" w:color="auto"/>
        <w:bottom w:val="single" w:sz="4" w:space="0" w:color="auto"/>
        <w:right w:val="single" w:sz="4" w:space="0" w:color="auto"/>
      </w:pBdr>
      <w:shd w:val="clear" w:color="000000" w:fill="B6DDE8"/>
      <w:suppressAutoHyphens w:val="0"/>
      <w:spacing w:before="100" w:beforeAutospacing="1" w:after="100" w:afterAutospacing="1"/>
    </w:pPr>
    <w:rPr>
      <w:sz w:val="18"/>
      <w:szCs w:val="18"/>
      <w:lang w:val="ru-RU"/>
    </w:rPr>
  </w:style>
  <w:style w:type="paragraph" w:customStyle="1" w:styleId="xl144">
    <w:name w:val="xl144"/>
    <w:basedOn w:val="a"/>
    <w:rsid w:val="006865AE"/>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pPr>
    <w:rPr>
      <w:sz w:val="18"/>
      <w:szCs w:val="18"/>
      <w:lang w:val="ru-RU"/>
    </w:rPr>
  </w:style>
  <w:style w:type="paragraph" w:customStyle="1" w:styleId="xl145">
    <w:name w:val="xl145"/>
    <w:basedOn w:val="a"/>
    <w:rsid w:val="006865AE"/>
    <w:pPr>
      <w:pBdr>
        <w:top w:val="single" w:sz="4" w:space="0" w:color="auto"/>
        <w:left w:val="single" w:sz="4" w:space="0" w:color="auto"/>
        <w:bottom w:val="single" w:sz="4" w:space="0" w:color="auto"/>
        <w:right w:val="single" w:sz="4" w:space="0" w:color="auto"/>
      </w:pBdr>
      <w:shd w:val="clear" w:color="000000" w:fill="F2DDDC"/>
      <w:suppressAutoHyphens w:val="0"/>
      <w:spacing w:before="100" w:beforeAutospacing="1" w:after="100" w:afterAutospacing="1"/>
    </w:pPr>
    <w:rPr>
      <w:sz w:val="18"/>
      <w:szCs w:val="18"/>
      <w:lang w:val="ru-RU"/>
    </w:rPr>
  </w:style>
  <w:style w:type="paragraph" w:customStyle="1" w:styleId="xl146">
    <w:name w:val="xl146"/>
    <w:basedOn w:val="a"/>
    <w:rsid w:val="006865AE"/>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pPr>
    <w:rPr>
      <w:sz w:val="18"/>
      <w:szCs w:val="18"/>
      <w:lang w:val="ru-RU"/>
    </w:rPr>
  </w:style>
  <w:style w:type="paragraph" w:customStyle="1" w:styleId="xl147">
    <w:name w:val="xl147"/>
    <w:basedOn w:val="a"/>
    <w:rsid w:val="006865AE"/>
    <w:pPr>
      <w:pBdr>
        <w:top w:val="single" w:sz="4" w:space="0" w:color="auto"/>
        <w:left w:val="single" w:sz="4" w:space="0" w:color="auto"/>
        <w:bottom w:val="single" w:sz="4" w:space="0" w:color="auto"/>
        <w:right w:val="single" w:sz="4" w:space="0" w:color="auto"/>
      </w:pBdr>
      <w:shd w:val="clear" w:color="000000" w:fill="DBE5F1"/>
      <w:suppressAutoHyphens w:val="0"/>
      <w:spacing w:before="100" w:beforeAutospacing="1" w:after="100" w:afterAutospacing="1"/>
    </w:pPr>
    <w:rPr>
      <w:sz w:val="18"/>
      <w:szCs w:val="18"/>
      <w:lang w:val="ru-RU"/>
    </w:rPr>
  </w:style>
  <w:style w:type="paragraph" w:customStyle="1" w:styleId="xl148">
    <w:name w:val="xl148"/>
    <w:basedOn w:val="a"/>
    <w:rsid w:val="006865AE"/>
    <w:pPr>
      <w:pBdr>
        <w:top w:val="single" w:sz="4" w:space="0" w:color="auto"/>
        <w:left w:val="single" w:sz="4" w:space="0" w:color="auto"/>
        <w:bottom w:val="single" w:sz="4" w:space="0" w:color="auto"/>
        <w:right w:val="single" w:sz="4" w:space="0" w:color="auto"/>
      </w:pBdr>
      <w:shd w:val="clear" w:color="000000" w:fill="F79646"/>
      <w:suppressAutoHyphens w:val="0"/>
      <w:spacing w:before="100" w:beforeAutospacing="1" w:after="100" w:afterAutospacing="1"/>
    </w:pPr>
    <w:rPr>
      <w:sz w:val="18"/>
      <w:szCs w:val="18"/>
      <w:lang w:val="ru-RU"/>
    </w:rPr>
  </w:style>
  <w:style w:type="paragraph" w:customStyle="1" w:styleId="xl149">
    <w:name w:val="xl149"/>
    <w:basedOn w:val="a"/>
    <w:rsid w:val="006865AE"/>
    <w:pPr>
      <w:pBdr>
        <w:top w:val="single" w:sz="4" w:space="0" w:color="auto"/>
        <w:left w:val="single" w:sz="4" w:space="0" w:color="auto"/>
        <w:bottom w:val="single" w:sz="4" w:space="0" w:color="auto"/>
        <w:right w:val="single" w:sz="4" w:space="0" w:color="auto"/>
      </w:pBdr>
      <w:shd w:val="clear" w:color="000000" w:fill="93CDDD"/>
      <w:suppressAutoHyphens w:val="0"/>
      <w:spacing w:before="100" w:beforeAutospacing="1" w:after="100" w:afterAutospacing="1"/>
    </w:pPr>
    <w:rPr>
      <w:sz w:val="18"/>
      <w:szCs w:val="18"/>
      <w:lang w:val="ru-RU"/>
    </w:rPr>
  </w:style>
  <w:style w:type="paragraph" w:customStyle="1" w:styleId="xl150">
    <w:name w:val="xl150"/>
    <w:basedOn w:val="a"/>
    <w:rsid w:val="006865AE"/>
    <w:pPr>
      <w:pBdr>
        <w:top w:val="single" w:sz="4" w:space="0" w:color="auto"/>
        <w:left w:val="single" w:sz="4" w:space="0" w:color="auto"/>
        <w:bottom w:val="single" w:sz="4" w:space="0" w:color="auto"/>
        <w:right w:val="single" w:sz="4" w:space="0" w:color="auto"/>
      </w:pBdr>
      <w:shd w:val="clear" w:color="000000" w:fill="FDE9D9"/>
      <w:suppressAutoHyphens w:val="0"/>
      <w:spacing w:before="100" w:beforeAutospacing="1" w:after="100" w:afterAutospacing="1"/>
    </w:pPr>
    <w:rPr>
      <w:sz w:val="24"/>
      <w:szCs w:val="24"/>
      <w:lang w:val="ru-RU"/>
    </w:rPr>
  </w:style>
  <w:style w:type="paragraph" w:customStyle="1" w:styleId="xl151">
    <w:name w:val="xl151"/>
    <w:basedOn w:val="a"/>
    <w:rsid w:val="006865AE"/>
    <w:pPr>
      <w:pBdr>
        <w:top w:val="single" w:sz="4" w:space="0" w:color="auto"/>
        <w:left w:val="single" w:sz="4" w:space="0" w:color="auto"/>
        <w:bottom w:val="single" w:sz="4" w:space="0" w:color="auto"/>
        <w:right w:val="single" w:sz="4" w:space="0" w:color="auto"/>
      </w:pBdr>
      <w:shd w:val="clear" w:color="000000" w:fill="DBEEF3"/>
      <w:suppressAutoHyphens w:val="0"/>
      <w:spacing w:before="100" w:beforeAutospacing="1" w:after="100" w:afterAutospacing="1"/>
    </w:pPr>
    <w:rPr>
      <w:sz w:val="24"/>
      <w:szCs w:val="24"/>
      <w:lang w:val="ru-RU"/>
    </w:rPr>
  </w:style>
  <w:style w:type="paragraph" w:customStyle="1" w:styleId="xl152">
    <w:name w:val="xl152"/>
    <w:basedOn w:val="a"/>
    <w:rsid w:val="006865AE"/>
    <w:pPr>
      <w:pBdr>
        <w:top w:val="single" w:sz="4" w:space="0" w:color="auto"/>
        <w:left w:val="single" w:sz="4" w:space="0" w:color="auto"/>
        <w:bottom w:val="single" w:sz="4" w:space="0" w:color="auto"/>
        <w:right w:val="single" w:sz="4" w:space="0" w:color="auto"/>
      </w:pBdr>
      <w:shd w:val="clear" w:color="000000" w:fill="E5E0EC"/>
      <w:suppressAutoHyphens w:val="0"/>
      <w:spacing w:before="100" w:beforeAutospacing="1" w:after="100" w:afterAutospacing="1"/>
    </w:pPr>
    <w:rPr>
      <w:sz w:val="24"/>
      <w:szCs w:val="24"/>
      <w:lang w:val="ru-RU"/>
    </w:rPr>
  </w:style>
  <w:style w:type="paragraph" w:customStyle="1" w:styleId="xl153">
    <w:name w:val="xl153"/>
    <w:basedOn w:val="a"/>
    <w:rsid w:val="006865AE"/>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pPr>
    <w:rPr>
      <w:sz w:val="24"/>
      <w:szCs w:val="24"/>
      <w:lang w:val="ru-RU"/>
    </w:rPr>
  </w:style>
  <w:style w:type="paragraph" w:customStyle="1" w:styleId="xl154">
    <w:name w:val="xl154"/>
    <w:basedOn w:val="a"/>
    <w:rsid w:val="006865AE"/>
    <w:pPr>
      <w:pBdr>
        <w:top w:val="single" w:sz="4" w:space="0" w:color="auto"/>
        <w:left w:val="single" w:sz="4" w:space="0" w:color="auto"/>
        <w:bottom w:val="single" w:sz="4" w:space="0" w:color="auto"/>
        <w:right w:val="single" w:sz="4" w:space="0" w:color="auto"/>
      </w:pBdr>
      <w:shd w:val="clear" w:color="000000" w:fill="FF0000"/>
      <w:suppressAutoHyphens w:val="0"/>
      <w:spacing w:before="100" w:beforeAutospacing="1" w:after="100" w:afterAutospacing="1"/>
      <w:jc w:val="center"/>
    </w:pPr>
    <w:rPr>
      <w:sz w:val="24"/>
      <w:szCs w:val="24"/>
      <w:lang w:val="ru-RU"/>
    </w:rPr>
  </w:style>
  <w:style w:type="paragraph" w:customStyle="1" w:styleId="xl155">
    <w:name w:val="xl155"/>
    <w:basedOn w:val="a"/>
    <w:rsid w:val="006865AE"/>
    <w:pPr>
      <w:pBdr>
        <w:top w:val="single" w:sz="4" w:space="0" w:color="auto"/>
        <w:left w:val="single" w:sz="4" w:space="0" w:color="auto"/>
        <w:right w:val="single" w:sz="4" w:space="0" w:color="auto"/>
      </w:pBdr>
      <w:shd w:val="clear" w:color="000000" w:fill="F2DDDC"/>
      <w:suppressAutoHyphens w:val="0"/>
      <w:spacing w:before="100" w:beforeAutospacing="1" w:after="100" w:afterAutospacing="1"/>
    </w:pPr>
    <w:rPr>
      <w:sz w:val="24"/>
      <w:szCs w:val="24"/>
      <w:lang w:val="ru-RU"/>
    </w:rPr>
  </w:style>
  <w:style w:type="paragraph" w:customStyle="1" w:styleId="xl156">
    <w:name w:val="xl156"/>
    <w:basedOn w:val="a"/>
    <w:rsid w:val="006865AE"/>
    <w:pPr>
      <w:pBdr>
        <w:top w:val="single" w:sz="4" w:space="0" w:color="auto"/>
        <w:left w:val="single" w:sz="4" w:space="0" w:color="auto"/>
        <w:right w:val="single" w:sz="4" w:space="0" w:color="auto"/>
      </w:pBdr>
      <w:suppressAutoHyphens w:val="0"/>
      <w:spacing w:before="100" w:beforeAutospacing="1" w:after="100" w:afterAutospacing="1"/>
      <w:jc w:val="center"/>
    </w:pPr>
    <w:rPr>
      <w:sz w:val="24"/>
      <w:szCs w:val="24"/>
      <w:lang w:val="ru-RU"/>
    </w:rPr>
  </w:style>
  <w:style w:type="paragraph" w:customStyle="1" w:styleId="xl157">
    <w:name w:val="xl157"/>
    <w:basedOn w:val="a"/>
    <w:rsid w:val="006865AE"/>
    <w:pPr>
      <w:pBdr>
        <w:top w:val="single" w:sz="4" w:space="0" w:color="auto"/>
        <w:left w:val="single" w:sz="4" w:space="0" w:color="auto"/>
        <w:bottom w:val="single" w:sz="4" w:space="0" w:color="auto"/>
        <w:right w:val="single" w:sz="4" w:space="0" w:color="auto"/>
      </w:pBdr>
      <w:shd w:val="clear" w:color="000000" w:fill="F2DDDC"/>
      <w:suppressAutoHyphens w:val="0"/>
      <w:spacing w:before="100" w:beforeAutospacing="1" w:after="100" w:afterAutospacing="1"/>
    </w:pPr>
    <w:rPr>
      <w:sz w:val="24"/>
      <w:szCs w:val="24"/>
      <w:lang w:val="ru-RU"/>
    </w:rPr>
  </w:style>
  <w:style w:type="paragraph" w:customStyle="1" w:styleId="xl158">
    <w:name w:val="xl158"/>
    <w:basedOn w:val="a"/>
    <w:rsid w:val="006865AE"/>
    <w:pPr>
      <w:pBdr>
        <w:top w:val="single" w:sz="4" w:space="0" w:color="auto"/>
        <w:left w:val="single" w:sz="4" w:space="0" w:color="auto"/>
        <w:bottom w:val="single" w:sz="4" w:space="0" w:color="auto"/>
        <w:right w:val="single" w:sz="4" w:space="0" w:color="auto"/>
      </w:pBdr>
      <w:shd w:val="clear" w:color="000000" w:fill="93CDDD"/>
      <w:suppressAutoHyphens w:val="0"/>
      <w:spacing w:before="100" w:beforeAutospacing="1" w:after="100" w:afterAutospacing="1"/>
    </w:pPr>
    <w:rPr>
      <w:rFonts w:ascii="Arial" w:hAnsi="Arial" w:cs="Arial"/>
      <w:sz w:val="18"/>
      <w:szCs w:val="18"/>
      <w:lang w:val="ru-RU"/>
    </w:rPr>
  </w:style>
  <w:style w:type="paragraph" w:customStyle="1" w:styleId="xl159">
    <w:name w:val="xl159"/>
    <w:basedOn w:val="a"/>
    <w:rsid w:val="006865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hAnsi="Arial" w:cs="Arial"/>
      <w:sz w:val="18"/>
      <w:szCs w:val="18"/>
      <w:lang w:val="ru-RU"/>
    </w:rPr>
  </w:style>
  <w:style w:type="paragraph" w:customStyle="1" w:styleId="xl160">
    <w:name w:val="xl160"/>
    <w:basedOn w:val="a"/>
    <w:rsid w:val="006865AE"/>
    <w:pPr>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pPr>
    <w:rPr>
      <w:rFonts w:ascii="Arial" w:hAnsi="Arial" w:cs="Arial"/>
      <w:sz w:val="18"/>
      <w:szCs w:val="18"/>
      <w:lang w:val="ru-RU"/>
    </w:rPr>
  </w:style>
  <w:style w:type="paragraph" w:customStyle="1" w:styleId="xl161">
    <w:name w:val="xl161"/>
    <w:basedOn w:val="a"/>
    <w:rsid w:val="006865AE"/>
    <w:pPr>
      <w:pBdr>
        <w:top w:val="single" w:sz="4" w:space="0" w:color="auto"/>
        <w:left w:val="single" w:sz="4" w:space="0" w:color="auto"/>
        <w:bottom w:val="single" w:sz="4" w:space="0" w:color="auto"/>
        <w:right w:val="single" w:sz="4" w:space="0" w:color="auto"/>
      </w:pBdr>
      <w:shd w:val="clear" w:color="000000" w:fill="D7E4BC"/>
      <w:suppressAutoHyphens w:val="0"/>
      <w:spacing w:before="100" w:beforeAutospacing="1" w:after="100" w:afterAutospacing="1"/>
    </w:pPr>
    <w:rPr>
      <w:rFonts w:ascii="Arial" w:hAnsi="Arial" w:cs="Arial"/>
      <w:sz w:val="18"/>
      <w:szCs w:val="18"/>
      <w:lang w:val="ru-RU"/>
    </w:rPr>
  </w:style>
  <w:style w:type="paragraph" w:customStyle="1" w:styleId="xl162">
    <w:name w:val="xl162"/>
    <w:basedOn w:val="a"/>
    <w:rsid w:val="006865AE"/>
    <w:pPr>
      <w:pBdr>
        <w:top w:val="single" w:sz="4" w:space="0" w:color="auto"/>
        <w:left w:val="single" w:sz="4" w:space="0" w:color="auto"/>
        <w:bottom w:val="single" w:sz="4" w:space="0" w:color="auto"/>
        <w:right w:val="single" w:sz="4" w:space="0" w:color="auto"/>
      </w:pBdr>
      <w:shd w:val="clear" w:color="000000" w:fill="F2DDDC"/>
      <w:suppressAutoHyphens w:val="0"/>
      <w:spacing w:before="100" w:beforeAutospacing="1" w:after="100" w:afterAutospacing="1"/>
    </w:pPr>
    <w:rPr>
      <w:rFonts w:ascii="Arial" w:hAnsi="Arial" w:cs="Arial"/>
      <w:sz w:val="18"/>
      <w:szCs w:val="18"/>
      <w:lang w:val="ru-RU"/>
    </w:rPr>
  </w:style>
  <w:style w:type="paragraph" w:customStyle="1" w:styleId="xl163">
    <w:name w:val="xl163"/>
    <w:basedOn w:val="a"/>
    <w:rsid w:val="006865AE"/>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pPr>
    <w:rPr>
      <w:rFonts w:ascii="Arial" w:hAnsi="Arial" w:cs="Arial"/>
      <w:sz w:val="18"/>
      <w:szCs w:val="18"/>
      <w:lang w:val="ru-RU"/>
    </w:rPr>
  </w:style>
  <w:style w:type="paragraph" w:customStyle="1" w:styleId="xl164">
    <w:name w:val="xl164"/>
    <w:basedOn w:val="a"/>
    <w:rsid w:val="006865AE"/>
    <w:pPr>
      <w:pBdr>
        <w:top w:val="single" w:sz="4" w:space="0" w:color="auto"/>
        <w:left w:val="single" w:sz="4" w:space="0" w:color="auto"/>
        <w:bottom w:val="single" w:sz="4" w:space="0" w:color="auto"/>
        <w:right w:val="single" w:sz="4" w:space="0" w:color="auto"/>
      </w:pBdr>
      <w:shd w:val="clear" w:color="000000" w:fill="EAF1DD"/>
      <w:suppressAutoHyphens w:val="0"/>
      <w:spacing w:before="100" w:beforeAutospacing="1" w:after="100" w:afterAutospacing="1"/>
    </w:pPr>
    <w:rPr>
      <w:rFonts w:ascii="Arial" w:hAnsi="Arial" w:cs="Arial"/>
      <w:sz w:val="18"/>
      <w:szCs w:val="18"/>
      <w:lang w:val="ru-RU"/>
    </w:rPr>
  </w:style>
  <w:style w:type="paragraph" w:customStyle="1" w:styleId="xl165">
    <w:name w:val="xl165"/>
    <w:basedOn w:val="a"/>
    <w:rsid w:val="006865AE"/>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pPr>
    <w:rPr>
      <w:rFonts w:ascii="Arial" w:hAnsi="Arial" w:cs="Arial"/>
      <w:sz w:val="18"/>
      <w:szCs w:val="18"/>
      <w:lang w:val="ru-RU"/>
    </w:rPr>
  </w:style>
  <w:style w:type="paragraph" w:customStyle="1" w:styleId="xl166">
    <w:name w:val="xl166"/>
    <w:basedOn w:val="a"/>
    <w:rsid w:val="006865AE"/>
    <w:pPr>
      <w:pBdr>
        <w:top w:val="single" w:sz="4" w:space="0" w:color="auto"/>
        <w:left w:val="single" w:sz="4" w:space="0" w:color="auto"/>
        <w:bottom w:val="single" w:sz="4" w:space="0" w:color="auto"/>
        <w:right w:val="single" w:sz="4" w:space="0" w:color="auto"/>
      </w:pBdr>
      <w:shd w:val="clear" w:color="000000" w:fill="FAC090"/>
      <w:suppressAutoHyphens w:val="0"/>
      <w:spacing w:before="100" w:beforeAutospacing="1" w:after="100" w:afterAutospacing="1"/>
      <w:jc w:val="center"/>
    </w:pPr>
    <w:rPr>
      <w:rFonts w:ascii="Arial" w:hAnsi="Arial" w:cs="Arial"/>
      <w:sz w:val="18"/>
      <w:szCs w:val="18"/>
      <w:lang w:val="ru-RU"/>
    </w:rPr>
  </w:style>
  <w:style w:type="paragraph" w:customStyle="1" w:styleId="xl167">
    <w:name w:val="xl167"/>
    <w:basedOn w:val="a"/>
    <w:rsid w:val="006865AE"/>
    <w:pPr>
      <w:pBdr>
        <w:top w:val="single" w:sz="4" w:space="0" w:color="auto"/>
        <w:left w:val="single" w:sz="4" w:space="0" w:color="auto"/>
        <w:bottom w:val="single" w:sz="4" w:space="0" w:color="auto"/>
        <w:right w:val="single" w:sz="4" w:space="0" w:color="auto"/>
      </w:pBdr>
      <w:shd w:val="clear" w:color="000000" w:fill="00B050"/>
      <w:suppressAutoHyphens w:val="0"/>
      <w:spacing w:before="100" w:beforeAutospacing="1" w:after="100" w:afterAutospacing="1"/>
    </w:pPr>
    <w:rPr>
      <w:rFonts w:ascii="Arial" w:hAnsi="Arial" w:cs="Arial"/>
      <w:sz w:val="18"/>
      <w:szCs w:val="18"/>
      <w:lang w:val="ru-RU"/>
    </w:rPr>
  </w:style>
  <w:style w:type="paragraph" w:customStyle="1" w:styleId="xl168">
    <w:name w:val="xl168"/>
    <w:basedOn w:val="a"/>
    <w:rsid w:val="006865AE"/>
    <w:pPr>
      <w:pBdr>
        <w:top w:val="single" w:sz="4" w:space="0" w:color="auto"/>
        <w:left w:val="single" w:sz="4" w:space="0" w:color="auto"/>
        <w:bottom w:val="single" w:sz="4" w:space="0" w:color="auto"/>
        <w:right w:val="single" w:sz="4" w:space="0" w:color="auto"/>
      </w:pBdr>
      <w:shd w:val="clear" w:color="000000" w:fill="DBEEF3"/>
      <w:suppressAutoHyphens w:val="0"/>
      <w:spacing w:before="100" w:beforeAutospacing="1" w:after="100" w:afterAutospacing="1"/>
    </w:pPr>
    <w:rPr>
      <w:rFonts w:ascii="Arial" w:hAnsi="Arial" w:cs="Arial"/>
      <w:sz w:val="18"/>
      <w:szCs w:val="18"/>
      <w:lang w:val="ru-RU"/>
    </w:rPr>
  </w:style>
  <w:style w:type="paragraph" w:customStyle="1" w:styleId="xl169">
    <w:name w:val="xl169"/>
    <w:basedOn w:val="a"/>
    <w:rsid w:val="006865AE"/>
    <w:pPr>
      <w:pBdr>
        <w:top w:val="single" w:sz="4" w:space="0" w:color="auto"/>
        <w:left w:val="single" w:sz="4" w:space="0" w:color="auto"/>
        <w:bottom w:val="single" w:sz="4" w:space="0" w:color="auto"/>
        <w:right w:val="single" w:sz="4" w:space="0" w:color="auto"/>
      </w:pBdr>
      <w:shd w:val="clear" w:color="000000" w:fill="9BBB59"/>
      <w:suppressAutoHyphens w:val="0"/>
      <w:spacing w:before="100" w:beforeAutospacing="1" w:after="100" w:afterAutospacing="1"/>
    </w:pPr>
    <w:rPr>
      <w:rFonts w:ascii="Arial" w:hAnsi="Arial" w:cs="Arial"/>
      <w:sz w:val="18"/>
      <w:szCs w:val="18"/>
      <w:lang w:val="ru-RU"/>
    </w:rPr>
  </w:style>
  <w:style w:type="paragraph" w:customStyle="1" w:styleId="xl170">
    <w:name w:val="xl170"/>
    <w:basedOn w:val="a"/>
    <w:rsid w:val="006865AE"/>
    <w:pPr>
      <w:pBdr>
        <w:top w:val="single" w:sz="4" w:space="0" w:color="auto"/>
        <w:left w:val="single" w:sz="4" w:space="0" w:color="auto"/>
        <w:bottom w:val="single" w:sz="4" w:space="0" w:color="auto"/>
        <w:right w:val="single" w:sz="4" w:space="0" w:color="auto"/>
      </w:pBdr>
      <w:shd w:val="clear" w:color="000000" w:fill="4BACC6"/>
      <w:suppressAutoHyphens w:val="0"/>
      <w:spacing w:before="100" w:beforeAutospacing="1" w:after="100" w:afterAutospacing="1"/>
    </w:pPr>
    <w:rPr>
      <w:rFonts w:ascii="Arial" w:hAnsi="Arial" w:cs="Arial"/>
      <w:sz w:val="18"/>
      <w:szCs w:val="18"/>
      <w:lang w:val="ru-RU"/>
    </w:rPr>
  </w:style>
  <w:style w:type="paragraph" w:customStyle="1" w:styleId="xl171">
    <w:name w:val="xl171"/>
    <w:basedOn w:val="a"/>
    <w:rsid w:val="006865AE"/>
    <w:pPr>
      <w:pBdr>
        <w:top w:val="single" w:sz="4" w:space="0" w:color="auto"/>
        <w:left w:val="single" w:sz="4" w:space="0" w:color="auto"/>
        <w:bottom w:val="single" w:sz="4" w:space="0" w:color="auto"/>
        <w:right w:val="single" w:sz="4" w:space="0" w:color="auto"/>
      </w:pBdr>
      <w:shd w:val="clear" w:color="000000" w:fill="4BACC6"/>
      <w:suppressAutoHyphens w:val="0"/>
      <w:spacing w:before="100" w:beforeAutospacing="1" w:after="100" w:afterAutospacing="1"/>
      <w:jc w:val="center"/>
    </w:pPr>
    <w:rPr>
      <w:rFonts w:ascii="Arial" w:hAnsi="Arial" w:cs="Arial"/>
      <w:sz w:val="18"/>
      <w:szCs w:val="18"/>
      <w:lang w:val="ru-RU"/>
    </w:rPr>
  </w:style>
  <w:style w:type="paragraph" w:customStyle="1" w:styleId="xl172">
    <w:name w:val="xl172"/>
    <w:basedOn w:val="a"/>
    <w:rsid w:val="006865AE"/>
    <w:pPr>
      <w:pBdr>
        <w:top w:val="single" w:sz="4" w:space="0" w:color="auto"/>
        <w:left w:val="single" w:sz="4" w:space="0" w:color="auto"/>
        <w:bottom w:val="single" w:sz="4" w:space="0" w:color="auto"/>
        <w:right w:val="single" w:sz="4" w:space="0" w:color="auto"/>
      </w:pBdr>
      <w:shd w:val="clear" w:color="000000" w:fill="C5BE97"/>
      <w:suppressAutoHyphens w:val="0"/>
      <w:spacing w:before="100" w:beforeAutospacing="1" w:after="100" w:afterAutospacing="1"/>
    </w:pPr>
    <w:rPr>
      <w:sz w:val="18"/>
      <w:szCs w:val="18"/>
      <w:lang w:val="ru-RU"/>
    </w:rPr>
  </w:style>
  <w:style w:type="paragraph" w:customStyle="1" w:styleId="xl173">
    <w:name w:val="xl173"/>
    <w:basedOn w:val="a"/>
    <w:rsid w:val="006865AE"/>
    <w:pPr>
      <w:pBdr>
        <w:bottom w:val="single" w:sz="4" w:space="0" w:color="auto"/>
        <w:right w:val="single" w:sz="4" w:space="0" w:color="auto"/>
      </w:pBdr>
      <w:shd w:val="clear" w:color="000000" w:fill="FFFF00"/>
      <w:suppressAutoHyphens w:val="0"/>
      <w:spacing w:before="100" w:beforeAutospacing="1" w:after="100" w:afterAutospacing="1"/>
      <w:jc w:val="center"/>
      <w:textAlignment w:val="top"/>
    </w:pPr>
    <w:rPr>
      <w:b/>
      <w:bCs/>
      <w:sz w:val="24"/>
      <w:szCs w:val="24"/>
      <w:lang w:val="ru-RU"/>
    </w:rPr>
  </w:style>
  <w:style w:type="paragraph" w:customStyle="1" w:styleId="xl174">
    <w:name w:val="xl174"/>
    <w:basedOn w:val="a"/>
    <w:rsid w:val="006865AE"/>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sz w:val="24"/>
      <w:szCs w:val="24"/>
      <w:lang w:val="ru-RU"/>
    </w:rPr>
  </w:style>
  <w:style w:type="paragraph" w:customStyle="1" w:styleId="xl175">
    <w:name w:val="xl175"/>
    <w:basedOn w:val="a"/>
    <w:rsid w:val="006865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Calibri" w:hAnsi="Calibri" w:cs="Calibri"/>
      <w:sz w:val="22"/>
      <w:szCs w:val="22"/>
      <w:lang w:val="ru-RU"/>
    </w:rPr>
  </w:style>
  <w:style w:type="paragraph" w:customStyle="1" w:styleId="xl176">
    <w:name w:val="xl176"/>
    <w:basedOn w:val="a"/>
    <w:rsid w:val="006865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4"/>
      <w:szCs w:val="24"/>
      <w:lang w:val="ru-RU"/>
    </w:rPr>
  </w:style>
  <w:style w:type="paragraph" w:customStyle="1" w:styleId="xl177">
    <w:name w:val="xl177"/>
    <w:basedOn w:val="a"/>
    <w:rsid w:val="006865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Arial" w:hAnsi="Arial" w:cs="Arial"/>
      <w:sz w:val="24"/>
      <w:szCs w:val="24"/>
      <w:lang w:val="ru-RU"/>
    </w:rPr>
  </w:style>
  <w:style w:type="paragraph" w:customStyle="1" w:styleId="xl178">
    <w:name w:val="xl178"/>
    <w:basedOn w:val="a"/>
    <w:rsid w:val="006865A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sz w:val="24"/>
      <w:szCs w:val="24"/>
      <w:lang w:val="ru-RU"/>
    </w:rPr>
  </w:style>
  <w:style w:type="paragraph" w:customStyle="1" w:styleId="xl179">
    <w:name w:val="xl179"/>
    <w:basedOn w:val="a"/>
    <w:rsid w:val="006865AE"/>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jc w:val="center"/>
      <w:textAlignment w:val="center"/>
    </w:pPr>
    <w:rPr>
      <w:rFonts w:ascii="Calibri" w:hAnsi="Calibri" w:cs="Calibri"/>
      <w:sz w:val="22"/>
      <w:szCs w:val="22"/>
      <w:lang w:val="ru-RU"/>
    </w:rPr>
  </w:style>
  <w:style w:type="paragraph" w:customStyle="1" w:styleId="xl180">
    <w:name w:val="xl180"/>
    <w:basedOn w:val="a"/>
    <w:rsid w:val="006865AE"/>
    <w:pPr>
      <w:pBdr>
        <w:top w:val="single" w:sz="4" w:space="0" w:color="auto"/>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sz w:val="24"/>
      <w:szCs w:val="24"/>
      <w:lang w:val="ru-RU"/>
    </w:rPr>
  </w:style>
  <w:style w:type="paragraph" w:customStyle="1" w:styleId="xl181">
    <w:name w:val="xl181"/>
    <w:basedOn w:val="a"/>
    <w:rsid w:val="006865AE"/>
    <w:pPr>
      <w:pBdr>
        <w:left w:val="single" w:sz="4" w:space="0" w:color="auto"/>
        <w:bottom w:val="single" w:sz="4" w:space="0" w:color="auto"/>
        <w:right w:val="single" w:sz="4" w:space="0" w:color="auto"/>
      </w:pBdr>
      <w:shd w:val="clear" w:color="000000" w:fill="FFFF00"/>
      <w:suppressAutoHyphens w:val="0"/>
      <w:spacing w:before="100" w:beforeAutospacing="1" w:after="100" w:afterAutospacing="1"/>
      <w:jc w:val="center"/>
      <w:textAlignment w:val="center"/>
    </w:pPr>
    <w:rPr>
      <w:b/>
      <w:bCs/>
      <w:sz w:val="18"/>
      <w:szCs w:val="18"/>
      <w:lang w:val="ru-RU"/>
    </w:rPr>
  </w:style>
  <w:style w:type="paragraph" w:customStyle="1" w:styleId="xl182">
    <w:name w:val="xl182"/>
    <w:basedOn w:val="a"/>
    <w:rsid w:val="006865AE"/>
    <w:pPr>
      <w:pBdr>
        <w:top w:val="single" w:sz="4" w:space="0" w:color="auto"/>
        <w:left w:val="single" w:sz="4" w:space="0" w:color="auto"/>
        <w:bottom w:val="single" w:sz="4" w:space="0" w:color="auto"/>
        <w:right w:val="single" w:sz="4" w:space="0" w:color="auto"/>
      </w:pBdr>
      <w:shd w:val="clear" w:color="000000" w:fill="D7E4BC"/>
      <w:suppressAutoHyphens w:val="0"/>
      <w:spacing w:before="100" w:beforeAutospacing="1" w:after="100" w:afterAutospacing="1"/>
    </w:pPr>
    <w:rPr>
      <w:rFonts w:ascii="Arial" w:hAnsi="Arial" w:cs="Arial"/>
      <w:sz w:val="18"/>
      <w:szCs w:val="18"/>
      <w:lang w:val="ru-RU"/>
    </w:rPr>
  </w:style>
  <w:style w:type="paragraph" w:customStyle="1" w:styleId="xl183">
    <w:name w:val="xl183"/>
    <w:basedOn w:val="a"/>
    <w:rsid w:val="006865AE"/>
    <w:pPr>
      <w:pBdr>
        <w:top w:val="single" w:sz="4" w:space="0" w:color="auto"/>
        <w:left w:val="single" w:sz="4" w:space="0" w:color="auto"/>
        <w:bottom w:val="single" w:sz="4" w:space="0" w:color="auto"/>
        <w:right w:val="single" w:sz="4" w:space="0" w:color="auto"/>
      </w:pBdr>
      <w:shd w:val="clear" w:color="000000" w:fill="CCC0DA"/>
      <w:suppressAutoHyphens w:val="0"/>
      <w:spacing w:before="100" w:beforeAutospacing="1" w:after="100" w:afterAutospacing="1"/>
    </w:pPr>
    <w:rPr>
      <w:rFonts w:ascii="Arial" w:hAnsi="Arial" w:cs="Arial"/>
      <w:sz w:val="18"/>
      <w:szCs w:val="18"/>
      <w:lang w:val="ru-RU"/>
    </w:rPr>
  </w:style>
  <w:style w:type="paragraph" w:customStyle="1" w:styleId="xl184">
    <w:name w:val="xl184"/>
    <w:basedOn w:val="a"/>
    <w:rsid w:val="006865AE"/>
    <w:pPr>
      <w:pBdr>
        <w:top w:val="single" w:sz="4" w:space="0" w:color="auto"/>
      </w:pBdr>
      <w:suppressAutoHyphens w:val="0"/>
      <w:spacing w:before="100" w:beforeAutospacing="1" w:after="100" w:afterAutospacing="1"/>
      <w:jc w:val="center"/>
      <w:textAlignment w:val="top"/>
    </w:pPr>
    <w:rPr>
      <w:rFonts w:ascii="Arial" w:hAnsi="Arial" w:cs="Arial"/>
      <w:b/>
      <w:bCs/>
      <w:i/>
      <w:iCs/>
      <w:color w:val="FF0000"/>
      <w:sz w:val="24"/>
      <w:szCs w:val="24"/>
      <w:lang w:val="ru-RU"/>
    </w:rPr>
  </w:style>
  <w:style w:type="paragraph" w:customStyle="1" w:styleId="xl185">
    <w:name w:val="xl185"/>
    <w:basedOn w:val="a"/>
    <w:rsid w:val="006865AE"/>
    <w:pPr>
      <w:pBdr>
        <w:top w:val="single" w:sz="4" w:space="0" w:color="auto"/>
        <w:right w:val="single" w:sz="8" w:space="0" w:color="auto"/>
      </w:pBdr>
      <w:suppressAutoHyphens w:val="0"/>
      <w:spacing w:before="100" w:beforeAutospacing="1" w:after="100" w:afterAutospacing="1"/>
      <w:jc w:val="center"/>
      <w:textAlignment w:val="top"/>
    </w:pPr>
    <w:rPr>
      <w:rFonts w:ascii="Arial" w:hAnsi="Arial" w:cs="Arial"/>
      <w:b/>
      <w:bCs/>
      <w:i/>
      <w:iCs/>
      <w:color w:val="FF0000"/>
      <w:sz w:val="24"/>
      <w:szCs w:val="24"/>
      <w:lang w:val="ru-RU"/>
    </w:rPr>
  </w:style>
  <w:style w:type="paragraph" w:customStyle="1" w:styleId="xl186">
    <w:name w:val="xl186"/>
    <w:basedOn w:val="a"/>
    <w:rsid w:val="006865AE"/>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ascii="Arial" w:hAnsi="Arial" w:cs="Arial"/>
      <w:b/>
      <w:bCs/>
      <w:i/>
      <w:iCs/>
      <w:color w:val="FF0000"/>
      <w:sz w:val="24"/>
      <w:szCs w:val="24"/>
      <w:lang w:val="ru-RU"/>
    </w:rPr>
  </w:style>
  <w:style w:type="paragraph" w:customStyle="1" w:styleId="xl187">
    <w:name w:val="xl187"/>
    <w:basedOn w:val="a"/>
    <w:rsid w:val="006865AE"/>
    <w:pPr>
      <w:pBdr>
        <w:top w:val="single" w:sz="4" w:space="0" w:color="auto"/>
        <w:bottom w:val="single" w:sz="4" w:space="0" w:color="auto"/>
      </w:pBdr>
      <w:suppressAutoHyphens w:val="0"/>
      <w:spacing w:before="100" w:beforeAutospacing="1" w:after="100" w:afterAutospacing="1"/>
      <w:jc w:val="center"/>
      <w:textAlignment w:val="top"/>
    </w:pPr>
    <w:rPr>
      <w:rFonts w:ascii="Arial" w:hAnsi="Arial" w:cs="Arial"/>
      <w:b/>
      <w:bCs/>
      <w:i/>
      <w:iCs/>
      <w:color w:val="FF0000"/>
      <w:sz w:val="24"/>
      <w:szCs w:val="24"/>
      <w:lang w:val="ru-RU"/>
    </w:rPr>
  </w:style>
  <w:style w:type="paragraph" w:customStyle="1" w:styleId="xl188">
    <w:name w:val="xl188"/>
    <w:basedOn w:val="a"/>
    <w:rsid w:val="006865AE"/>
    <w:pPr>
      <w:pBdr>
        <w:top w:val="single" w:sz="4" w:space="0" w:color="auto"/>
      </w:pBdr>
      <w:suppressAutoHyphens w:val="0"/>
      <w:spacing w:before="100" w:beforeAutospacing="1" w:after="100" w:afterAutospacing="1"/>
      <w:jc w:val="center"/>
      <w:textAlignment w:val="top"/>
    </w:pPr>
    <w:rPr>
      <w:rFonts w:ascii="Arial" w:hAnsi="Arial" w:cs="Arial"/>
      <w:b/>
      <w:bCs/>
      <w:i/>
      <w:iCs/>
      <w:color w:val="FF0000"/>
      <w:sz w:val="24"/>
      <w:szCs w:val="24"/>
      <w:lang w:val="ru-RU"/>
    </w:rPr>
  </w:style>
  <w:style w:type="paragraph" w:customStyle="1" w:styleId="xl189">
    <w:name w:val="xl189"/>
    <w:basedOn w:val="a"/>
    <w:rsid w:val="006865AE"/>
    <w:pPr>
      <w:pBdr>
        <w:top w:val="single" w:sz="4" w:space="0" w:color="auto"/>
        <w:right w:val="single" w:sz="4" w:space="0" w:color="auto"/>
      </w:pBdr>
      <w:suppressAutoHyphens w:val="0"/>
      <w:spacing w:before="100" w:beforeAutospacing="1" w:after="100" w:afterAutospacing="1"/>
      <w:jc w:val="center"/>
      <w:textAlignment w:val="top"/>
    </w:pPr>
    <w:rPr>
      <w:rFonts w:ascii="Arial" w:hAnsi="Arial" w:cs="Arial"/>
      <w:b/>
      <w:bCs/>
      <w:i/>
      <w:iCs/>
      <w:color w:val="FF0000"/>
      <w:sz w:val="24"/>
      <w:szCs w:val="24"/>
      <w:lang w:val="ru-RU"/>
    </w:rPr>
  </w:style>
  <w:style w:type="paragraph" w:customStyle="1" w:styleId="xl190">
    <w:name w:val="xl190"/>
    <w:basedOn w:val="a"/>
    <w:rsid w:val="006865AE"/>
    <w:pPr>
      <w:pBdr>
        <w:top w:val="single" w:sz="4" w:space="0" w:color="auto"/>
      </w:pBdr>
      <w:suppressAutoHyphens w:val="0"/>
      <w:spacing w:before="100" w:beforeAutospacing="1" w:after="100" w:afterAutospacing="1"/>
      <w:jc w:val="center"/>
      <w:textAlignment w:val="top"/>
    </w:pPr>
    <w:rPr>
      <w:rFonts w:ascii="Arial" w:hAnsi="Arial" w:cs="Arial"/>
      <w:b/>
      <w:bCs/>
      <w:i/>
      <w:iCs/>
      <w:color w:val="FF0000"/>
      <w:sz w:val="24"/>
      <w:szCs w:val="24"/>
      <w:lang w:val="ru-RU"/>
    </w:rPr>
  </w:style>
  <w:style w:type="paragraph" w:customStyle="1" w:styleId="xl191">
    <w:name w:val="xl191"/>
    <w:basedOn w:val="a"/>
    <w:rsid w:val="006865AE"/>
    <w:pPr>
      <w:pBdr>
        <w:bottom w:val="single" w:sz="4" w:space="0" w:color="auto"/>
      </w:pBdr>
      <w:suppressAutoHyphens w:val="0"/>
      <w:spacing w:before="100" w:beforeAutospacing="1" w:after="100" w:afterAutospacing="1"/>
      <w:jc w:val="center"/>
      <w:textAlignment w:val="top"/>
    </w:pPr>
    <w:rPr>
      <w:rFonts w:ascii="Arial" w:hAnsi="Arial" w:cs="Arial"/>
      <w:b/>
      <w:bCs/>
      <w:i/>
      <w:iCs/>
      <w:color w:val="FF0000"/>
      <w:sz w:val="24"/>
      <w:szCs w:val="24"/>
      <w:lang w:val="ru-RU"/>
    </w:rPr>
  </w:style>
  <w:style w:type="paragraph" w:customStyle="1" w:styleId="xl192">
    <w:name w:val="xl192"/>
    <w:basedOn w:val="a"/>
    <w:rsid w:val="006865AE"/>
    <w:pPr>
      <w:suppressAutoHyphens w:val="0"/>
      <w:spacing w:before="100" w:beforeAutospacing="1" w:after="100" w:afterAutospacing="1"/>
      <w:jc w:val="center"/>
    </w:pPr>
    <w:rPr>
      <w:sz w:val="24"/>
      <w:szCs w:val="24"/>
      <w:lang w:val="ru-RU"/>
    </w:rPr>
  </w:style>
  <w:style w:type="paragraph" w:customStyle="1" w:styleId="xl193">
    <w:name w:val="xl193"/>
    <w:basedOn w:val="a"/>
    <w:rsid w:val="006865AE"/>
    <w:pPr>
      <w:suppressAutoHyphens w:val="0"/>
      <w:spacing w:before="100" w:beforeAutospacing="1" w:after="100" w:afterAutospacing="1"/>
      <w:jc w:val="center"/>
    </w:pPr>
    <w:rPr>
      <w:b/>
      <w:bCs/>
      <w:sz w:val="24"/>
      <w:szCs w:val="24"/>
      <w:lang w:val="ru-RU"/>
    </w:rPr>
  </w:style>
  <w:style w:type="paragraph" w:customStyle="1" w:styleId="xl194">
    <w:name w:val="xl194"/>
    <w:basedOn w:val="a"/>
    <w:rsid w:val="006865AE"/>
    <w:pPr>
      <w:suppressAutoHyphens w:val="0"/>
      <w:spacing w:before="100" w:beforeAutospacing="1" w:after="100" w:afterAutospacing="1"/>
      <w:jc w:val="center"/>
    </w:pPr>
    <w:rPr>
      <w:b/>
      <w:bCs/>
      <w:sz w:val="22"/>
      <w:szCs w:val="22"/>
      <w:lang w:val="ru-RU"/>
    </w:rPr>
  </w:style>
  <w:style w:type="paragraph" w:customStyle="1" w:styleId="xl195">
    <w:name w:val="xl195"/>
    <w:basedOn w:val="a"/>
    <w:rsid w:val="006865AE"/>
    <w:pPr>
      <w:pBdr>
        <w:top w:val="single" w:sz="4" w:space="0" w:color="auto"/>
        <w:left w:val="single" w:sz="4" w:space="0" w:color="auto"/>
        <w:right w:val="single" w:sz="4" w:space="0" w:color="auto"/>
      </w:pBdr>
      <w:suppressAutoHyphens w:val="0"/>
      <w:spacing w:before="100" w:beforeAutospacing="1" w:after="100" w:afterAutospacing="1"/>
      <w:jc w:val="center"/>
      <w:textAlignment w:val="top"/>
    </w:pPr>
    <w:rPr>
      <w:b/>
      <w:bCs/>
      <w:sz w:val="24"/>
      <w:szCs w:val="24"/>
      <w:lang w:val="ru-RU"/>
    </w:rPr>
  </w:style>
  <w:style w:type="paragraph" w:customStyle="1" w:styleId="xl196">
    <w:name w:val="xl196"/>
    <w:basedOn w:val="a"/>
    <w:rsid w:val="006865AE"/>
    <w:pPr>
      <w:pBdr>
        <w:left w:val="single" w:sz="4" w:space="0" w:color="auto"/>
        <w:bottom w:val="single" w:sz="4" w:space="0" w:color="auto"/>
        <w:right w:val="single" w:sz="4" w:space="0" w:color="auto"/>
      </w:pBdr>
      <w:suppressAutoHyphens w:val="0"/>
      <w:spacing w:before="100" w:beforeAutospacing="1" w:after="100" w:afterAutospacing="1"/>
      <w:jc w:val="center"/>
      <w:textAlignment w:val="top"/>
    </w:pPr>
    <w:rPr>
      <w:b/>
      <w:bCs/>
      <w:sz w:val="24"/>
      <w:szCs w:val="24"/>
      <w:lang w:val="ru-RU"/>
    </w:rPr>
  </w:style>
  <w:style w:type="paragraph" w:customStyle="1" w:styleId="xl197">
    <w:name w:val="xl197"/>
    <w:basedOn w:val="a"/>
    <w:rsid w:val="006865AE"/>
    <w:pPr>
      <w:suppressAutoHyphens w:val="0"/>
      <w:spacing w:before="100" w:beforeAutospacing="1" w:after="100" w:afterAutospacing="1"/>
      <w:jc w:val="center"/>
      <w:textAlignment w:val="top"/>
    </w:pPr>
    <w:rPr>
      <w:rFonts w:ascii="Arial" w:hAnsi="Arial" w:cs="Arial"/>
      <w:b/>
      <w:bCs/>
      <w:i/>
      <w:iCs/>
      <w:color w:val="FF0000"/>
      <w:sz w:val="24"/>
      <w:szCs w:val="24"/>
      <w:lang w:val="ru-RU"/>
    </w:rPr>
  </w:style>
  <w:style w:type="paragraph" w:customStyle="1" w:styleId="xl198">
    <w:name w:val="xl198"/>
    <w:basedOn w:val="a"/>
    <w:rsid w:val="006865AE"/>
    <w:pPr>
      <w:pBdr>
        <w:right w:val="single" w:sz="8" w:space="0" w:color="auto"/>
      </w:pBdr>
      <w:suppressAutoHyphens w:val="0"/>
      <w:spacing w:before="100" w:beforeAutospacing="1" w:after="100" w:afterAutospacing="1"/>
      <w:jc w:val="center"/>
      <w:textAlignment w:val="top"/>
    </w:pPr>
    <w:rPr>
      <w:rFonts w:ascii="Arial" w:hAnsi="Arial" w:cs="Arial"/>
      <w:b/>
      <w:bCs/>
      <w:i/>
      <w:iCs/>
      <w:color w:val="FF0000"/>
      <w:sz w:val="24"/>
      <w:szCs w:val="24"/>
      <w:lang w:val="ru-RU"/>
    </w:rPr>
  </w:style>
  <w:style w:type="paragraph" w:customStyle="1" w:styleId="xl199">
    <w:name w:val="xl199"/>
    <w:basedOn w:val="a"/>
    <w:rsid w:val="006865AE"/>
    <w:pPr>
      <w:pBdr>
        <w:top w:val="single" w:sz="4" w:space="0" w:color="auto"/>
        <w:left w:val="single" w:sz="4" w:space="0" w:color="auto"/>
        <w:bottom w:val="single" w:sz="4" w:space="0" w:color="auto"/>
      </w:pBdr>
      <w:shd w:val="clear" w:color="000000" w:fill="FFFF99"/>
      <w:suppressAutoHyphens w:val="0"/>
      <w:spacing w:before="100" w:beforeAutospacing="1" w:after="100" w:afterAutospacing="1"/>
      <w:jc w:val="center"/>
      <w:textAlignment w:val="center"/>
    </w:pPr>
    <w:rPr>
      <w:b/>
      <w:bCs/>
      <w:i/>
      <w:iCs/>
      <w:sz w:val="24"/>
      <w:szCs w:val="24"/>
      <w:lang w:val="ru-RU"/>
    </w:rPr>
  </w:style>
  <w:style w:type="paragraph" w:customStyle="1" w:styleId="xl200">
    <w:name w:val="xl200"/>
    <w:basedOn w:val="a"/>
    <w:rsid w:val="006865AE"/>
    <w:pPr>
      <w:pBdr>
        <w:top w:val="single" w:sz="4" w:space="0" w:color="auto"/>
        <w:bottom w:val="single" w:sz="4" w:space="0" w:color="auto"/>
      </w:pBdr>
      <w:suppressAutoHyphens w:val="0"/>
      <w:spacing w:before="100" w:beforeAutospacing="1" w:after="100" w:afterAutospacing="1"/>
      <w:jc w:val="center"/>
      <w:textAlignment w:val="center"/>
    </w:pPr>
    <w:rPr>
      <w:sz w:val="24"/>
      <w:szCs w:val="24"/>
      <w:lang w:val="ru-RU"/>
    </w:rPr>
  </w:style>
  <w:style w:type="paragraph" w:customStyle="1" w:styleId="xl201">
    <w:name w:val="xl201"/>
    <w:basedOn w:val="a"/>
    <w:rsid w:val="006865AE"/>
    <w:pPr>
      <w:pBdr>
        <w:top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val="ru-RU"/>
    </w:rPr>
  </w:style>
  <w:style w:type="paragraph" w:customStyle="1" w:styleId="xl202">
    <w:name w:val="xl202"/>
    <w:basedOn w:val="a"/>
    <w:rsid w:val="006865AE"/>
    <w:pPr>
      <w:pBdr>
        <w:top w:val="single" w:sz="4" w:space="0" w:color="auto"/>
        <w:left w:val="single" w:sz="4" w:space="0" w:color="auto"/>
        <w:bottom w:val="single" w:sz="4" w:space="0" w:color="auto"/>
      </w:pBdr>
      <w:shd w:val="clear" w:color="000000" w:fill="FFFF99"/>
      <w:suppressAutoHyphens w:val="0"/>
      <w:spacing w:before="100" w:beforeAutospacing="1" w:after="100" w:afterAutospacing="1"/>
      <w:jc w:val="center"/>
      <w:textAlignment w:val="center"/>
    </w:pPr>
    <w:rPr>
      <w:b/>
      <w:bCs/>
      <w:i/>
      <w:iCs/>
      <w:sz w:val="24"/>
      <w:szCs w:val="24"/>
      <w:lang w:val="ru-RU"/>
    </w:rPr>
  </w:style>
  <w:style w:type="paragraph" w:customStyle="1" w:styleId="xl203">
    <w:name w:val="xl203"/>
    <w:basedOn w:val="a"/>
    <w:rsid w:val="006865AE"/>
    <w:pPr>
      <w:pBdr>
        <w:top w:val="single" w:sz="4" w:space="0" w:color="auto"/>
        <w:bottom w:val="single" w:sz="4" w:space="0" w:color="auto"/>
      </w:pBdr>
      <w:suppressAutoHyphens w:val="0"/>
      <w:spacing w:before="100" w:beforeAutospacing="1" w:after="100" w:afterAutospacing="1"/>
    </w:pPr>
    <w:rPr>
      <w:sz w:val="24"/>
      <w:szCs w:val="24"/>
      <w:lang w:val="ru-RU"/>
    </w:rPr>
  </w:style>
  <w:style w:type="paragraph" w:customStyle="1" w:styleId="xl204">
    <w:name w:val="xl204"/>
    <w:basedOn w:val="a"/>
    <w:rsid w:val="006865AE"/>
    <w:pPr>
      <w:pBdr>
        <w:top w:val="single" w:sz="4" w:space="0" w:color="auto"/>
        <w:bottom w:val="single" w:sz="4" w:space="0" w:color="auto"/>
        <w:right w:val="single" w:sz="4" w:space="0" w:color="auto"/>
      </w:pBdr>
      <w:suppressAutoHyphens w:val="0"/>
      <w:spacing w:before="100" w:beforeAutospacing="1" w:after="100" w:afterAutospacing="1"/>
    </w:pPr>
    <w:rPr>
      <w:sz w:val="24"/>
      <w:szCs w:val="24"/>
      <w:lang w:val="ru-RU"/>
    </w:rPr>
  </w:style>
  <w:style w:type="paragraph" w:customStyle="1" w:styleId="xl205">
    <w:name w:val="xl205"/>
    <w:basedOn w:val="a"/>
    <w:rsid w:val="006865AE"/>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24"/>
      <w:szCs w:val="24"/>
      <w:lang w:val="ru-RU"/>
    </w:rPr>
  </w:style>
  <w:style w:type="paragraph" w:customStyle="1" w:styleId="xl206">
    <w:name w:val="xl206"/>
    <w:basedOn w:val="a"/>
    <w:rsid w:val="006865AE"/>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24"/>
      <w:szCs w:val="24"/>
      <w:lang w:val="ru-RU"/>
    </w:rPr>
  </w:style>
  <w:style w:type="paragraph" w:customStyle="1" w:styleId="xl207">
    <w:name w:val="xl207"/>
    <w:basedOn w:val="a"/>
    <w:rsid w:val="006865AE"/>
    <w:pPr>
      <w:pBdr>
        <w:top w:val="single" w:sz="4" w:space="0" w:color="auto"/>
        <w:left w:val="single" w:sz="4" w:space="0" w:color="auto"/>
        <w:bottom w:val="single" w:sz="4" w:space="0" w:color="auto"/>
      </w:pBdr>
      <w:suppressAutoHyphens w:val="0"/>
      <w:spacing w:before="100" w:beforeAutospacing="1" w:after="100" w:afterAutospacing="1"/>
      <w:jc w:val="right"/>
      <w:textAlignment w:val="top"/>
    </w:pPr>
    <w:rPr>
      <w:sz w:val="24"/>
      <w:szCs w:val="24"/>
      <w:lang w:val="ru-RU"/>
    </w:rPr>
  </w:style>
  <w:style w:type="paragraph" w:customStyle="1" w:styleId="xl208">
    <w:name w:val="xl208"/>
    <w:basedOn w:val="a"/>
    <w:rsid w:val="006865AE"/>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top"/>
    </w:pPr>
    <w:rPr>
      <w:sz w:val="24"/>
      <w:szCs w:val="24"/>
      <w:lang w:val="ru-RU"/>
    </w:rPr>
  </w:style>
  <w:style w:type="paragraph" w:customStyle="1" w:styleId="xl209">
    <w:name w:val="xl209"/>
    <w:basedOn w:val="a"/>
    <w:rsid w:val="006865AE"/>
    <w:pPr>
      <w:pBdr>
        <w:top w:val="single" w:sz="4" w:space="0" w:color="auto"/>
        <w:left w:val="single" w:sz="4" w:space="0" w:color="auto"/>
        <w:bottom w:val="single" w:sz="4" w:space="0" w:color="auto"/>
        <w:right w:val="single" w:sz="4" w:space="0" w:color="auto"/>
      </w:pBdr>
      <w:shd w:val="clear" w:color="000000" w:fill="00FFFF"/>
      <w:suppressAutoHyphens w:val="0"/>
      <w:spacing w:before="100" w:beforeAutospacing="1" w:after="100" w:afterAutospacing="1"/>
      <w:jc w:val="center"/>
      <w:textAlignment w:val="center"/>
    </w:pPr>
    <w:rPr>
      <w:b/>
      <w:bCs/>
      <w:sz w:val="24"/>
      <w:szCs w:val="24"/>
      <w:lang w:val="ru-RU"/>
    </w:rPr>
  </w:style>
  <w:style w:type="paragraph" w:customStyle="1" w:styleId="ConsPlusNormal">
    <w:name w:val="ConsPlusNormal"/>
    <w:rsid w:val="00F8327A"/>
    <w:pPr>
      <w:autoSpaceDE w:val="0"/>
      <w:autoSpaceDN w:val="0"/>
      <w:adjustRightInd w:val="0"/>
    </w:pPr>
    <w:rPr>
      <w:rFonts w:eastAsiaTheme="minorHAnsi" w:cs="Calibri"/>
      <w:sz w:val="22"/>
      <w:szCs w:val="22"/>
      <w:lang w:eastAsia="en-US"/>
    </w:rPr>
  </w:style>
  <w:style w:type="paragraph" w:styleId="af4">
    <w:name w:val="List Paragraph"/>
    <w:basedOn w:val="a"/>
    <w:uiPriority w:val="1"/>
    <w:qFormat/>
    <w:rsid w:val="00C441C7"/>
    <w:pPr>
      <w:ind w:left="720"/>
      <w:contextualSpacing/>
    </w:pPr>
  </w:style>
  <w:style w:type="table" w:customStyle="1" w:styleId="TableNormal">
    <w:name w:val="Table Normal"/>
    <w:uiPriority w:val="2"/>
    <w:semiHidden/>
    <w:unhideWhenUsed/>
    <w:qFormat/>
    <w:rsid w:val="002A612A"/>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styleId="af5">
    <w:name w:val="footer"/>
    <w:basedOn w:val="a"/>
    <w:link w:val="af6"/>
    <w:uiPriority w:val="99"/>
    <w:unhideWhenUsed/>
    <w:rsid w:val="006B43AB"/>
    <w:pPr>
      <w:tabs>
        <w:tab w:val="center" w:pos="4677"/>
        <w:tab w:val="right" w:pos="9355"/>
      </w:tabs>
    </w:pPr>
  </w:style>
  <w:style w:type="character" w:customStyle="1" w:styleId="af6">
    <w:name w:val="Нижний колонтитул Знак"/>
    <w:basedOn w:val="a0"/>
    <w:link w:val="af5"/>
    <w:uiPriority w:val="99"/>
    <w:rsid w:val="006B43AB"/>
    <w:rPr>
      <w:rFonts w:ascii="Times New Roman" w:eastAsia="Times New Roman" w:hAnsi="Times New Roman"/>
      <w:lang w:val="en-US"/>
    </w:rPr>
  </w:style>
  <w:style w:type="paragraph" w:styleId="af7">
    <w:name w:val="No Spacing"/>
    <w:uiPriority w:val="1"/>
    <w:qFormat/>
    <w:rsid w:val="0072652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421172">
      <w:bodyDiv w:val="1"/>
      <w:marLeft w:val="0"/>
      <w:marRight w:val="0"/>
      <w:marTop w:val="0"/>
      <w:marBottom w:val="0"/>
      <w:divBdr>
        <w:top w:val="none" w:sz="0" w:space="0" w:color="auto"/>
        <w:left w:val="none" w:sz="0" w:space="0" w:color="auto"/>
        <w:bottom w:val="none" w:sz="0" w:space="0" w:color="auto"/>
        <w:right w:val="none" w:sz="0" w:space="0" w:color="auto"/>
      </w:divBdr>
    </w:div>
    <w:div w:id="772431588">
      <w:bodyDiv w:val="1"/>
      <w:marLeft w:val="0"/>
      <w:marRight w:val="0"/>
      <w:marTop w:val="0"/>
      <w:marBottom w:val="0"/>
      <w:divBdr>
        <w:top w:val="none" w:sz="0" w:space="0" w:color="auto"/>
        <w:left w:val="none" w:sz="0" w:space="0" w:color="auto"/>
        <w:bottom w:val="none" w:sz="0" w:space="0" w:color="auto"/>
        <w:right w:val="none" w:sz="0" w:space="0" w:color="auto"/>
      </w:divBdr>
    </w:div>
    <w:div w:id="851920182">
      <w:bodyDiv w:val="1"/>
      <w:marLeft w:val="0"/>
      <w:marRight w:val="0"/>
      <w:marTop w:val="0"/>
      <w:marBottom w:val="0"/>
      <w:divBdr>
        <w:top w:val="none" w:sz="0" w:space="0" w:color="auto"/>
        <w:left w:val="none" w:sz="0" w:space="0" w:color="auto"/>
        <w:bottom w:val="none" w:sz="0" w:space="0" w:color="auto"/>
        <w:right w:val="none" w:sz="0" w:space="0" w:color="auto"/>
      </w:divBdr>
    </w:div>
    <w:div w:id="985159052">
      <w:bodyDiv w:val="1"/>
      <w:marLeft w:val="0"/>
      <w:marRight w:val="0"/>
      <w:marTop w:val="0"/>
      <w:marBottom w:val="0"/>
      <w:divBdr>
        <w:top w:val="none" w:sz="0" w:space="0" w:color="auto"/>
        <w:left w:val="none" w:sz="0" w:space="0" w:color="auto"/>
        <w:bottom w:val="none" w:sz="0" w:space="0" w:color="auto"/>
        <w:right w:val="none" w:sz="0" w:space="0" w:color="auto"/>
      </w:divBdr>
    </w:div>
    <w:div w:id="1055738089">
      <w:bodyDiv w:val="1"/>
      <w:marLeft w:val="0"/>
      <w:marRight w:val="0"/>
      <w:marTop w:val="0"/>
      <w:marBottom w:val="0"/>
      <w:divBdr>
        <w:top w:val="none" w:sz="0" w:space="0" w:color="auto"/>
        <w:left w:val="none" w:sz="0" w:space="0" w:color="auto"/>
        <w:bottom w:val="none" w:sz="0" w:space="0" w:color="auto"/>
        <w:right w:val="none" w:sz="0" w:space="0" w:color="auto"/>
      </w:divBdr>
    </w:div>
    <w:div w:id="1508448587">
      <w:bodyDiv w:val="1"/>
      <w:marLeft w:val="0"/>
      <w:marRight w:val="0"/>
      <w:marTop w:val="0"/>
      <w:marBottom w:val="0"/>
      <w:divBdr>
        <w:top w:val="none" w:sz="0" w:space="0" w:color="auto"/>
        <w:left w:val="none" w:sz="0" w:space="0" w:color="auto"/>
        <w:bottom w:val="none" w:sz="0" w:space="0" w:color="auto"/>
        <w:right w:val="none" w:sz="0" w:space="0" w:color="auto"/>
      </w:divBdr>
    </w:div>
    <w:div w:id="190352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436</TotalTime>
  <Pages>13</Pages>
  <Words>4489</Words>
  <Characters>25589</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30018</CharactersWithSpaces>
  <SharedDoc>false</SharedDoc>
  <HLinks>
    <vt:vector size="12" baseType="variant">
      <vt:variant>
        <vt:i4>4718708</vt:i4>
      </vt:variant>
      <vt:variant>
        <vt:i4>9</vt:i4>
      </vt:variant>
      <vt:variant>
        <vt:i4>0</vt:i4>
      </vt:variant>
      <vt:variant>
        <vt:i4>5</vt:i4>
      </vt:variant>
      <vt:variant>
        <vt:lpwstr>mailto:admuswa@permonline.ru</vt:lpwstr>
      </vt:variant>
      <vt:variant>
        <vt:lpwstr/>
      </vt:variant>
      <vt:variant>
        <vt:i4>4718708</vt:i4>
      </vt:variant>
      <vt:variant>
        <vt:i4>3</vt:i4>
      </vt:variant>
      <vt:variant>
        <vt:i4>0</vt:i4>
      </vt:variant>
      <vt:variant>
        <vt:i4>5</vt:i4>
      </vt:variant>
      <vt:variant>
        <vt:lpwstr>mailto:admuswa@permonline.ru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43</cp:revision>
  <cp:lastPrinted>2024-12-02T07:45:00Z</cp:lastPrinted>
  <dcterms:created xsi:type="dcterms:W3CDTF">2020-04-07T05:51:00Z</dcterms:created>
  <dcterms:modified xsi:type="dcterms:W3CDTF">2024-12-02T07:45:00Z</dcterms:modified>
</cp:coreProperties>
</file>