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председателя </w:t>
      </w:r>
      <w:r w:rsidR="00605554">
        <w:rPr>
          <w:rFonts w:ascii="Times New Roman" w:hAnsi="Times New Roman" w:cs="Times New Roman"/>
          <w:b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 о работе </w:t>
      </w:r>
      <w:r w:rsidR="00605554">
        <w:rPr>
          <w:rFonts w:ascii="Times New Roman" w:hAnsi="Times New Roman" w:cs="Times New Roman"/>
          <w:b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05554">
        <w:rPr>
          <w:rFonts w:ascii="Times New Roman" w:hAnsi="Times New Roman" w:cs="Times New Roman"/>
          <w:b/>
          <w:sz w:val="28"/>
          <w:szCs w:val="28"/>
        </w:rPr>
        <w:t>2</w:t>
      </w:r>
      <w:r w:rsidR="001524C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 депутаты и приглашенные!</w:t>
      </w:r>
    </w:p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9C5" w:rsidRDefault="00AB39C5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20CC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0020CC" w:rsidRPr="000020CC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="001524C2">
        <w:rPr>
          <w:rFonts w:ascii="Times New Roman" w:hAnsi="Times New Roman" w:cs="Times New Roman"/>
          <w:sz w:val="28"/>
          <w:szCs w:val="28"/>
        </w:rPr>
        <w:t xml:space="preserve"> </w:t>
      </w:r>
      <w:r w:rsidR="000020CC">
        <w:rPr>
          <w:rFonts w:ascii="Times New Roman" w:hAnsi="Times New Roman" w:cs="Times New Roman"/>
          <w:sz w:val="28"/>
          <w:szCs w:val="28"/>
        </w:rPr>
        <w:t xml:space="preserve">представляю отчет по итогам работы </w:t>
      </w:r>
      <w:r w:rsidR="000020CC" w:rsidRPr="000020CC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="000020CC">
        <w:rPr>
          <w:rFonts w:ascii="Times New Roman" w:hAnsi="Times New Roman" w:cs="Times New Roman"/>
          <w:sz w:val="28"/>
          <w:szCs w:val="28"/>
        </w:rPr>
        <w:t xml:space="preserve"> (далее – Дума округа)</w:t>
      </w:r>
      <w:r w:rsidR="00152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</w:t>
      </w:r>
      <w:r w:rsidR="00605554">
        <w:rPr>
          <w:rFonts w:ascii="Times New Roman" w:hAnsi="Times New Roman" w:cs="Times New Roman"/>
          <w:sz w:val="28"/>
          <w:szCs w:val="28"/>
        </w:rPr>
        <w:t>2</w:t>
      </w:r>
      <w:r w:rsidR="001524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B39C5" w:rsidRDefault="00605554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  <w:r w:rsidR="00DE58F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39C5">
        <w:rPr>
          <w:rFonts w:ascii="Times New Roman" w:hAnsi="Times New Roman" w:cs="Times New Roman"/>
          <w:sz w:val="28"/>
          <w:szCs w:val="28"/>
        </w:rPr>
        <w:t>, являясь представительным органом местного самоуправления, осуществляет свои полномочия в соответствии с Федеральным Законом  «Об общих принципах  организации местного самоуправления в Р</w:t>
      </w:r>
      <w:r w:rsidR="006A00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B39C5">
        <w:rPr>
          <w:rFonts w:ascii="Times New Roman" w:hAnsi="Times New Roman" w:cs="Times New Roman"/>
          <w:sz w:val="28"/>
          <w:szCs w:val="28"/>
        </w:rPr>
        <w:t>Ф</w:t>
      </w:r>
      <w:r w:rsidR="006A009B">
        <w:rPr>
          <w:rFonts w:ascii="Times New Roman" w:hAnsi="Times New Roman" w:cs="Times New Roman"/>
          <w:sz w:val="28"/>
          <w:szCs w:val="28"/>
        </w:rPr>
        <w:t>едерации</w:t>
      </w:r>
      <w:r w:rsidR="00AB39C5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DE58F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AB39C5">
        <w:rPr>
          <w:rFonts w:ascii="Times New Roman" w:hAnsi="Times New Roman" w:cs="Times New Roman"/>
          <w:sz w:val="28"/>
          <w:szCs w:val="28"/>
        </w:rPr>
        <w:t xml:space="preserve">, Положением и Регламентом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="00DE58F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39C5">
        <w:rPr>
          <w:rFonts w:ascii="Times New Roman" w:hAnsi="Times New Roman" w:cs="Times New Roman"/>
          <w:sz w:val="28"/>
          <w:szCs w:val="28"/>
        </w:rPr>
        <w:t>.</w:t>
      </w:r>
    </w:p>
    <w:p w:rsidR="00DA384A" w:rsidRDefault="00DA384A" w:rsidP="00DA3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4A">
        <w:rPr>
          <w:rFonts w:ascii="Times New Roman" w:hAnsi="Times New Roman" w:cs="Times New Roman"/>
          <w:sz w:val="28"/>
          <w:szCs w:val="28"/>
        </w:rPr>
        <w:t xml:space="preserve">Вся работа депутатского корпуса строится в соответствии с теми приоритетами и задачами, которые ставит перед нами Президент Российской Федерации, Правительство Российской Федерации, Губернатор и Правительство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DA384A">
        <w:rPr>
          <w:rFonts w:ascii="Times New Roman" w:hAnsi="Times New Roman" w:cs="Times New Roman"/>
          <w:sz w:val="28"/>
          <w:szCs w:val="28"/>
        </w:rPr>
        <w:t xml:space="preserve">, Законодательное Собрание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DA384A">
        <w:rPr>
          <w:rFonts w:ascii="Times New Roman" w:hAnsi="Times New Roman" w:cs="Times New Roman"/>
          <w:sz w:val="28"/>
          <w:szCs w:val="28"/>
        </w:rPr>
        <w:t xml:space="preserve"> и, конечно же, в соответствии с теми вопросами и обращениями, решение которых необходимо для жителей нашего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84A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1524C2" w:rsidRPr="00DA384A" w:rsidRDefault="001524C2" w:rsidP="00DA3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необходимо отметить, что в сентябре 2024 года проведены выборы депутатов </w:t>
      </w:r>
      <w:r w:rsidRPr="001524C2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второго созыва. По результатам выборов депутатский корпус обновился на 47 % , т.е. </w:t>
      </w:r>
      <w:r w:rsidR="00A83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C0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83790">
        <w:rPr>
          <w:rFonts w:ascii="Times New Roman" w:hAnsi="Times New Roman" w:cs="Times New Roman"/>
          <w:sz w:val="28"/>
          <w:szCs w:val="28"/>
        </w:rPr>
        <w:t>из 15</w:t>
      </w:r>
      <w:r w:rsidR="00F32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впервые. </w:t>
      </w:r>
    </w:p>
    <w:p w:rsidR="00AB39C5" w:rsidRDefault="00AB39C5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DE58FE">
        <w:rPr>
          <w:rFonts w:ascii="Times New Roman" w:hAnsi="Times New Roman" w:cs="Times New Roman"/>
          <w:sz w:val="28"/>
          <w:szCs w:val="28"/>
        </w:rPr>
        <w:t>Думы</w:t>
      </w:r>
      <w:r w:rsidR="001524C2">
        <w:rPr>
          <w:rFonts w:ascii="Times New Roman" w:hAnsi="Times New Roman" w:cs="Times New Roman"/>
          <w:sz w:val="28"/>
          <w:szCs w:val="28"/>
        </w:rPr>
        <w:t xml:space="preserve"> </w:t>
      </w:r>
      <w:r w:rsidR="00010B7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6A009B">
        <w:rPr>
          <w:rFonts w:ascii="Times New Roman" w:hAnsi="Times New Roman" w:cs="Times New Roman"/>
          <w:sz w:val="28"/>
          <w:szCs w:val="28"/>
        </w:rPr>
        <w:t>2</w:t>
      </w:r>
      <w:r w:rsidR="001524C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DE1235">
        <w:rPr>
          <w:rFonts w:ascii="Times New Roman" w:hAnsi="Times New Roman" w:cs="Times New Roman"/>
          <w:sz w:val="28"/>
          <w:szCs w:val="28"/>
        </w:rPr>
        <w:t>, как и в предыдущие годы,</w:t>
      </w:r>
      <w:r>
        <w:rPr>
          <w:rFonts w:ascii="Times New Roman" w:hAnsi="Times New Roman" w:cs="Times New Roman"/>
          <w:sz w:val="28"/>
          <w:szCs w:val="28"/>
        </w:rPr>
        <w:t xml:space="preserve"> заключались в  следующем: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 w:rsidR="008F0D45" w:rsidRPr="008F0D45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264E04">
        <w:rPr>
          <w:rFonts w:ascii="Times New Roman" w:hAnsi="Times New Roman" w:cs="Times New Roman"/>
          <w:sz w:val="28"/>
          <w:szCs w:val="28"/>
        </w:rPr>
        <w:t>и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муниципальной правовой базы по вопросам местного значения;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F0D45" w:rsidRPr="008F0D45">
        <w:rPr>
          <w:rFonts w:ascii="Times New Roman" w:hAnsi="Times New Roman" w:cs="Times New Roman"/>
          <w:sz w:val="28"/>
          <w:szCs w:val="28"/>
        </w:rPr>
        <w:t>контрол</w:t>
      </w:r>
      <w:r w:rsidR="00264E04">
        <w:rPr>
          <w:rFonts w:ascii="Times New Roman" w:hAnsi="Times New Roman" w:cs="Times New Roman"/>
          <w:sz w:val="28"/>
          <w:szCs w:val="28"/>
        </w:rPr>
        <w:t>е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Юсьвинского муниципального округа полномочий по решению вопросов местного значения, в том числе за исполнением принятых Думой округа решений;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>в</w:t>
      </w:r>
      <w:r w:rsidR="001524C2">
        <w:rPr>
          <w:rFonts w:ascii="Times New Roman" w:hAnsi="Times New Roman" w:cs="Times New Roman"/>
          <w:sz w:val="28"/>
          <w:szCs w:val="28"/>
        </w:rPr>
        <w:t xml:space="preserve">о </w:t>
      </w:r>
      <w:r w:rsidR="008F0D45" w:rsidRPr="008F0D45">
        <w:rPr>
          <w:rFonts w:ascii="Times New Roman" w:hAnsi="Times New Roman" w:cs="Times New Roman"/>
          <w:sz w:val="28"/>
          <w:szCs w:val="28"/>
        </w:rPr>
        <w:t>взаимодействи</w:t>
      </w:r>
      <w:r w:rsidR="00264E04">
        <w:rPr>
          <w:rFonts w:ascii="Times New Roman" w:hAnsi="Times New Roman" w:cs="Times New Roman"/>
          <w:sz w:val="28"/>
          <w:szCs w:val="28"/>
        </w:rPr>
        <w:t xml:space="preserve">и 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Думы округа с Законодательным Собранием Пермского края, Администрацией губернатора Пермского края, главой муниципального округа – главой администрации Юсьвинского муниципального округа, администрацией Юсьвинского муниципального  округа, общественными организациями и населением округа; </w:t>
      </w:r>
    </w:p>
    <w:p w:rsidR="008050D5" w:rsidRDefault="00010B76" w:rsidP="0080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264E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B39C5">
        <w:rPr>
          <w:rFonts w:ascii="Times New Roman" w:hAnsi="Times New Roman" w:cs="Times New Roman"/>
          <w:sz w:val="28"/>
          <w:szCs w:val="28"/>
        </w:rPr>
        <w:t xml:space="preserve"> реализации Программ и планов социально-экономического развития </w:t>
      </w:r>
      <w:r w:rsidR="006A009B">
        <w:rPr>
          <w:rFonts w:ascii="Times New Roman" w:hAnsi="Times New Roman" w:cs="Times New Roman"/>
          <w:sz w:val="28"/>
          <w:szCs w:val="28"/>
        </w:rPr>
        <w:t>округа</w:t>
      </w:r>
      <w:r w:rsidR="00AB39C5">
        <w:rPr>
          <w:rFonts w:ascii="Times New Roman" w:hAnsi="Times New Roman" w:cs="Times New Roman"/>
          <w:sz w:val="28"/>
          <w:szCs w:val="28"/>
        </w:rPr>
        <w:t>;</w:t>
      </w:r>
    </w:p>
    <w:p w:rsidR="00AB39C5" w:rsidRDefault="00010B76" w:rsidP="0080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 w:rsidR="00AB39C5">
        <w:rPr>
          <w:rFonts w:ascii="Times New Roman" w:hAnsi="Times New Roman" w:cs="Times New Roman"/>
          <w:sz w:val="28"/>
          <w:szCs w:val="28"/>
        </w:rPr>
        <w:t>обеспечени</w:t>
      </w:r>
      <w:r w:rsidR="00264E04">
        <w:rPr>
          <w:rFonts w:ascii="Times New Roman" w:hAnsi="Times New Roman" w:cs="Times New Roman"/>
          <w:sz w:val="28"/>
          <w:szCs w:val="28"/>
        </w:rPr>
        <w:t xml:space="preserve">и </w:t>
      </w:r>
      <w:r w:rsidR="00AB39C5">
        <w:rPr>
          <w:rFonts w:ascii="Times New Roman" w:hAnsi="Times New Roman" w:cs="Times New Roman"/>
          <w:sz w:val="28"/>
          <w:szCs w:val="28"/>
        </w:rPr>
        <w:t>открытости, доступности и демократичности деятельности органов местного самоуправления по подготовке, принятию и контролю исполнения всех принимаемых решений.</w:t>
      </w:r>
    </w:p>
    <w:p w:rsidR="00FC1F13" w:rsidRDefault="00AB39C5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6A009B">
        <w:rPr>
          <w:rFonts w:ascii="Times New Roman" w:hAnsi="Times New Roman" w:cs="Times New Roman"/>
          <w:sz w:val="28"/>
          <w:szCs w:val="28"/>
        </w:rPr>
        <w:t>Дума 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 соответствии с утвержденным годовым планом</w:t>
      </w:r>
      <w:r w:rsidR="006A009B">
        <w:rPr>
          <w:rFonts w:ascii="Times New Roman" w:hAnsi="Times New Roman" w:cs="Times New Roman"/>
          <w:sz w:val="28"/>
          <w:szCs w:val="28"/>
        </w:rPr>
        <w:t xml:space="preserve"> работы Думы округа</w:t>
      </w:r>
      <w:r w:rsidR="00FC1F13">
        <w:rPr>
          <w:rFonts w:ascii="Times New Roman" w:hAnsi="Times New Roman" w:cs="Times New Roman"/>
          <w:sz w:val="28"/>
          <w:szCs w:val="28"/>
        </w:rPr>
        <w:t>.</w:t>
      </w:r>
    </w:p>
    <w:p w:rsidR="00DA384A" w:rsidRDefault="002E5798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798">
        <w:rPr>
          <w:rFonts w:ascii="Times New Roman" w:hAnsi="Times New Roman" w:cs="Times New Roman"/>
          <w:sz w:val="28"/>
          <w:szCs w:val="28"/>
        </w:rPr>
        <w:t>Деятельность Думы округа осуществлялась в различных формах: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5798" w:rsidRPr="002E5798">
        <w:rPr>
          <w:rFonts w:ascii="Times New Roman" w:hAnsi="Times New Roman" w:cs="Times New Roman"/>
          <w:sz w:val="28"/>
          <w:szCs w:val="28"/>
        </w:rPr>
        <w:t>разработка проектов решений  Думы округа;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анализ проектов нормативно-правовых актов, выносимых на рассмотрение  Думы округа;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подготовка замечаний, предложений по рассматриваемым проектам; 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798" w:rsidRPr="002E5798">
        <w:rPr>
          <w:rFonts w:ascii="Times New Roman" w:hAnsi="Times New Roman" w:cs="Times New Roman"/>
          <w:sz w:val="28"/>
          <w:szCs w:val="28"/>
        </w:rPr>
        <w:t>проведение заседаний</w:t>
      </w:r>
      <w:r w:rsidR="002E5798">
        <w:rPr>
          <w:rFonts w:ascii="Times New Roman" w:hAnsi="Times New Roman" w:cs="Times New Roman"/>
          <w:sz w:val="28"/>
          <w:szCs w:val="28"/>
        </w:rPr>
        <w:t xml:space="preserve"> Думы и заседаний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5798" w:rsidRPr="002E5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исполнением ранее принятых решений;</w:t>
      </w:r>
    </w:p>
    <w:p w:rsidR="002E5798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депутатов Думы округа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в рабочих группах и совещаниях администрации Юсьвинского муниципального округа Пермского края, в окружных, краевых мероприятиях.</w:t>
      </w:r>
    </w:p>
    <w:p w:rsidR="0056405C" w:rsidRDefault="00AB39C5" w:rsidP="00AB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формой работы </w:t>
      </w:r>
      <w:r w:rsidR="006A009B">
        <w:rPr>
          <w:rFonts w:ascii="Times New Roman" w:hAnsi="Times New Roman" w:cs="Times New Roman"/>
          <w:sz w:val="28"/>
          <w:szCs w:val="28"/>
        </w:rPr>
        <w:t>Думы округа</w:t>
      </w:r>
      <w:r>
        <w:rPr>
          <w:rFonts w:ascii="Times New Roman" w:hAnsi="Times New Roman" w:cs="Times New Roman"/>
          <w:sz w:val="28"/>
          <w:szCs w:val="28"/>
        </w:rPr>
        <w:t xml:space="preserve"> являются его заседания. </w:t>
      </w:r>
    </w:p>
    <w:p w:rsidR="00DE1235" w:rsidRPr="00DE1235" w:rsidRDefault="00DE1235" w:rsidP="00D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депутатами Думы округа первого созыва проведено 8 заседаний, в том числе </w:t>
      </w:r>
      <w:r w:rsidR="00BA17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внеочередн</w:t>
      </w:r>
      <w:r w:rsidR="00BA17B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>, на которых принято  63 решения.</w:t>
      </w:r>
      <w:r w:rsidRPr="00DE1235">
        <w:rPr>
          <w:rFonts w:ascii="Times New Roman" w:hAnsi="Times New Roman" w:cs="Times New Roman"/>
          <w:sz w:val="28"/>
          <w:szCs w:val="28"/>
        </w:rPr>
        <w:t xml:space="preserve"> Средняя явка </w:t>
      </w:r>
      <w:r>
        <w:rPr>
          <w:rFonts w:ascii="Times New Roman" w:hAnsi="Times New Roman" w:cs="Times New Roman"/>
          <w:sz w:val="28"/>
          <w:szCs w:val="28"/>
        </w:rPr>
        <w:t xml:space="preserve">депутатов Думы первого созыва </w:t>
      </w:r>
      <w:r w:rsidRPr="00DE1235">
        <w:rPr>
          <w:rFonts w:ascii="Times New Roman" w:hAnsi="Times New Roman" w:cs="Times New Roman"/>
          <w:sz w:val="28"/>
          <w:szCs w:val="28"/>
        </w:rPr>
        <w:t xml:space="preserve">в 2024 году составила </w:t>
      </w:r>
      <w:r w:rsidRPr="00DE1235">
        <w:rPr>
          <w:rFonts w:ascii="Times New Roman" w:hAnsi="Times New Roman" w:cs="Times New Roman"/>
          <w:b/>
          <w:sz w:val="28"/>
          <w:szCs w:val="28"/>
        </w:rPr>
        <w:t>1</w:t>
      </w:r>
      <w:r w:rsidR="00F32C00">
        <w:rPr>
          <w:rFonts w:ascii="Times New Roman" w:hAnsi="Times New Roman" w:cs="Times New Roman"/>
          <w:b/>
          <w:sz w:val="28"/>
          <w:szCs w:val="28"/>
        </w:rPr>
        <w:t>1</w:t>
      </w:r>
      <w:r w:rsidRPr="00DE1235">
        <w:rPr>
          <w:rFonts w:ascii="Times New Roman" w:hAnsi="Times New Roman" w:cs="Times New Roman"/>
          <w:b/>
          <w:sz w:val="28"/>
          <w:szCs w:val="28"/>
        </w:rPr>
        <w:t xml:space="preserve"> депутатов, </w:t>
      </w:r>
      <w:r w:rsidRPr="00DE1235">
        <w:rPr>
          <w:rFonts w:ascii="Times New Roman" w:hAnsi="Times New Roman" w:cs="Times New Roman"/>
          <w:sz w:val="28"/>
          <w:szCs w:val="28"/>
        </w:rPr>
        <w:t xml:space="preserve">или </w:t>
      </w:r>
      <w:r w:rsidRPr="00DE1235">
        <w:rPr>
          <w:rFonts w:ascii="Times New Roman" w:hAnsi="Times New Roman" w:cs="Times New Roman"/>
          <w:b/>
          <w:sz w:val="28"/>
          <w:szCs w:val="28"/>
        </w:rPr>
        <w:t>7</w:t>
      </w:r>
      <w:r w:rsidR="00F32C00">
        <w:rPr>
          <w:rFonts w:ascii="Times New Roman" w:hAnsi="Times New Roman" w:cs="Times New Roman"/>
          <w:b/>
          <w:sz w:val="28"/>
          <w:szCs w:val="28"/>
        </w:rPr>
        <w:t>3</w:t>
      </w:r>
      <w:r w:rsidRPr="00DE1235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DE1235">
        <w:rPr>
          <w:rFonts w:ascii="Times New Roman" w:hAnsi="Times New Roman" w:cs="Times New Roman"/>
          <w:sz w:val="28"/>
          <w:szCs w:val="28"/>
        </w:rPr>
        <w:t>от числа избранных.</w:t>
      </w:r>
    </w:p>
    <w:p w:rsidR="00F32C00" w:rsidRPr="00F32C00" w:rsidRDefault="00F32C00" w:rsidP="00F3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2C00">
        <w:rPr>
          <w:rFonts w:ascii="Times New Roman" w:hAnsi="Times New Roman" w:cs="Times New Roman"/>
          <w:sz w:val="28"/>
          <w:szCs w:val="28"/>
        </w:rPr>
        <w:t xml:space="preserve">епутатами Думы округа </w:t>
      </w:r>
      <w:r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F32C00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 xml:space="preserve"> в 2024 году проведено 4 заседания, на которых принято 48 решений.</w:t>
      </w:r>
      <w:r w:rsidRPr="00F32C00">
        <w:rPr>
          <w:rFonts w:ascii="Times New Roman" w:hAnsi="Times New Roman" w:cs="Times New Roman"/>
          <w:sz w:val="28"/>
          <w:szCs w:val="28"/>
        </w:rPr>
        <w:t xml:space="preserve"> Средняя явка депутатов Думы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F32C00">
        <w:rPr>
          <w:rFonts w:ascii="Times New Roman" w:hAnsi="Times New Roman" w:cs="Times New Roman"/>
          <w:sz w:val="28"/>
          <w:szCs w:val="28"/>
        </w:rPr>
        <w:t xml:space="preserve"> созыва в 2024 году составила </w:t>
      </w:r>
      <w:r w:rsidR="00981C62" w:rsidRPr="00981C62">
        <w:rPr>
          <w:rFonts w:ascii="Times New Roman" w:hAnsi="Times New Roman" w:cs="Times New Roman"/>
          <w:b/>
          <w:sz w:val="28"/>
          <w:szCs w:val="28"/>
        </w:rPr>
        <w:t>12</w:t>
      </w:r>
      <w:r w:rsidRPr="00981C62">
        <w:rPr>
          <w:rFonts w:ascii="Times New Roman" w:hAnsi="Times New Roman" w:cs="Times New Roman"/>
          <w:b/>
          <w:sz w:val="28"/>
          <w:szCs w:val="28"/>
        </w:rPr>
        <w:t xml:space="preserve"> депутатов, </w:t>
      </w:r>
      <w:r w:rsidRPr="00981C62">
        <w:rPr>
          <w:rFonts w:ascii="Times New Roman" w:hAnsi="Times New Roman" w:cs="Times New Roman"/>
          <w:sz w:val="28"/>
          <w:szCs w:val="28"/>
        </w:rPr>
        <w:t xml:space="preserve">или </w:t>
      </w:r>
      <w:r w:rsidR="00981C62" w:rsidRPr="00967D0D">
        <w:rPr>
          <w:rFonts w:ascii="Times New Roman" w:hAnsi="Times New Roman" w:cs="Times New Roman"/>
          <w:b/>
          <w:sz w:val="28"/>
          <w:szCs w:val="28"/>
        </w:rPr>
        <w:t>8</w:t>
      </w:r>
      <w:r w:rsidRPr="00981C62">
        <w:rPr>
          <w:rFonts w:ascii="Times New Roman" w:hAnsi="Times New Roman" w:cs="Times New Roman"/>
          <w:b/>
          <w:sz w:val="28"/>
          <w:szCs w:val="28"/>
        </w:rPr>
        <w:t>3%</w:t>
      </w:r>
      <w:r w:rsidRPr="00F32C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32C00">
        <w:rPr>
          <w:rFonts w:ascii="Times New Roman" w:hAnsi="Times New Roman" w:cs="Times New Roman"/>
          <w:sz w:val="28"/>
          <w:szCs w:val="28"/>
        </w:rPr>
        <w:t>от числа избранных.</w:t>
      </w:r>
    </w:p>
    <w:p w:rsidR="00CC20BE" w:rsidRPr="003A57DB" w:rsidRDefault="00AB39C5" w:rsidP="0056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DB">
        <w:rPr>
          <w:rFonts w:ascii="Times New Roman" w:hAnsi="Times New Roman" w:cs="Times New Roman"/>
          <w:sz w:val="28"/>
          <w:szCs w:val="28"/>
        </w:rPr>
        <w:t xml:space="preserve">Согласно Регламенту </w:t>
      </w:r>
      <w:r w:rsidR="006A009B" w:rsidRPr="003A57DB">
        <w:rPr>
          <w:rFonts w:ascii="Times New Roman" w:hAnsi="Times New Roman" w:cs="Times New Roman"/>
          <w:sz w:val="28"/>
          <w:szCs w:val="28"/>
        </w:rPr>
        <w:t>Думы округа</w:t>
      </w:r>
      <w:r w:rsidRPr="003A57DB">
        <w:rPr>
          <w:rFonts w:ascii="Times New Roman" w:hAnsi="Times New Roman" w:cs="Times New Roman"/>
          <w:sz w:val="28"/>
          <w:szCs w:val="28"/>
        </w:rPr>
        <w:t>, участие</w:t>
      </w:r>
      <w:r w:rsidR="00F32C00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Pr="003A57DB">
        <w:rPr>
          <w:rFonts w:ascii="Times New Roman" w:hAnsi="Times New Roman" w:cs="Times New Roman"/>
          <w:sz w:val="28"/>
          <w:szCs w:val="28"/>
        </w:rPr>
        <w:t xml:space="preserve"> в работе каждого заседания является одной из основных обязанностей депутата.</w:t>
      </w:r>
      <w:r w:rsidR="00F32C00">
        <w:rPr>
          <w:rFonts w:ascii="Times New Roman" w:hAnsi="Times New Roman" w:cs="Times New Roman"/>
          <w:sz w:val="28"/>
          <w:szCs w:val="28"/>
        </w:rPr>
        <w:t xml:space="preserve"> Призываю депутатов впредь обеспечить участие на всех заседаниях Думы округа.  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Одним из главных ключевых документов, принятых Думой округа является окружной бюджет на 202</w:t>
      </w:r>
      <w:r w:rsidR="00F32C00">
        <w:rPr>
          <w:rFonts w:ascii="Times New Roman" w:hAnsi="Times New Roman" w:cs="Times New Roman"/>
          <w:sz w:val="28"/>
          <w:szCs w:val="28"/>
        </w:rPr>
        <w:t>5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32C00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 xml:space="preserve"> и 202</w:t>
      </w:r>
      <w:r w:rsidR="00F32C00">
        <w:rPr>
          <w:rFonts w:ascii="Times New Roman" w:hAnsi="Times New Roman" w:cs="Times New Roman"/>
          <w:sz w:val="28"/>
          <w:szCs w:val="28"/>
        </w:rPr>
        <w:t>7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годов. В соответствии с установленной процедурой, проект бюджета был рассмотрен постоянными депутатскими комиссиями. Проведены публичные слушания с приглашением общественности.</w:t>
      </w:r>
      <w:r w:rsidR="00F32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В течение года было принято </w:t>
      </w:r>
      <w:r w:rsidR="007276AD">
        <w:rPr>
          <w:rFonts w:ascii="Times New Roman" w:hAnsi="Times New Roman" w:cs="Times New Roman"/>
          <w:sz w:val="28"/>
          <w:szCs w:val="28"/>
        </w:rPr>
        <w:t>5</w:t>
      </w:r>
      <w:r w:rsidRPr="00010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276AD">
        <w:rPr>
          <w:rFonts w:ascii="Times New Roman" w:hAnsi="Times New Roman" w:cs="Times New Roman"/>
          <w:sz w:val="28"/>
          <w:szCs w:val="28"/>
        </w:rPr>
        <w:t>й</w:t>
      </w:r>
      <w:r w:rsidRPr="00010B76">
        <w:rPr>
          <w:rFonts w:ascii="Times New Roman" w:hAnsi="Times New Roman" w:cs="Times New Roman"/>
          <w:sz w:val="28"/>
          <w:szCs w:val="28"/>
        </w:rPr>
        <w:t xml:space="preserve"> о внесении изменений  в бюджет округа  на 202</w:t>
      </w:r>
      <w:r w:rsidR="007276AD">
        <w:rPr>
          <w:rFonts w:ascii="Times New Roman" w:hAnsi="Times New Roman" w:cs="Times New Roman"/>
          <w:sz w:val="28"/>
          <w:szCs w:val="28"/>
        </w:rPr>
        <w:t>4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276AD">
        <w:rPr>
          <w:rFonts w:ascii="Times New Roman" w:hAnsi="Times New Roman" w:cs="Times New Roman"/>
          <w:sz w:val="28"/>
          <w:szCs w:val="28"/>
        </w:rPr>
        <w:t>5</w:t>
      </w:r>
      <w:r w:rsidRPr="00010B76">
        <w:rPr>
          <w:rFonts w:ascii="Times New Roman" w:hAnsi="Times New Roman" w:cs="Times New Roman"/>
          <w:sz w:val="28"/>
          <w:szCs w:val="28"/>
        </w:rPr>
        <w:t xml:space="preserve"> и 202</w:t>
      </w:r>
      <w:r w:rsidR="007276AD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Приняты также решения по следующим направлениям: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по внесению изменений в Устав округа – 2;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вопросам муниципального контроля – </w:t>
      </w:r>
      <w:r w:rsidR="007276AD">
        <w:rPr>
          <w:rFonts w:ascii="Times New Roman" w:hAnsi="Times New Roman" w:cs="Times New Roman"/>
          <w:sz w:val="28"/>
          <w:szCs w:val="28"/>
        </w:rPr>
        <w:t>10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экономическим и социальным вопросам  - </w:t>
      </w:r>
      <w:r w:rsidR="007276AD">
        <w:rPr>
          <w:rFonts w:ascii="Times New Roman" w:hAnsi="Times New Roman" w:cs="Times New Roman"/>
          <w:sz w:val="28"/>
          <w:szCs w:val="28"/>
        </w:rPr>
        <w:t>33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 - по вопросам награждений физических и юридических лиц - </w:t>
      </w:r>
      <w:r w:rsidR="007276AD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организационным вопросам деятельности Думы округа - </w:t>
      </w:r>
      <w:r w:rsidR="007276AD">
        <w:rPr>
          <w:rFonts w:ascii="Times New Roman" w:hAnsi="Times New Roman" w:cs="Times New Roman"/>
          <w:sz w:val="28"/>
          <w:szCs w:val="28"/>
        </w:rPr>
        <w:t>15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906D1A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отчеты и информации – 1</w:t>
      </w:r>
      <w:r w:rsidR="00906D1A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по другим вопросам –</w:t>
      </w:r>
      <w:r w:rsidR="007276AD">
        <w:rPr>
          <w:rFonts w:ascii="Times New Roman" w:hAnsi="Times New Roman" w:cs="Times New Roman"/>
          <w:sz w:val="28"/>
          <w:szCs w:val="28"/>
        </w:rPr>
        <w:t xml:space="preserve"> 22</w:t>
      </w:r>
      <w:r w:rsidRPr="00010B76">
        <w:rPr>
          <w:rFonts w:ascii="Times New Roman" w:hAnsi="Times New Roman" w:cs="Times New Roman"/>
          <w:sz w:val="28"/>
          <w:szCs w:val="28"/>
        </w:rPr>
        <w:t>.</w:t>
      </w:r>
      <w:r w:rsidRPr="00010B76">
        <w:rPr>
          <w:rFonts w:ascii="Times New Roman" w:hAnsi="Times New Roman" w:cs="Times New Roman"/>
          <w:sz w:val="28"/>
          <w:szCs w:val="28"/>
        </w:rPr>
        <w:tab/>
      </w:r>
    </w:p>
    <w:p w:rsidR="000F000F" w:rsidRDefault="00AB39C5" w:rsidP="000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и принятия каждого решения проводилась большая работа: по изучению, анализу и согласованию; заслушиванию ответственных лиц администрации </w:t>
      </w:r>
      <w:r w:rsidR="00FD035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других участников процесса; оценке состояния, внесению рекомендаций и предложений. </w:t>
      </w:r>
      <w:r w:rsidR="000574B0">
        <w:rPr>
          <w:rFonts w:ascii="Times New Roman" w:hAnsi="Times New Roman" w:cs="Times New Roman"/>
          <w:sz w:val="28"/>
          <w:szCs w:val="28"/>
        </w:rPr>
        <w:t>Почти к</w:t>
      </w:r>
      <w:r>
        <w:rPr>
          <w:rFonts w:ascii="Times New Roman" w:hAnsi="Times New Roman" w:cs="Times New Roman"/>
          <w:sz w:val="28"/>
          <w:szCs w:val="28"/>
        </w:rPr>
        <w:t xml:space="preserve">аждый проект, представленный на рассмотрение </w:t>
      </w:r>
      <w:r w:rsidR="00FD0352">
        <w:rPr>
          <w:rFonts w:ascii="Times New Roman" w:hAnsi="Times New Roman" w:cs="Times New Roman"/>
          <w:sz w:val="28"/>
          <w:szCs w:val="28"/>
        </w:rPr>
        <w:t>Думы округа</w:t>
      </w:r>
      <w:r>
        <w:rPr>
          <w:rFonts w:ascii="Times New Roman" w:hAnsi="Times New Roman" w:cs="Times New Roman"/>
          <w:sz w:val="28"/>
          <w:szCs w:val="28"/>
        </w:rPr>
        <w:t>, проходил предварительное обсуждение на заседании соответствующей постоянной депутатской комиссии</w:t>
      </w:r>
      <w:r w:rsidR="00FD0352">
        <w:rPr>
          <w:rFonts w:ascii="Times New Roman" w:hAnsi="Times New Roman" w:cs="Times New Roman"/>
          <w:sz w:val="28"/>
          <w:szCs w:val="28"/>
        </w:rPr>
        <w:t xml:space="preserve"> или совместных заседаниях комиссий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000F">
        <w:rPr>
          <w:rFonts w:ascii="Times New Roman" w:hAnsi="Times New Roman" w:cs="Times New Roman"/>
          <w:sz w:val="28"/>
          <w:szCs w:val="28"/>
        </w:rPr>
        <w:t xml:space="preserve">При проведении совместных заседаний комиссий часть вопросов переносилась для рассмотрения на заседаниях Думы. </w:t>
      </w:r>
    </w:p>
    <w:p w:rsidR="00967D0D" w:rsidRPr="00A375FF" w:rsidRDefault="00967D0D" w:rsidP="00967D0D">
      <w:pPr>
        <w:pStyle w:val="a9"/>
        <w:numPr>
          <w:ilvl w:val="0"/>
          <w:numId w:val="1"/>
        </w:numPr>
        <w:jc w:val="both"/>
        <w:rPr>
          <w:szCs w:val="28"/>
          <w:lang w:eastAsia="ar-SA"/>
        </w:rPr>
      </w:pPr>
      <w:r>
        <w:rPr>
          <w:szCs w:val="28"/>
        </w:rPr>
        <w:lastRenderedPageBreak/>
        <w:t xml:space="preserve">          </w:t>
      </w:r>
      <w:r>
        <w:rPr>
          <w:szCs w:val="28"/>
        </w:rPr>
        <w:tab/>
        <w:t>О</w:t>
      </w:r>
      <w:r w:rsidRPr="00A375FF">
        <w:rPr>
          <w:szCs w:val="28"/>
          <w:lang w:eastAsia="ar-SA"/>
        </w:rPr>
        <w:t xml:space="preserve">дной из форм деятельности представительного органа является организация работы депутатских комиссий. </w:t>
      </w:r>
    </w:p>
    <w:p w:rsidR="00967D0D" w:rsidRDefault="00967D0D" w:rsidP="0096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рассмотрение и проработка вопросов, выносимых на заседания Думы округа, проходит в постоянных депутатских комиссиях, с привлечением специалистов администрации округа.</w:t>
      </w:r>
    </w:p>
    <w:p w:rsidR="00967D0D" w:rsidRPr="00B50D81" w:rsidRDefault="00967D0D" w:rsidP="00967D0D">
      <w:pPr>
        <w:pStyle w:val="a9"/>
        <w:ind w:left="0" w:firstLine="567"/>
        <w:jc w:val="both"/>
        <w:rPr>
          <w:color w:val="FF0000"/>
          <w:szCs w:val="28"/>
          <w:lang w:eastAsia="ar-SA"/>
        </w:rPr>
      </w:pPr>
      <w:r>
        <w:rPr>
          <w:szCs w:val="28"/>
        </w:rPr>
        <w:tab/>
      </w:r>
      <w:r w:rsidRPr="00B50D81">
        <w:rPr>
          <w:szCs w:val="28"/>
          <w:lang w:eastAsia="ar-SA"/>
        </w:rPr>
        <w:t>Постоянные комиссии работали, как правило, в плановом режиме. Наряду с подготовкой к общим заседаниям, депутаты рассматривали вопросы, относящиеся к предмету ведения комиссий.</w:t>
      </w:r>
      <w:r>
        <w:rPr>
          <w:szCs w:val="28"/>
          <w:lang w:eastAsia="ar-SA"/>
        </w:rPr>
        <w:t xml:space="preserve"> </w:t>
      </w:r>
      <w:r w:rsidRPr="00B50D81">
        <w:rPr>
          <w:szCs w:val="28"/>
          <w:lang w:eastAsia="ar-SA"/>
        </w:rPr>
        <w:t xml:space="preserve">В </w:t>
      </w:r>
      <w:r>
        <w:rPr>
          <w:szCs w:val="28"/>
          <w:lang w:eastAsia="ar-SA"/>
        </w:rPr>
        <w:t>2024</w:t>
      </w:r>
      <w:r w:rsidRPr="00B50D81">
        <w:rPr>
          <w:szCs w:val="28"/>
          <w:lang w:eastAsia="ar-SA"/>
        </w:rPr>
        <w:t xml:space="preserve"> году в составе </w:t>
      </w:r>
      <w:r>
        <w:rPr>
          <w:szCs w:val="28"/>
          <w:lang w:eastAsia="ar-SA"/>
        </w:rPr>
        <w:t>Думы округа</w:t>
      </w:r>
      <w:r w:rsidRPr="00B50D81">
        <w:rPr>
          <w:szCs w:val="28"/>
          <w:lang w:eastAsia="ar-SA"/>
        </w:rPr>
        <w:t>, функционировал</w:t>
      </w:r>
      <w:r>
        <w:rPr>
          <w:szCs w:val="28"/>
          <w:lang w:eastAsia="ar-SA"/>
        </w:rPr>
        <w:t xml:space="preserve">и </w:t>
      </w:r>
      <w:r w:rsidRPr="00B50D81">
        <w:rPr>
          <w:b/>
          <w:szCs w:val="28"/>
          <w:u w:val="single"/>
          <w:lang w:eastAsia="ar-SA"/>
        </w:rPr>
        <w:t>4 постоянны</w:t>
      </w:r>
      <w:r>
        <w:rPr>
          <w:b/>
          <w:szCs w:val="28"/>
          <w:u w:val="single"/>
          <w:lang w:eastAsia="ar-SA"/>
        </w:rPr>
        <w:t>е</w:t>
      </w:r>
      <w:r w:rsidRPr="00B50D81">
        <w:rPr>
          <w:b/>
          <w:szCs w:val="28"/>
          <w:u w:val="single"/>
          <w:lang w:eastAsia="ar-SA"/>
        </w:rPr>
        <w:t xml:space="preserve"> комиссии</w:t>
      </w:r>
      <w:r w:rsidRPr="00B50D81">
        <w:rPr>
          <w:szCs w:val="28"/>
          <w:lang w:eastAsia="ar-SA"/>
        </w:rPr>
        <w:t>:</w:t>
      </w:r>
    </w:p>
    <w:p w:rsidR="00967D0D" w:rsidRDefault="00967D0D" w:rsidP="00967D0D">
      <w:pPr>
        <w:pStyle w:val="a9"/>
        <w:ind w:left="0" w:firstLine="709"/>
        <w:jc w:val="both"/>
        <w:rPr>
          <w:szCs w:val="28"/>
          <w:lang w:eastAsia="ar-SA"/>
        </w:rPr>
      </w:pPr>
      <w:r w:rsidRPr="00B50D81">
        <w:rPr>
          <w:szCs w:val="28"/>
          <w:lang w:eastAsia="ar-SA"/>
        </w:rPr>
        <w:t xml:space="preserve">- </w:t>
      </w:r>
      <w:r w:rsidRPr="00B50D81">
        <w:rPr>
          <w:szCs w:val="28"/>
        </w:rPr>
        <w:t>комиссия по бюджет</w:t>
      </w:r>
      <w:r>
        <w:rPr>
          <w:szCs w:val="28"/>
        </w:rPr>
        <w:t>ным вопросам</w:t>
      </w:r>
      <w:r w:rsidRPr="00B50D81">
        <w:rPr>
          <w:szCs w:val="28"/>
          <w:lang w:eastAsia="ar-SA"/>
        </w:rPr>
        <w:t>;</w:t>
      </w:r>
    </w:p>
    <w:p w:rsidR="00967D0D" w:rsidRDefault="00967D0D" w:rsidP="00967D0D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экономическим вопросам;</w:t>
      </w:r>
    </w:p>
    <w:p w:rsidR="00967D0D" w:rsidRDefault="00967D0D" w:rsidP="00967D0D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социальным вопросам;</w:t>
      </w:r>
    </w:p>
    <w:p w:rsidR="00967D0D" w:rsidRPr="00B50D81" w:rsidRDefault="00967D0D" w:rsidP="00967D0D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депутатской этике.</w:t>
      </w:r>
    </w:p>
    <w:p w:rsidR="00967D0D" w:rsidRPr="00CF1882" w:rsidRDefault="00967D0D" w:rsidP="0096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 постоянными комиссиями</w:t>
      </w:r>
      <w:r w:rsidRPr="0068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округа проведено </w:t>
      </w:r>
      <w:r w:rsidRPr="008C2D7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заседаний, в том числе</w:t>
      </w:r>
      <w:r w:rsidRPr="00683D84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 xml:space="preserve">совместных.  </w:t>
      </w:r>
      <w:r w:rsidRPr="00CF1882">
        <w:rPr>
          <w:rFonts w:ascii="Times New Roman" w:hAnsi="Times New Roman" w:cs="Times New Roman"/>
          <w:sz w:val="28"/>
          <w:szCs w:val="28"/>
        </w:rPr>
        <w:t xml:space="preserve">На заседаниях комиссий  рассмотрено  </w:t>
      </w:r>
      <w:r w:rsidR="00CF1882" w:rsidRPr="00CF1882">
        <w:rPr>
          <w:rFonts w:ascii="Times New Roman" w:hAnsi="Times New Roman" w:cs="Times New Roman"/>
          <w:sz w:val="28"/>
          <w:szCs w:val="28"/>
        </w:rPr>
        <w:t xml:space="preserve">88 </w:t>
      </w:r>
      <w:r w:rsidRPr="00CF1882">
        <w:rPr>
          <w:rFonts w:ascii="Times New Roman" w:hAnsi="Times New Roman" w:cs="Times New Roman"/>
          <w:sz w:val="28"/>
          <w:szCs w:val="28"/>
        </w:rPr>
        <w:t>вопросов.</w:t>
      </w:r>
    </w:p>
    <w:p w:rsidR="00AB39C5" w:rsidRDefault="00AB39C5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отчетный период </w:t>
      </w:r>
      <w:r w:rsidR="00E71E7C">
        <w:rPr>
          <w:rFonts w:ascii="Times New Roman" w:hAnsi="Times New Roman" w:cs="Times New Roman"/>
          <w:sz w:val="28"/>
          <w:szCs w:val="28"/>
        </w:rPr>
        <w:t>Думой округа</w:t>
      </w:r>
      <w:r w:rsidR="009B50E0">
        <w:rPr>
          <w:rFonts w:ascii="Times New Roman" w:hAnsi="Times New Roman" w:cs="Times New Roman"/>
          <w:sz w:val="28"/>
          <w:szCs w:val="28"/>
        </w:rPr>
        <w:t xml:space="preserve"> </w:t>
      </w:r>
      <w:r w:rsidR="000E6595">
        <w:rPr>
          <w:rFonts w:ascii="Times New Roman" w:hAnsi="Times New Roman" w:cs="Times New Roman"/>
          <w:sz w:val="28"/>
          <w:szCs w:val="28"/>
        </w:rPr>
        <w:t>рассматривались отчеты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0E6595" w:rsidRDefault="00BE6193" w:rsidP="007137EC">
      <w:pPr>
        <w:pStyle w:val="2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6193">
        <w:rPr>
          <w:rFonts w:ascii="Times New Roman" w:hAnsi="Times New Roman"/>
          <w:sz w:val="28"/>
          <w:szCs w:val="28"/>
        </w:rPr>
        <w:t>о работе Думы Юсьвинского муниципального округа Пермского края за 202</w:t>
      </w:r>
      <w:r w:rsidR="009B50E0">
        <w:rPr>
          <w:rFonts w:ascii="Times New Roman" w:hAnsi="Times New Roman"/>
          <w:sz w:val="28"/>
          <w:szCs w:val="28"/>
        </w:rPr>
        <w:t>3</w:t>
      </w:r>
      <w:r w:rsidRPr="00BE619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;</w:t>
      </w:r>
    </w:p>
    <w:p w:rsidR="007137EC" w:rsidRPr="007137EC" w:rsidRDefault="007137EC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отчет главы муниципального округа - главы администрации Юсьвинского муниципального округа Пермского края  о результатах его деятельности и деятельности администрации Юсьвинского муниципального округа Пермского края за 202</w:t>
      </w:r>
      <w:r w:rsidR="009B50E0">
        <w:rPr>
          <w:rFonts w:ascii="Times New Roman" w:hAnsi="Times New Roman" w:cs="Times New Roman"/>
          <w:sz w:val="28"/>
          <w:szCs w:val="28"/>
          <w:lang w:eastAsia="ar-SA"/>
        </w:rPr>
        <w:t xml:space="preserve">3 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год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B17AC3" w:rsidRDefault="00B17AC3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3970F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б исполнении бюджета Юсьвинского муниципального 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 xml:space="preserve">округа </w:t>
      </w:r>
      <w:r w:rsidR="007137EC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>ермского края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 за 20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9B50E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 год;</w:t>
      </w:r>
    </w:p>
    <w:p w:rsidR="007137EC" w:rsidRDefault="007137EC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9B50E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об итогах деятельности комиссии по делам несовершеннолетних и защите их прав Юсьвинского муниципального района за 202</w:t>
      </w:r>
      <w:r w:rsidR="009B50E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="00F00A9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E6595" w:rsidRDefault="007137EC" w:rsidP="003970F8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9B50E0">
        <w:rPr>
          <w:szCs w:val="28"/>
        </w:rPr>
        <w:t>4</w:t>
      </w:r>
      <w:r>
        <w:rPr>
          <w:szCs w:val="28"/>
        </w:rPr>
        <w:t xml:space="preserve"> году</w:t>
      </w:r>
      <w:r w:rsidR="000E6595" w:rsidRPr="000E6595">
        <w:rPr>
          <w:szCs w:val="28"/>
        </w:rPr>
        <w:t xml:space="preserve"> Думой округа  заслушивалась и</w:t>
      </w:r>
      <w:r w:rsidR="000E6595">
        <w:rPr>
          <w:szCs w:val="28"/>
        </w:rPr>
        <w:t>нформация по следующим вопросам</w:t>
      </w:r>
      <w:r w:rsidR="00BE6193">
        <w:rPr>
          <w:szCs w:val="28"/>
        </w:rPr>
        <w:t>:</w:t>
      </w:r>
    </w:p>
    <w:p w:rsidR="009B50E0" w:rsidRDefault="009B50E0" w:rsidP="003970F8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B50E0">
        <w:rPr>
          <w:bCs/>
        </w:rPr>
        <w:t xml:space="preserve"> </w:t>
      </w:r>
      <w:r>
        <w:rPr>
          <w:bCs/>
        </w:rPr>
        <w:t>о</w:t>
      </w:r>
      <w:r w:rsidRPr="00F75DA9">
        <w:rPr>
          <w:bCs/>
        </w:rPr>
        <w:t xml:space="preserve">б итогах оперативно-служебной деятельности отделения полиции (дислокация </w:t>
      </w:r>
      <w:proofErr w:type="gramStart"/>
      <w:r w:rsidRPr="00F75DA9">
        <w:rPr>
          <w:bCs/>
        </w:rPr>
        <w:t>с</w:t>
      </w:r>
      <w:proofErr w:type="gramEnd"/>
      <w:r w:rsidRPr="00F75DA9">
        <w:rPr>
          <w:bCs/>
        </w:rPr>
        <w:t xml:space="preserve">. </w:t>
      </w:r>
      <w:proofErr w:type="gramStart"/>
      <w:r w:rsidRPr="00F75DA9">
        <w:rPr>
          <w:bCs/>
        </w:rPr>
        <w:t>Юсьва</w:t>
      </w:r>
      <w:proofErr w:type="gramEnd"/>
      <w:r w:rsidRPr="00F75DA9">
        <w:rPr>
          <w:bCs/>
        </w:rPr>
        <w:t>)  Межмуниципального отдела МВД России «</w:t>
      </w:r>
      <w:proofErr w:type="spellStart"/>
      <w:r w:rsidRPr="00F75DA9">
        <w:rPr>
          <w:bCs/>
        </w:rPr>
        <w:t>Кудымкарский</w:t>
      </w:r>
      <w:proofErr w:type="spellEnd"/>
      <w:r w:rsidRPr="00F75DA9">
        <w:rPr>
          <w:bCs/>
        </w:rPr>
        <w:t>» за 202</w:t>
      </w:r>
      <w:r>
        <w:rPr>
          <w:bCs/>
        </w:rPr>
        <w:t>3</w:t>
      </w:r>
      <w:r w:rsidRPr="00F75DA9">
        <w:rPr>
          <w:bCs/>
        </w:rPr>
        <w:t xml:space="preserve"> год</w:t>
      </w:r>
      <w:r>
        <w:rPr>
          <w:bCs/>
        </w:rPr>
        <w:t>;</w:t>
      </w:r>
    </w:p>
    <w:p w:rsidR="003F5B57" w:rsidRDefault="003F5B57" w:rsidP="003F5B57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9B50E0" w:rsidRPr="001974C7">
        <w:rPr>
          <w:bCs/>
        </w:rPr>
        <w:t>об итогах спартакиады среди территорий Юсьвинского муниципального округа Пермского края среди взрослого населения в 202</w:t>
      </w:r>
      <w:r w:rsidR="009B50E0">
        <w:rPr>
          <w:bCs/>
        </w:rPr>
        <w:t>3</w:t>
      </w:r>
      <w:r w:rsidR="009B50E0" w:rsidRPr="001974C7">
        <w:rPr>
          <w:bCs/>
        </w:rPr>
        <w:t xml:space="preserve"> году</w:t>
      </w:r>
      <w:r>
        <w:rPr>
          <w:szCs w:val="28"/>
        </w:rPr>
        <w:t>;</w:t>
      </w:r>
    </w:p>
    <w:p w:rsidR="006252A9" w:rsidRDefault="006252A9" w:rsidP="004D0525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 w:rsidRPr="006252A9">
        <w:rPr>
          <w:szCs w:val="28"/>
        </w:rPr>
        <w:t xml:space="preserve">- </w:t>
      </w:r>
      <w:r w:rsidR="004D0525" w:rsidRPr="004D0525">
        <w:rPr>
          <w:szCs w:val="28"/>
        </w:rPr>
        <w:t>о состоянии правопорядка на территории Юсьвинского муниципального округа Пермского края, о результатах работы прокуратуры Юсьвинского района в 202</w:t>
      </w:r>
      <w:r w:rsidR="009B50E0">
        <w:rPr>
          <w:szCs w:val="28"/>
        </w:rPr>
        <w:t>3</w:t>
      </w:r>
      <w:r w:rsidR="004D0525" w:rsidRPr="004D0525">
        <w:rPr>
          <w:szCs w:val="28"/>
        </w:rPr>
        <w:t xml:space="preserve"> году и приоритетах надзорной деятельности на 202</w:t>
      </w:r>
      <w:r w:rsidR="009B50E0">
        <w:rPr>
          <w:szCs w:val="28"/>
        </w:rPr>
        <w:t>4</w:t>
      </w:r>
      <w:r w:rsidR="004D0525" w:rsidRPr="004D0525">
        <w:rPr>
          <w:szCs w:val="28"/>
        </w:rPr>
        <w:t xml:space="preserve"> год</w:t>
      </w:r>
      <w:r w:rsidRPr="006252A9">
        <w:rPr>
          <w:szCs w:val="28"/>
        </w:rPr>
        <w:t>;</w:t>
      </w:r>
    </w:p>
    <w:p w:rsidR="003F5B57" w:rsidRDefault="003F5B57" w:rsidP="003F5B57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C2D7E">
        <w:rPr>
          <w:szCs w:val="28"/>
        </w:rPr>
        <w:t>о</w:t>
      </w:r>
      <w:r w:rsidR="008C2D7E" w:rsidRPr="00446730">
        <w:t>б организации и обеспечения отдыха детей и их</w:t>
      </w:r>
      <w:r w:rsidR="008C2D7E">
        <w:t xml:space="preserve"> </w:t>
      </w:r>
      <w:r w:rsidR="008C2D7E" w:rsidRPr="00446730">
        <w:t>оздоровления в 202</w:t>
      </w:r>
      <w:r w:rsidR="008C2D7E">
        <w:t>4</w:t>
      </w:r>
      <w:r w:rsidR="008C2D7E" w:rsidRPr="00446730">
        <w:t xml:space="preserve"> году</w:t>
      </w:r>
      <w:r>
        <w:rPr>
          <w:szCs w:val="28"/>
        </w:rPr>
        <w:t>;</w:t>
      </w:r>
    </w:p>
    <w:p w:rsidR="006252A9" w:rsidRDefault="006252A9" w:rsidP="00F00A91">
      <w:pPr>
        <w:pStyle w:val="a9"/>
        <w:numPr>
          <w:ilvl w:val="0"/>
          <w:numId w:val="1"/>
        </w:numPr>
        <w:jc w:val="both"/>
        <w:rPr>
          <w:szCs w:val="28"/>
        </w:rPr>
      </w:pPr>
      <w:r w:rsidRPr="006252A9">
        <w:rPr>
          <w:szCs w:val="28"/>
        </w:rPr>
        <w:t xml:space="preserve">          - </w:t>
      </w:r>
      <w:r w:rsidR="00F00A91" w:rsidRPr="00F00A91">
        <w:rPr>
          <w:szCs w:val="28"/>
        </w:rPr>
        <w:t>об итогах деятельности контрольно-счетной палаты Пермского края в  202</w:t>
      </w:r>
      <w:r w:rsidR="008C2D7E">
        <w:rPr>
          <w:szCs w:val="28"/>
        </w:rPr>
        <w:t>3</w:t>
      </w:r>
      <w:r w:rsidR="00F00A91" w:rsidRPr="00F00A91">
        <w:rPr>
          <w:szCs w:val="28"/>
        </w:rPr>
        <w:t xml:space="preserve"> году по переданным полномочиям по осуществлению внешнего муниципального финансового контроля в муниципальном образовании </w:t>
      </w:r>
      <w:proofErr w:type="spellStart"/>
      <w:r w:rsidR="00F00A91" w:rsidRPr="00F00A91">
        <w:rPr>
          <w:szCs w:val="28"/>
        </w:rPr>
        <w:t>Юсьвинский</w:t>
      </w:r>
      <w:proofErr w:type="spellEnd"/>
      <w:r w:rsidR="00F00A91" w:rsidRPr="00F00A91">
        <w:rPr>
          <w:szCs w:val="28"/>
        </w:rPr>
        <w:t xml:space="preserve"> муниципальный округ Пермского края</w:t>
      </w:r>
      <w:r w:rsidRPr="006252A9">
        <w:rPr>
          <w:szCs w:val="28"/>
        </w:rPr>
        <w:t>;</w:t>
      </w:r>
    </w:p>
    <w:p w:rsidR="004D0525" w:rsidRDefault="008E5A3C" w:rsidP="008E5A3C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 w:rsidRPr="008E5A3C">
        <w:rPr>
          <w:szCs w:val="28"/>
        </w:rPr>
        <w:t xml:space="preserve">- </w:t>
      </w:r>
      <w:r w:rsidR="008C2D7E">
        <w:rPr>
          <w:szCs w:val="28"/>
        </w:rPr>
        <w:t xml:space="preserve">по </w:t>
      </w:r>
      <w:r w:rsidR="008C2D7E" w:rsidRPr="008C2D7E">
        <w:rPr>
          <w:bCs/>
          <w:szCs w:val="28"/>
        </w:rPr>
        <w:t>итогам  государственной итоговой аттестации школьников 2023-2024 учебного года</w:t>
      </w:r>
      <w:r w:rsidRPr="008E5A3C">
        <w:rPr>
          <w:szCs w:val="28"/>
        </w:rPr>
        <w:t>;</w:t>
      </w:r>
    </w:p>
    <w:p w:rsidR="008C2D7E" w:rsidRPr="008E5A3C" w:rsidRDefault="008C2D7E" w:rsidP="008E5A3C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>
        <w:rPr>
          <w:bCs/>
        </w:rPr>
        <w:t xml:space="preserve">по результатам поступления выпускников 11 классов 2023-2024 учебного года в ВУЗы и </w:t>
      </w:r>
      <w:proofErr w:type="spellStart"/>
      <w:r>
        <w:rPr>
          <w:bCs/>
        </w:rPr>
        <w:t>СУЗы</w:t>
      </w:r>
      <w:proofErr w:type="spellEnd"/>
      <w:r>
        <w:rPr>
          <w:bCs/>
        </w:rPr>
        <w:t>;</w:t>
      </w:r>
    </w:p>
    <w:p w:rsidR="00B21894" w:rsidRDefault="000E6595" w:rsidP="003970F8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970F8">
        <w:rPr>
          <w:szCs w:val="28"/>
        </w:rPr>
        <w:t>о</w:t>
      </w:r>
      <w:r w:rsidR="00B21894" w:rsidRPr="00417A44">
        <w:rPr>
          <w:szCs w:val="28"/>
        </w:rPr>
        <w:t xml:space="preserve">б исполнении бюджета </w:t>
      </w:r>
      <w:r w:rsidR="00B21894">
        <w:rPr>
          <w:szCs w:val="28"/>
        </w:rPr>
        <w:t xml:space="preserve">Юсьвинского муниципального округа Пермского края </w:t>
      </w:r>
      <w:r w:rsidR="00B21894" w:rsidRPr="00417A44">
        <w:rPr>
          <w:szCs w:val="28"/>
        </w:rPr>
        <w:t xml:space="preserve">за </w:t>
      </w:r>
      <w:r w:rsidR="00B21894">
        <w:rPr>
          <w:szCs w:val="28"/>
        </w:rPr>
        <w:t xml:space="preserve">первый квартал </w:t>
      </w:r>
      <w:r w:rsidR="00B21894" w:rsidRPr="00417A44">
        <w:rPr>
          <w:szCs w:val="28"/>
        </w:rPr>
        <w:t xml:space="preserve"> 20</w:t>
      </w:r>
      <w:r w:rsidR="00B21894">
        <w:rPr>
          <w:szCs w:val="28"/>
        </w:rPr>
        <w:t>2</w:t>
      </w:r>
      <w:r w:rsidR="008C2D7E">
        <w:rPr>
          <w:szCs w:val="28"/>
        </w:rPr>
        <w:t>4</w:t>
      </w:r>
      <w:r w:rsidR="00B21894" w:rsidRPr="00417A44">
        <w:rPr>
          <w:szCs w:val="28"/>
        </w:rPr>
        <w:t xml:space="preserve"> года</w:t>
      </w:r>
      <w:r w:rsidR="00B21894">
        <w:rPr>
          <w:szCs w:val="28"/>
        </w:rPr>
        <w:t>, 1 полугодие 202</w:t>
      </w:r>
      <w:r w:rsidR="008C2D7E">
        <w:rPr>
          <w:szCs w:val="28"/>
        </w:rPr>
        <w:t>4</w:t>
      </w:r>
      <w:r w:rsidR="00B21894">
        <w:rPr>
          <w:szCs w:val="28"/>
        </w:rPr>
        <w:t xml:space="preserve"> года и 9 месяцев 202</w:t>
      </w:r>
      <w:r w:rsidR="008C2D7E">
        <w:rPr>
          <w:szCs w:val="28"/>
        </w:rPr>
        <w:t>4</w:t>
      </w:r>
      <w:r w:rsidR="00B21894">
        <w:rPr>
          <w:szCs w:val="28"/>
        </w:rPr>
        <w:t xml:space="preserve"> года</w:t>
      </w:r>
      <w:r w:rsidR="008C2D7E">
        <w:rPr>
          <w:szCs w:val="28"/>
        </w:rPr>
        <w:t>.</w:t>
      </w:r>
    </w:p>
    <w:p w:rsidR="00AB39C5" w:rsidRDefault="00E71E7C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решение Думы округа и извещения о проведении заседаний размещаются на сайте администрации округа в сети «Интернет». </w:t>
      </w:r>
      <w:r w:rsidR="00AB39C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Думы округа </w:t>
      </w:r>
      <w:r w:rsidR="00AB39C5">
        <w:rPr>
          <w:rFonts w:ascii="Times New Roman" w:hAnsi="Times New Roman" w:cs="Times New Roman"/>
          <w:sz w:val="28"/>
          <w:szCs w:val="28"/>
        </w:rPr>
        <w:t>публикуются на страницах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="00AB39C5">
        <w:rPr>
          <w:rFonts w:ascii="Times New Roman" w:hAnsi="Times New Roman" w:cs="Times New Roman"/>
          <w:sz w:val="28"/>
          <w:szCs w:val="28"/>
        </w:rPr>
        <w:t xml:space="preserve">» и размещаются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B39C5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A83790" w:rsidRPr="00A83790" w:rsidRDefault="00A83790" w:rsidP="00A8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90">
        <w:rPr>
          <w:rFonts w:ascii="Times New Roman" w:hAnsi="Times New Roman" w:cs="Times New Roman"/>
          <w:sz w:val="28"/>
          <w:szCs w:val="28"/>
        </w:rPr>
        <w:t xml:space="preserve">Взаимодействие Думы округа с прокуратурой района, осуществляющей контроль над деятельностью представительного органа в порядке надзора, оказывает существенное воздействие на повышение эффективности нормотворческой деятельности. Весь отчетный период, в соответствии с Соглашением между прокуратурой района и Думой округа, проекты нормативных правовых актов направлялись  в прокуратуру района для правовой оценки. По результатам </w:t>
      </w:r>
      <w:proofErr w:type="gramStart"/>
      <w:r w:rsidRPr="00A83790">
        <w:rPr>
          <w:rFonts w:ascii="Times New Roman" w:hAnsi="Times New Roman" w:cs="Times New Roman"/>
          <w:sz w:val="28"/>
          <w:szCs w:val="28"/>
        </w:rPr>
        <w:t>проведения правовой экспертизы проектов решений Думы</w:t>
      </w:r>
      <w:proofErr w:type="gramEnd"/>
      <w:r w:rsidRPr="00A83790">
        <w:rPr>
          <w:rFonts w:ascii="Times New Roman" w:hAnsi="Times New Roman" w:cs="Times New Roman"/>
          <w:sz w:val="28"/>
          <w:szCs w:val="28"/>
        </w:rPr>
        <w:t xml:space="preserve"> прокуратура района  направила 1 отрицательное заключение.</w:t>
      </w:r>
    </w:p>
    <w:p w:rsidR="00A83790" w:rsidRPr="00A83790" w:rsidRDefault="00A83790" w:rsidP="00A8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90">
        <w:rPr>
          <w:rFonts w:ascii="Times New Roman" w:hAnsi="Times New Roman" w:cs="Times New Roman"/>
          <w:sz w:val="28"/>
          <w:szCs w:val="28"/>
        </w:rPr>
        <w:t>В течение 2024 года прокуратурой района в порядке правотворческой инициативы направлен 1 модельный  проект решения. Думой округа на основании модельного проекта разработано и принято решение от 17.06.2024 №617 «Об утверждении Положения о порядке учета и принятия в муниципальную собственность Юсьвинского муниципального округа Пермского края бесхозяйного недвижимого и выморочного имущества».</w:t>
      </w:r>
    </w:p>
    <w:p w:rsidR="00A83790" w:rsidRPr="00A83790" w:rsidRDefault="00A83790" w:rsidP="00A8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90">
        <w:rPr>
          <w:rFonts w:ascii="Times New Roman" w:hAnsi="Times New Roman" w:cs="Times New Roman"/>
          <w:sz w:val="28"/>
          <w:szCs w:val="28"/>
        </w:rPr>
        <w:t xml:space="preserve"> Прокуратурой района в 2024 году направлен 1 протест на решение Думы Юсьвинского муниципального округа Пермского края от 21.10.2021 №361. Протест  рассмотрен и  Положение о муниципальном контроле в сфере благоустройства на территории Юсьвинского муниципального округа Пермского края, утвержденное решением Думы Юсьвинского муниципального округа Пермского края от 21.10.2021 №361, приведено в соответствие с действующим законодательством.</w:t>
      </w:r>
    </w:p>
    <w:p w:rsidR="00A83790" w:rsidRPr="00A83790" w:rsidRDefault="00A83790" w:rsidP="00A8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90">
        <w:rPr>
          <w:rFonts w:ascii="Times New Roman" w:hAnsi="Times New Roman" w:cs="Times New Roman"/>
          <w:sz w:val="28"/>
          <w:szCs w:val="28"/>
        </w:rPr>
        <w:t xml:space="preserve">Дума округа, в отчетном году, работая в тесном взаимодействии с прокуратурой района, своевременно рассмотрела 3 предложения, прокуратуры района.  </w:t>
      </w:r>
    </w:p>
    <w:p w:rsidR="00C777AC" w:rsidRDefault="00176639" w:rsidP="00C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передан в соответствии с Соглашением в Контрольно-счетную палату Пермского края.</w:t>
      </w:r>
    </w:p>
    <w:p w:rsidR="004A79C2" w:rsidRDefault="004A79C2" w:rsidP="00C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проводила финансово-экономическую экспертизу проектов нормативных правовых актов Думы </w:t>
      </w:r>
      <w:r w:rsidR="001F32E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и проектов муниципальных программ. По результатам 202</w:t>
      </w:r>
      <w:r w:rsidR="00CF1882" w:rsidRPr="00CF18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Контрольно-счетной палатой подготовлено </w:t>
      </w:r>
      <w:r w:rsidR="00CF1882" w:rsidRPr="00CF188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837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 том числе содержащи</w:t>
      </w:r>
      <w:r w:rsidR="00264E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316B7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устранению замечаний и нарушений в проектах нормативных правовых актов и в проектах муниципальных программ</w:t>
      </w:r>
      <w:r w:rsidR="00316B7B">
        <w:rPr>
          <w:rFonts w:ascii="Times New Roman" w:hAnsi="Times New Roman" w:cs="Times New Roman"/>
          <w:sz w:val="28"/>
          <w:szCs w:val="28"/>
        </w:rPr>
        <w:t>. При принятии решений Думой округа</w:t>
      </w:r>
      <w:r w:rsidR="00CF1882" w:rsidRPr="00CF1882">
        <w:rPr>
          <w:rFonts w:ascii="Times New Roman" w:hAnsi="Times New Roman" w:cs="Times New Roman"/>
          <w:sz w:val="28"/>
          <w:szCs w:val="28"/>
        </w:rPr>
        <w:t xml:space="preserve"> </w:t>
      </w:r>
      <w:r w:rsidR="001F32E3" w:rsidRPr="001F32E3">
        <w:rPr>
          <w:rFonts w:ascii="Times New Roman" w:hAnsi="Times New Roman" w:cs="Times New Roman"/>
          <w:sz w:val="28"/>
          <w:szCs w:val="28"/>
        </w:rPr>
        <w:t>учтены</w:t>
      </w:r>
      <w:r w:rsidR="00CF1882" w:rsidRPr="00CF1882">
        <w:rPr>
          <w:rFonts w:ascii="Times New Roman" w:hAnsi="Times New Roman" w:cs="Times New Roman"/>
          <w:sz w:val="28"/>
          <w:szCs w:val="28"/>
        </w:rPr>
        <w:t xml:space="preserve"> </w:t>
      </w:r>
      <w:r w:rsidR="00595CD4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6605BC">
        <w:rPr>
          <w:rFonts w:ascii="Times New Roman" w:hAnsi="Times New Roman" w:cs="Times New Roman"/>
          <w:sz w:val="28"/>
          <w:szCs w:val="28"/>
        </w:rPr>
        <w:t>все</w:t>
      </w:r>
      <w:r w:rsidR="00316B7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595CD4">
        <w:rPr>
          <w:rFonts w:ascii="Times New Roman" w:hAnsi="Times New Roman" w:cs="Times New Roman"/>
          <w:sz w:val="28"/>
          <w:szCs w:val="28"/>
        </w:rPr>
        <w:t>й</w:t>
      </w:r>
      <w:r w:rsidR="00316B7B">
        <w:rPr>
          <w:rFonts w:ascii="Times New Roman" w:hAnsi="Times New Roman" w:cs="Times New Roman"/>
          <w:sz w:val="28"/>
          <w:szCs w:val="28"/>
        </w:rPr>
        <w:t xml:space="preserve"> Контрольно-счетной палаты. </w:t>
      </w:r>
    </w:p>
    <w:p w:rsidR="005331D9" w:rsidRPr="005331D9" w:rsidRDefault="006B2B1A" w:rsidP="005331D9">
      <w:pPr>
        <w:pStyle w:val="a9"/>
        <w:ind w:left="0" w:firstLine="567"/>
        <w:jc w:val="both"/>
        <w:rPr>
          <w:szCs w:val="28"/>
        </w:rPr>
      </w:pPr>
      <w:r>
        <w:rPr>
          <w:szCs w:val="28"/>
        </w:rPr>
        <w:t>Хотелось бы отметить, что н</w:t>
      </w:r>
      <w:r w:rsidR="005331D9" w:rsidRPr="005331D9">
        <w:rPr>
          <w:szCs w:val="28"/>
        </w:rPr>
        <w:t xml:space="preserve">а депутатов возлагается важная задача - обеспечение взаимодействия  населения с органами местного самоуправления, </w:t>
      </w:r>
      <w:r w:rsidR="005331D9" w:rsidRPr="005331D9">
        <w:rPr>
          <w:szCs w:val="28"/>
        </w:rPr>
        <w:lastRenderedPageBreak/>
        <w:t>представление интересов избирателей в муниципальных и государственных органах.</w:t>
      </w:r>
    </w:p>
    <w:p w:rsidR="005331D9" w:rsidRPr="00A83790" w:rsidRDefault="005331D9" w:rsidP="00533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1D9">
        <w:rPr>
          <w:rFonts w:ascii="Times New Roman" w:hAnsi="Times New Roman" w:cs="Times New Roman"/>
          <w:sz w:val="28"/>
          <w:szCs w:val="28"/>
        </w:rPr>
        <w:t>Встречи, приемы избирателей, работа с обращениями граждан, совместное участие в общественно-массовых  мероприятиях позволяют депутатам плодотворно использовать информацию, поступающую от населения, для  решения повседневных проблем на территории своих избирательных округов. При общении  с жителями задавались проблемные вопросы, обсуждались волнующие людей жизненные ситуации. Все вопросы были рассмотрены с соответствующими службами, частично решены, некоторые находятся на стадии решения.</w:t>
      </w:r>
    </w:p>
    <w:p w:rsidR="00CF1882" w:rsidRPr="00CF1882" w:rsidRDefault="00CF1882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 была продолжена работа по ведению официальных страниц Думы округа в социальной сети «</w:t>
      </w:r>
      <w:proofErr w:type="spellStart"/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ВКонтакте</w:t>
      </w:r>
      <w:proofErr w:type="spellEnd"/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» и «Одноклассники» с целью информирования о деятельности Думы округа. В течение года на странице выкладывались посты о заседаниях Думы округа, о мероприятиях проводимых Думой округа, администрацией округа, молодежным парламентом округа, о работе депутатов и другое.</w:t>
      </w:r>
    </w:p>
    <w:p w:rsidR="00CF1882" w:rsidRDefault="00CF1882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социальных страниц - объективная необходимость, продиктованная требованием времени. Социальная сеть дает возможность оперативно информировать общественность, демонстрировать результаты своей деятельности (фото, видео, документы), вести диалог с населением.</w:t>
      </w:r>
    </w:p>
    <w:p w:rsidR="00A83790" w:rsidRPr="00A83790" w:rsidRDefault="00A83790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Рекомендую всем депутатам организовать работу в </w:t>
      </w:r>
      <w:r w:rsidRPr="00A837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</w:t>
      </w:r>
      <w:r w:rsidR="006E12FA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Pr="00A83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сет</w:t>
      </w:r>
      <w:r w:rsidR="006E12FA">
        <w:rPr>
          <w:rFonts w:ascii="Times New Roman" w:eastAsia="Times New Roman" w:hAnsi="Times New Roman" w:cs="Times New Roman"/>
          <w:sz w:val="28"/>
          <w:szCs w:val="28"/>
          <w:lang w:eastAsia="ar-SA"/>
        </w:rPr>
        <w:t>ях,</w:t>
      </w:r>
      <w:r w:rsidRPr="00A83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 целью информирования </w:t>
      </w:r>
      <w:r w:rsidR="006E1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своей </w:t>
      </w:r>
      <w:r w:rsidRPr="00A83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своих избирателей и для получения обратной связи с ними. </w:t>
      </w:r>
    </w:p>
    <w:p w:rsidR="00CF1882" w:rsidRPr="00CF1882" w:rsidRDefault="00CF1882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Необходимо, также отметить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в течени</w:t>
      </w:r>
      <w:r w:rsidR="0018597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 года осуществлялось активное взаимодействие </w:t>
      </w: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с Законодательным Собранием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F1882" w:rsidRPr="00CF1882" w:rsidRDefault="00CF1882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Взаимодействие осуществляется в рамках заключенного соглашения о сотрудничестве, которое определяет взаимные обязательства Законодательного Собрания и Думы округа.</w:t>
      </w:r>
    </w:p>
    <w:p w:rsidR="00185972" w:rsidRPr="00185972" w:rsidRDefault="00CF188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882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сотрудничества депутаты Думы округа, специалисты аппарата</w:t>
      </w:r>
      <w:r w:rsidR="00185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5972" w:rsidRPr="00185972">
        <w:rPr>
          <w:rFonts w:ascii="Times New Roman" w:eastAsia="Times New Roman" w:hAnsi="Times New Roman" w:cs="Times New Roman"/>
          <w:sz w:val="28"/>
          <w:szCs w:val="28"/>
        </w:rPr>
        <w:t>Думы округа в течение года приняли участие в мероприятиях, организованных Законодательным Собранием Пермского края</w:t>
      </w:r>
      <w:r w:rsidR="001859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972" w:rsidRPr="00CF1882" w:rsidRDefault="00185972" w:rsidP="00CF188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Основной формой сотрудничества с Законодательным Собранием является деятельность в рамках Совета представительных органов Пермского края, в работе которого принимает участие председатель Думы округа.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году председатель Думы округа принял участие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пленарных заседаний указанного совещательного органа, организованных Совет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представительных органов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0F7" w:rsidRPr="003F70F7" w:rsidRDefault="003F70F7" w:rsidP="003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0F7">
        <w:rPr>
          <w:rFonts w:ascii="Times New Roman" w:hAnsi="Times New Roman" w:cs="Times New Roman"/>
          <w:sz w:val="28"/>
          <w:szCs w:val="28"/>
        </w:rPr>
        <w:t xml:space="preserve">Правовое, организационное, информационное, финансовое и материально-техническое обеспечение деятельности Думы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аппаратом</w:t>
      </w:r>
      <w:r w:rsidRPr="003F70F7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. Одной из основных функций </w:t>
      </w:r>
      <w:r>
        <w:rPr>
          <w:rFonts w:ascii="Times New Roman" w:hAnsi="Times New Roman" w:cs="Times New Roman"/>
          <w:sz w:val="28"/>
          <w:szCs w:val="28"/>
        </w:rPr>
        <w:t>аппарата Думы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 является подготовка заседаний Думы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, её постоянных комиссий. Работа </w:t>
      </w:r>
      <w:r>
        <w:rPr>
          <w:rFonts w:ascii="Times New Roman" w:hAnsi="Times New Roman" w:cs="Times New Roman"/>
          <w:sz w:val="28"/>
          <w:szCs w:val="28"/>
        </w:rPr>
        <w:t xml:space="preserve">аппарата Думы округа </w:t>
      </w:r>
      <w:r w:rsidRPr="003F70F7">
        <w:rPr>
          <w:rFonts w:ascii="Times New Roman" w:hAnsi="Times New Roman" w:cs="Times New Roman"/>
          <w:sz w:val="28"/>
          <w:szCs w:val="28"/>
        </w:rPr>
        <w:t>велась в тесном взаимодействии с депутатским корпусом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70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и ее структурными подразделениями, Контрольно-счетной палатой Пермского края и прокуратурой Юсьвинского района.</w:t>
      </w:r>
    </w:p>
    <w:p w:rsidR="003F70F7" w:rsidRDefault="003F70F7" w:rsidP="003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0F7">
        <w:rPr>
          <w:rFonts w:ascii="Times New Roman" w:hAnsi="Times New Roman" w:cs="Times New Roman"/>
          <w:sz w:val="28"/>
          <w:szCs w:val="28"/>
        </w:rPr>
        <w:t xml:space="preserve">За истекший год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аппарата Думы 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обеспечили 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F1882" w:rsidRPr="00CF1882">
        <w:rPr>
          <w:rFonts w:ascii="Times New Roman" w:hAnsi="Times New Roman" w:cs="Times New Roman"/>
          <w:sz w:val="28"/>
          <w:szCs w:val="28"/>
        </w:rPr>
        <w:t>2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заседаний Думы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, организацию и </w:t>
      </w:r>
      <w:r w:rsidRPr="003F70F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CF1882" w:rsidRPr="00CF1882">
        <w:rPr>
          <w:rFonts w:ascii="Times New Roman" w:hAnsi="Times New Roman" w:cs="Times New Roman"/>
          <w:sz w:val="28"/>
          <w:szCs w:val="28"/>
        </w:rPr>
        <w:t>26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заседаний постоянных комиссий Думы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F1882" w:rsidRPr="00CF1882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совместных</w:t>
      </w:r>
      <w:r w:rsidRPr="003F70F7">
        <w:rPr>
          <w:rFonts w:ascii="Times New Roman" w:hAnsi="Times New Roman" w:cs="Times New Roman"/>
          <w:sz w:val="28"/>
          <w:szCs w:val="28"/>
        </w:rPr>
        <w:t>.  Специалистами а</w:t>
      </w:r>
      <w:r w:rsidR="001F0B62">
        <w:rPr>
          <w:rFonts w:ascii="Times New Roman" w:hAnsi="Times New Roman" w:cs="Times New Roman"/>
          <w:sz w:val="28"/>
          <w:szCs w:val="28"/>
        </w:rPr>
        <w:t>ппарата Думы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осуществлялась постоянная работа по регистрации обращений граждан и организаций, оформлению принятых Думой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 и председателем Думы </w:t>
      </w:r>
      <w:r w:rsidR="001F0B6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70F7">
        <w:rPr>
          <w:rFonts w:ascii="Times New Roman" w:hAnsi="Times New Roman" w:cs="Times New Roman"/>
          <w:sz w:val="28"/>
          <w:szCs w:val="28"/>
        </w:rPr>
        <w:t>правовых актов</w:t>
      </w:r>
      <w:r w:rsidR="001F0B62">
        <w:rPr>
          <w:rFonts w:ascii="Times New Roman" w:hAnsi="Times New Roman" w:cs="Times New Roman"/>
          <w:sz w:val="28"/>
          <w:szCs w:val="28"/>
        </w:rPr>
        <w:t xml:space="preserve"> и делопроизводству в Думе округа.</w:t>
      </w:r>
    </w:p>
    <w:p w:rsidR="000C4EC5" w:rsidRPr="000C4EC5" w:rsidRDefault="000C4EC5" w:rsidP="000C4E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C5">
        <w:rPr>
          <w:rFonts w:ascii="Times New Roman" w:eastAsia="Times New Roman" w:hAnsi="Times New Roman" w:cs="Times New Roman"/>
          <w:sz w:val="28"/>
          <w:szCs w:val="28"/>
        </w:rPr>
        <w:t>Подводя итоги работы за 2024 год, необходимо отметить, что Дума округа работала над вопросами  улучшения комфортности проживания  населения нашей территории, что и в дальнейшем  будет являться основным приоритетом.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Дум</w:t>
      </w:r>
      <w:r w:rsidR="000C4E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C4EC5">
        <w:rPr>
          <w:rFonts w:ascii="Times New Roman" w:eastAsia="Times New Roman" w:hAnsi="Times New Roman" w:cs="Times New Roman"/>
          <w:sz w:val="28"/>
          <w:szCs w:val="28"/>
        </w:rPr>
        <w:t xml:space="preserve"> на 2025 год необходимо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 поставить следующие приоритетные задачи: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1. Продолжить работу по своевременной разработке (корректировке) нормативных правовых актов Думы округа в связи с изменениями законодательства.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2. Повысить качество подготовки вносимых в Думу округа проектов решений и соблюдать плановость их предоставления.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3. Депутатам Думы округа продолжить работу с населением в своих избирательных округах с активным привлечением членов молодежного парламента округа.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72">
        <w:rPr>
          <w:rFonts w:ascii="Times New Roman" w:eastAsia="Times New Roman" w:hAnsi="Times New Roman" w:cs="Times New Roman"/>
          <w:sz w:val="28"/>
          <w:szCs w:val="28"/>
        </w:rPr>
        <w:t>4. Депутатам Думы округа использовать в работе Единый виртуальный кабинет информационной системы ОМСУ.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>. Принять участие в конкурсе Законодательного Собрания Пермского края на лучшую организацию работы представительных органов муниципальных образований Пермского края по результатам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85972" w:rsidRPr="00185972" w:rsidRDefault="00185972" w:rsidP="001859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85972">
        <w:rPr>
          <w:rFonts w:ascii="Times New Roman" w:eastAsia="Times New Roman" w:hAnsi="Times New Roman" w:cs="Times New Roman"/>
          <w:sz w:val="28"/>
          <w:szCs w:val="28"/>
        </w:rPr>
        <w:t>. Продолжить работу по развитию официальных страницы Думы округа в социальных сетях «</w:t>
      </w:r>
      <w:proofErr w:type="spellStart"/>
      <w:r w:rsidRPr="00185972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185972">
        <w:rPr>
          <w:rFonts w:ascii="Times New Roman" w:eastAsia="Times New Roman" w:hAnsi="Times New Roman" w:cs="Times New Roman"/>
          <w:sz w:val="28"/>
          <w:szCs w:val="28"/>
        </w:rPr>
        <w:t>» и «Одноклассники» путем выстраивания продуманной контентной политики, регулярного обновления информации.</w:t>
      </w:r>
      <w:r w:rsidR="006E12FA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ведение депутатами личных социальных страниц в сети интернет.</w:t>
      </w:r>
    </w:p>
    <w:p w:rsidR="00521D04" w:rsidRDefault="00E72237" w:rsidP="00723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237">
        <w:rPr>
          <w:rFonts w:ascii="Times New Roman" w:hAnsi="Times New Roman" w:cs="Times New Roman"/>
          <w:color w:val="000000"/>
          <w:sz w:val="28"/>
          <w:szCs w:val="28"/>
        </w:rPr>
        <w:t>Решать эти задачи необходимо в</w:t>
      </w:r>
      <w:r w:rsidR="006E12FA">
        <w:rPr>
          <w:rFonts w:ascii="Times New Roman" w:hAnsi="Times New Roman" w:cs="Times New Roman"/>
          <w:color w:val="000000"/>
          <w:sz w:val="28"/>
          <w:szCs w:val="28"/>
        </w:rPr>
        <w:t xml:space="preserve"> тесном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взаимодействии с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Законодательным Собранием Пермского края, Администрацией губернатора Пермского края, главой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округа – главой администрации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округа, администрацией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 округа, общественными организациями и населением округа.</w:t>
      </w:r>
    </w:p>
    <w:p w:rsidR="00C90B65" w:rsidRDefault="00C90B65" w:rsidP="006B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0B65" w:rsidSect="00BD2A6E">
      <w:headerReference w:type="default" r:id="rId8"/>
      <w:pgSz w:w="11906" w:h="16838" w:code="9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36" w:rsidRDefault="009C0C36" w:rsidP="00290023">
      <w:pPr>
        <w:spacing w:after="0" w:line="240" w:lineRule="auto"/>
      </w:pPr>
      <w:r>
        <w:separator/>
      </w:r>
    </w:p>
  </w:endnote>
  <w:endnote w:type="continuationSeparator" w:id="0">
    <w:p w:rsidR="009C0C36" w:rsidRDefault="009C0C36" w:rsidP="0029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36" w:rsidRDefault="009C0C36" w:rsidP="00290023">
      <w:pPr>
        <w:spacing w:after="0" w:line="240" w:lineRule="auto"/>
      </w:pPr>
      <w:r>
        <w:separator/>
      </w:r>
    </w:p>
  </w:footnote>
  <w:footnote w:type="continuationSeparator" w:id="0">
    <w:p w:rsidR="009C0C36" w:rsidRDefault="009C0C36" w:rsidP="0029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0253"/>
      <w:docPartObj>
        <w:docPartGallery w:val="Page Numbers (Top of Page)"/>
        <w:docPartUnique/>
      </w:docPartObj>
    </w:sdtPr>
    <w:sdtEndPr/>
    <w:sdtContent>
      <w:p w:rsidR="00E01A1C" w:rsidRDefault="000634CB">
        <w:pPr>
          <w:pStyle w:val="a5"/>
          <w:jc w:val="center"/>
        </w:pPr>
        <w:r>
          <w:fldChar w:fldCharType="begin"/>
        </w:r>
        <w:r w:rsidR="00FB1A83">
          <w:instrText xml:space="preserve"> PAGE   \* MERGEFORMAT </w:instrText>
        </w:r>
        <w:r>
          <w:fldChar w:fldCharType="separate"/>
        </w:r>
        <w:r w:rsidR="007459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01A1C" w:rsidRDefault="00E01A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298"/>
    <w:rsid w:val="000020CC"/>
    <w:rsid w:val="000031D3"/>
    <w:rsid w:val="00010B76"/>
    <w:rsid w:val="00024EEB"/>
    <w:rsid w:val="000318B4"/>
    <w:rsid w:val="000574B0"/>
    <w:rsid w:val="000604F2"/>
    <w:rsid w:val="000634CB"/>
    <w:rsid w:val="00067F13"/>
    <w:rsid w:val="0007222C"/>
    <w:rsid w:val="000748EA"/>
    <w:rsid w:val="000A2EFC"/>
    <w:rsid w:val="000B5A69"/>
    <w:rsid w:val="000C19D4"/>
    <w:rsid w:val="000C4EC5"/>
    <w:rsid w:val="000E6595"/>
    <w:rsid w:val="000F000F"/>
    <w:rsid w:val="00133D7D"/>
    <w:rsid w:val="00136B56"/>
    <w:rsid w:val="00141B77"/>
    <w:rsid w:val="00146225"/>
    <w:rsid w:val="001524C2"/>
    <w:rsid w:val="00167BBA"/>
    <w:rsid w:val="00176639"/>
    <w:rsid w:val="00185972"/>
    <w:rsid w:val="001967D4"/>
    <w:rsid w:val="001D10D2"/>
    <w:rsid w:val="001D4AF3"/>
    <w:rsid w:val="001F0B62"/>
    <w:rsid w:val="001F32E3"/>
    <w:rsid w:val="00202CBD"/>
    <w:rsid w:val="00211016"/>
    <w:rsid w:val="00264E04"/>
    <w:rsid w:val="00290023"/>
    <w:rsid w:val="002969FD"/>
    <w:rsid w:val="002E5798"/>
    <w:rsid w:val="00304F33"/>
    <w:rsid w:val="00316B7B"/>
    <w:rsid w:val="00337EED"/>
    <w:rsid w:val="003861D0"/>
    <w:rsid w:val="00395B15"/>
    <w:rsid w:val="003970F8"/>
    <w:rsid w:val="003A57DB"/>
    <w:rsid w:val="003F5B57"/>
    <w:rsid w:val="003F70F7"/>
    <w:rsid w:val="004544F7"/>
    <w:rsid w:val="00475162"/>
    <w:rsid w:val="00475508"/>
    <w:rsid w:val="004776F9"/>
    <w:rsid w:val="004852EA"/>
    <w:rsid w:val="0049700E"/>
    <w:rsid w:val="004A4770"/>
    <w:rsid w:val="004A79C2"/>
    <w:rsid w:val="004D0525"/>
    <w:rsid w:val="004D5816"/>
    <w:rsid w:val="00511062"/>
    <w:rsid w:val="00521D04"/>
    <w:rsid w:val="005331D9"/>
    <w:rsid w:val="00563A71"/>
    <w:rsid w:val="0056405C"/>
    <w:rsid w:val="00571058"/>
    <w:rsid w:val="0057701A"/>
    <w:rsid w:val="0059242F"/>
    <w:rsid w:val="00595CD4"/>
    <w:rsid w:val="005A7BC8"/>
    <w:rsid w:val="005D7211"/>
    <w:rsid w:val="00605554"/>
    <w:rsid w:val="006055C1"/>
    <w:rsid w:val="006252A9"/>
    <w:rsid w:val="00634C97"/>
    <w:rsid w:val="006605BC"/>
    <w:rsid w:val="00683D84"/>
    <w:rsid w:val="0069655D"/>
    <w:rsid w:val="006A009B"/>
    <w:rsid w:val="006B2B1A"/>
    <w:rsid w:val="006D4843"/>
    <w:rsid w:val="006D5A20"/>
    <w:rsid w:val="006E12FA"/>
    <w:rsid w:val="007137EC"/>
    <w:rsid w:val="00714231"/>
    <w:rsid w:val="0072365E"/>
    <w:rsid w:val="00726298"/>
    <w:rsid w:val="007276AD"/>
    <w:rsid w:val="0074595C"/>
    <w:rsid w:val="00767B02"/>
    <w:rsid w:val="00797B5F"/>
    <w:rsid w:val="007A13B0"/>
    <w:rsid w:val="007D1F73"/>
    <w:rsid w:val="007F78A0"/>
    <w:rsid w:val="008050D5"/>
    <w:rsid w:val="00827BF8"/>
    <w:rsid w:val="00860697"/>
    <w:rsid w:val="00876937"/>
    <w:rsid w:val="008932F9"/>
    <w:rsid w:val="008A2296"/>
    <w:rsid w:val="008A2C12"/>
    <w:rsid w:val="008C2D7E"/>
    <w:rsid w:val="008E2C4F"/>
    <w:rsid w:val="008E5A3C"/>
    <w:rsid w:val="008E5DAF"/>
    <w:rsid w:val="008F0D45"/>
    <w:rsid w:val="008F294E"/>
    <w:rsid w:val="009037A0"/>
    <w:rsid w:val="00906D1A"/>
    <w:rsid w:val="0092739C"/>
    <w:rsid w:val="00946B3D"/>
    <w:rsid w:val="00954C57"/>
    <w:rsid w:val="00967D0D"/>
    <w:rsid w:val="00974A9E"/>
    <w:rsid w:val="00981C62"/>
    <w:rsid w:val="00994CD7"/>
    <w:rsid w:val="009B50E0"/>
    <w:rsid w:val="009B56CA"/>
    <w:rsid w:val="009C0C36"/>
    <w:rsid w:val="009C56BB"/>
    <w:rsid w:val="009E6326"/>
    <w:rsid w:val="00A2294E"/>
    <w:rsid w:val="00A375FF"/>
    <w:rsid w:val="00A574FB"/>
    <w:rsid w:val="00A66772"/>
    <w:rsid w:val="00A804DB"/>
    <w:rsid w:val="00A83790"/>
    <w:rsid w:val="00AA1E8D"/>
    <w:rsid w:val="00AB0881"/>
    <w:rsid w:val="00AB39C5"/>
    <w:rsid w:val="00AE12EF"/>
    <w:rsid w:val="00B17AC3"/>
    <w:rsid w:val="00B20B41"/>
    <w:rsid w:val="00B21894"/>
    <w:rsid w:val="00B40062"/>
    <w:rsid w:val="00B60380"/>
    <w:rsid w:val="00B616CA"/>
    <w:rsid w:val="00BA17BC"/>
    <w:rsid w:val="00BA2EE9"/>
    <w:rsid w:val="00BD22E1"/>
    <w:rsid w:val="00BD2A6E"/>
    <w:rsid w:val="00BE5E56"/>
    <w:rsid w:val="00BE6193"/>
    <w:rsid w:val="00BE734A"/>
    <w:rsid w:val="00C03F4A"/>
    <w:rsid w:val="00C06411"/>
    <w:rsid w:val="00C3759F"/>
    <w:rsid w:val="00C6486B"/>
    <w:rsid w:val="00C777AC"/>
    <w:rsid w:val="00C90423"/>
    <w:rsid w:val="00C90B65"/>
    <w:rsid w:val="00CA5B79"/>
    <w:rsid w:val="00CC20BE"/>
    <w:rsid w:val="00CE7A71"/>
    <w:rsid w:val="00CF1882"/>
    <w:rsid w:val="00D15946"/>
    <w:rsid w:val="00D34913"/>
    <w:rsid w:val="00D8563F"/>
    <w:rsid w:val="00DA384A"/>
    <w:rsid w:val="00DA567B"/>
    <w:rsid w:val="00DE1235"/>
    <w:rsid w:val="00DE58FE"/>
    <w:rsid w:val="00E01A1C"/>
    <w:rsid w:val="00E35C66"/>
    <w:rsid w:val="00E3788D"/>
    <w:rsid w:val="00E703A9"/>
    <w:rsid w:val="00E71E7C"/>
    <w:rsid w:val="00E72237"/>
    <w:rsid w:val="00EB03C5"/>
    <w:rsid w:val="00EB10CE"/>
    <w:rsid w:val="00EC4E1B"/>
    <w:rsid w:val="00F00A91"/>
    <w:rsid w:val="00F12A5A"/>
    <w:rsid w:val="00F328BF"/>
    <w:rsid w:val="00F32C00"/>
    <w:rsid w:val="00F63EB7"/>
    <w:rsid w:val="00F8509C"/>
    <w:rsid w:val="00FB1A83"/>
    <w:rsid w:val="00FB4E49"/>
    <w:rsid w:val="00FB5E18"/>
    <w:rsid w:val="00FC0C4B"/>
    <w:rsid w:val="00FC1F13"/>
    <w:rsid w:val="00FD0352"/>
    <w:rsid w:val="00FE6609"/>
    <w:rsid w:val="00FF4D4D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13"/>
  </w:style>
  <w:style w:type="paragraph" w:styleId="2">
    <w:name w:val="heading 2"/>
    <w:basedOn w:val="a"/>
    <w:next w:val="a"/>
    <w:link w:val="20"/>
    <w:qFormat/>
    <w:rsid w:val="000E6595"/>
    <w:pPr>
      <w:keepNext/>
      <w:tabs>
        <w:tab w:val="num" w:pos="0"/>
      </w:tabs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6298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customStyle="1" w:styleId="ConsNormal">
    <w:name w:val="ConsNormal"/>
    <w:rsid w:val="007262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726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023"/>
  </w:style>
  <w:style w:type="paragraph" w:styleId="a7">
    <w:name w:val="footer"/>
    <w:basedOn w:val="a"/>
    <w:link w:val="a8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023"/>
  </w:style>
  <w:style w:type="paragraph" w:styleId="a9">
    <w:name w:val="List Paragraph"/>
    <w:basedOn w:val="a"/>
    <w:uiPriority w:val="34"/>
    <w:qFormat/>
    <w:rsid w:val="0021101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E6595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6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user</cp:lastModifiedBy>
  <cp:revision>66</cp:revision>
  <cp:lastPrinted>2024-02-05T04:57:00Z</cp:lastPrinted>
  <dcterms:created xsi:type="dcterms:W3CDTF">2020-12-18T10:43:00Z</dcterms:created>
  <dcterms:modified xsi:type="dcterms:W3CDTF">2025-02-19T07:54:00Z</dcterms:modified>
</cp:coreProperties>
</file>