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41" w:rsidRDefault="00B10753" w:rsidP="00446D41">
      <w:pPr>
        <w:pStyle w:val="1"/>
        <w:ind w:firstLine="0"/>
        <w:jc w:val="center"/>
        <w:rPr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E663391" wp14:editId="51D5149F">
                <wp:simplePos x="0" y="0"/>
                <wp:positionH relativeFrom="page">
                  <wp:posOffset>7235825</wp:posOffset>
                </wp:positionH>
                <wp:positionV relativeFrom="paragraph">
                  <wp:posOffset>-502285</wp:posOffset>
                </wp:positionV>
                <wp:extent cx="46037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5078" w:rsidRDefault="00CA5078">
                            <w:pPr>
                              <w:pStyle w:val="1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69.75pt;margin-top:-39.55pt;width:36.2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" filled="f" stroked="f">
                <v:textbox inset="0,0,0,0">
                  <w:txbxContent>
                    <w:p w:rsidR="00CA5078" w:rsidRDefault="00CA5078">
                      <w:pPr>
                        <w:pStyle w:val="1"/>
                        <w:ind w:firstLine="0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46D41" w:rsidRPr="00446D41">
        <w:rPr>
          <w:lang w:bidi="ar-SA"/>
        </w:rPr>
        <w:object w:dxaOrig="1483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4.5pt" o:ole="" fillcolor="window">
            <v:imagedata r:id="rId8" o:title="" grayscale="t"/>
          </v:shape>
          <o:OLEObject Type="Embed" ProgID="Word.Picture.8" ShapeID="_x0000_i1025" DrawAspect="Content" ObjectID="_1706959460" r:id="rId9"/>
        </w:object>
      </w:r>
    </w:p>
    <w:p w:rsidR="00CA5078" w:rsidRDefault="00034E63" w:rsidP="00446D41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ПОСТАНОВЛЕНИЕ</w:t>
      </w:r>
      <w:r>
        <w:rPr>
          <w:b/>
          <w:bCs/>
        </w:rPr>
        <w:br/>
        <w:t>Администрации Юсьвинского муниципального округа</w:t>
      </w:r>
      <w:r>
        <w:rPr>
          <w:b/>
          <w:bCs/>
        </w:rPr>
        <w:br/>
        <w:t>Пермского края</w:t>
      </w:r>
    </w:p>
    <w:p w:rsidR="00B10753" w:rsidRDefault="00B10753" w:rsidP="00446D41">
      <w:pPr>
        <w:pStyle w:val="1"/>
        <w:ind w:firstLine="0"/>
        <w:jc w:val="center"/>
        <w:rPr>
          <w:lang w:bidi="ar-SA"/>
        </w:rPr>
      </w:pPr>
    </w:p>
    <w:p w:rsidR="00CA5078" w:rsidRDefault="00034E63">
      <w:pPr>
        <w:pStyle w:val="1"/>
        <w:spacing w:after="300"/>
        <w:ind w:firstLine="580"/>
      </w:pPr>
      <w:r>
        <w:t>28.</w:t>
      </w:r>
      <w:r w:rsidR="00B10753">
        <w:t xml:space="preserve"> </w:t>
      </w:r>
      <w:r>
        <w:t>01.2022</w:t>
      </w:r>
      <w:r w:rsidR="00B10753">
        <w:t xml:space="preserve">                                                                                        № 53</w:t>
      </w:r>
    </w:p>
    <w:p w:rsidR="00446D41" w:rsidRDefault="00034E63">
      <w:pPr>
        <w:pStyle w:val="1"/>
        <w:ind w:left="580" w:firstLine="0"/>
      </w:pPr>
      <w:r>
        <w:t xml:space="preserve">Об утверждении Положения о порядке </w:t>
      </w:r>
    </w:p>
    <w:p w:rsidR="00446D41" w:rsidRDefault="00034E63">
      <w:pPr>
        <w:pStyle w:val="1"/>
        <w:ind w:left="580" w:firstLine="0"/>
      </w:pPr>
      <w:r>
        <w:t xml:space="preserve">формирования и подготовки </w:t>
      </w:r>
    </w:p>
    <w:p w:rsidR="00446D41" w:rsidRDefault="00034E63">
      <w:pPr>
        <w:pStyle w:val="1"/>
        <w:ind w:left="580" w:firstLine="0"/>
      </w:pPr>
      <w:r>
        <w:t xml:space="preserve">муниципального резерва кадров </w:t>
      </w:r>
    </w:p>
    <w:p w:rsidR="00CA5078" w:rsidRDefault="00034E63">
      <w:pPr>
        <w:pStyle w:val="1"/>
        <w:ind w:left="580" w:firstLine="0"/>
      </w:pPr>
      <w:r>
        <w:t>муниципальных служащих администрации</w:t>
      </w:r>
    </w:p>
    <w:p w:rsidR="00CA5078" w:rsidRDefault="00034E63">
      <w:pPr>
        <w:pStyle w:val="1"/>
        <w:spacing w:after="300"/>
        <w:ind w:left="580" w:firstLine="0"/>
      </w:pPr>
      <w:r>
        <w:t>Юсьвинского муниципального округа Пермского края</w:t>
      </w:r>
    </w:p>
    <w:p w:rsidR="00CA5078" w:rsidRDefault="00034E63">
      <w:pPr>
        <w:pStyle w:val="1"/>
        <w:ind w:firstLine="740"/>
        <w:jc w:val="both"/>
      </w:pPr>
      <w:proofErr w:type="gramStart"/>
      <w:r>
        <w:t>В целях повышения профессионализма муниципальных служащих, качественного формирования и подготовки резерва кадров на замещение должностей муниципальной службы администрации Юсьвинского муниципального округа Пермского края, в соответствии с Федеральным законом от 06.10.2003 № 131-ФЗ «Об организации общих принципов самоуправления в Российской Федерации», Федеральным законом от 02.03.2007 № 25-ФЗ «О муниципальной службе в Российской Федерации», Законом Пермского края от 04.05.2008 № 228-ПК «О муниципальной службе в</w:t>
      </w:r>
      <w:proofErr w:type="gramEnd"/>
      <w:r>
        <w:t xml:space="preserve"> Пермском </w:t>
      </w:r>
      <w:proofErr w:type="gramStart"/>
      <w:r>
        <w:t>крае</w:t>
      </w:r>
      <w:proofErr w:type="gramEnd"/>
      <w:r>
        <w:t>» администрация Юсьвинского муниципального округа Пермского края ПОСТАНОВЛЯЕТ:</w:t>
      </w:r>
    </w:p>
    <w:p w:rsidR="00CA5078" w:rsidRDefault="00034E63">
      <w:pPr>
        <w:pStyle w:val="1"/>
        <w:numPr>
          <w:ilvl w:val="0"/>
          <w:numId w:val="1"/>
        </w:numPr>
        <w:tabs>
          <w:tab w:val="left" w:pos="1162"/>
        </w:tabs>
        <w:ind w:firstLine="740"/>
        <w:jc w:val="both"/>
      </w:pPr>
      <w:bookmarkStart w:id="0" w:name="bookmark0"/>
      <w:bookmarkEnd w:id="0"/>
      <w:r>
        <w:t>Утвердить прилагаемое Положение о порядке формирования и подготовки муниципального резерва кадров муниципальных служащих администрации Юсьвинского муниципального округа Пермского края.</w:t>
      </w:r>
    </w:p>
    <w:p w:rsidR="00CA5078" w:rsidRDefault="00034E63">
      <w:pPr>
        <w:pStyle w:val="1"/>
        <w:numPr>
          <w:ilvl w:val="0"/>
          <w:numId w:val="1"/>
        </w:numPr>
        <w:tabs>
          <w:tab w:val="left" w:pos="1330"/>
        </w:tabs>
        <w:ind w:firstLine="740"/>
        <w:jc w:val="both"/>
      </w:pPr>
      <w:bookmarkStart w:id="1" w:name="bookmark1"/>
      <w:bookmarkEnd w:id="1"/>
      <w:r>
        <w:t>Руководителям структурных подразделений администрации Юсьвинского муниципального округа Пермского края, являющихся юридическими лицами, сформировать муниципальный кадровый резерв для замещения ведущих и старших должностей муниципальной службы структурных подразделений администрации Юсьвинского муниципального округа Пермского края.</w:t>
      </w:r>
    </w:p>
    <w:p w:rsidR="00CA5078" w:rsidRDefault="00034E63" w:rsidP="00446D41">
      <w:pPr>
        <w:pStyle w:val="1"/>
        <w:numPr>
          <w:ilvl w:val="0"/>
          <w:numId w:val="1"/>
        </w:numPr>
        <w:tabs>
          <w:tab w:val="left" w:pos="1230"/>
        </w:tabs>
        <w:ind w:firstLine="900"/>
        <w:jc w:val="both"/>
      </w:pPr>
      <w:bookmarkStart w:id="2" w:name="bookmark2"/>
      <w:bookmarkEnd w:id="2"/>
      <w:proofErr w:type="gramStart"/>
      <w:r>
        <w:t>Установить, что финансирование расходов на обучение кадрового резерва для замещения высших, главных, ведущих и старших должностей муниципальной службы из числа муниципальных служащих администрации Юсьвинского муниципального округа Пермского края осуществляется за счет средств мероприятия «Профессиональная переподготовка и повышение квалификации главы муниципального округа - главы администрации Юсьвинского муниципального округа, муниципальных служащих Юсьвинского муниципального округа Пермского края» подпрограммы 2 «Организация деятельности по реализации вопросов</w:t>
      </w:r>
      <w:proofErr w:type="gramEnd"/>
      <w:r>
        <w:t xml:space="preserve"> местного значения Юсьвинского муниципального Юсьвинского муниципального округа Пермского края» муниципальной программы «Совершенствование </w:t>
      </w:r>
      <w:r>
        <w:lastRenderedPageBreak/>
        <w:t xml:space="preserve">муниципального управления в </w:t>
      </w:r>
      <w:proofErr w:type="spellStart"/>
      <w:r>
        <w:t>Юсьвинском</w:t>
      </w:r>
      <w:proofErr w:type="spellEnd"/>
      <w:r>
        <w:t xml:space="preserve"> муниципальном округе Пермского края».</w:t>
      </w:r>
    </w:p>
    <w:p w:rsidR="00CA5078" w:rsidRDefault="00034E63" w:rsidP="00446D41">
      <w:pPr>
        <w:pStyle w:val="1"/>
        <w:numPr>
          <w:ilvl w:val="0"/>
          <w:numId w:val="1"/>
        </w:numPr>
        <w:tabs>
          <w:tab w:val="left" w:pos="1133"/>
        </w:tabs>
        <w:ind w:firstLine="720"/>
      </w:pPr>
      <w:bookmarkStart w:id="3" w:name="bookmark3"/>
      <w:bookmarkEnd w:id="3"/>
      <w:r>
        <w:t xml:space="preserve">Настоящее постановление </w:t>
      </w:r>
      <w:r w:rsidR="006C28F6">
        <w:t xml:space="preserve">вступает в законную силу </w:t>
      </w:r>
      <w:proofErr w:type="gramStart"/>
      <w:r w:rsidR="006C28F6">
        <w:t>с даты</w:t>
      </w:r>
      <w:proofErr w:type="gramEnd"/>
      <w:r w:rsidR="006C28F6">
        <w:t xml:space="preserve"> </w:t>
      </w:r>
      <w:r>
        <w:t>официального опубликования в газете «</w:t>
      </w:r>
      <w:proofErr w:type="spellStart"/>
      <w:r>
        <w:t>Юсьвинские</w:t>
      </w:r>
      <w:proofErr w:type="spellEnd"/>
      <w:r>
        <w:t xml:space="preserve"> вести» и размещения на официальном сайте Юсьвинского муниципального</w:t>
      </w:r>
      <w:r w:rsidR="00446D41">
        <w:t xml:space="preserve"> округа Пермского края в информационно</w:t>
      </w:r>
      <w:r>
        <w:t>-телекоммуникационной сети Интернет.</w:t>
      </w:r>
    </w:p>
    <w:p w:rsidR="006C28F6" w:rsidRDefault="006C28F6" w:rsidP="006C28F6">
      <w:pPr>
        <w:pStyle w:val="1"/>
        <w:rPr>
          <w:lang w:bidi="ar-SA"/>
        </w:rPr>
      </w:pPr>
      <w:r>
        <w:rPr>
          <w:lang w:bidi="ar-SA"/>
        </w:rPr>
        <w:t xml:space="preserve">     5.</w:t>
      </w:r>
      <w:proofErr w:type="gramStart"/>
      <w:r>
        <w:rPr>
          <w:lang w:bidi="ar-SA"/>
        </w:rPr>
        <w:t>Контроль за</w:t>
      </w:r>
      <w:proofErr w:type="gramEnd"/>
      <w:r>
        <w:rPr>
          <w:lang w:bidi="ar-SA"/>
        </w:rPr>
        <w:t xml:space="preserve"> исполнением настоящего постановления возложить на </w:t>
      </w:r>
      <w:proofErr w:type="spellStart"/>
      <w:r>
        <w:rPr>
          <w:lang w:bidi="ar-SA"/>
        </w:rPr>
        <w:t>Ковыляеву</w:t>
      </w:r>
      <w:proofErr w:type="spellEnd"/>
      <w:r>
        <w:rPr>
          <w:lang w:bidi="ar-SA"/>
        </w:rPr>
        <w:t xml:space="preserve"> С.А., руководителя аппарата администрации Юсьвинского муниципального округа Пермского края.</w:t>
      </w:r>
    </w:p>
    <w:p w:rsidR="006C28F6" w:rsidRDefault="006C28F6" w:rsidP="006C28F6">
      <w:pPr>
        <w:pStyle w:val="1"/>
        <w:ind w:left="560" w:firstLine="0"/>
        <w:rPr>
          <w:lang w:bidi="ar-SA"/>
        </w:rPr>
      </w:pPr>
    </w:p>
    <w:p w:rsidR="006C28F6" w:rsidRDefault="006C28F6" w:rsidP="006C28F6">
      <w:pPr>
        <w:pStyle w:val="1"/>
        <w:ind w:left="560" w:firstLine="0"/>
        <w:rPr>
          <w:lang w:bidi="ar-SA"/>
        </w:rPr>
      </w:pPr>
    </w:p>
    <w:p w:rsidR="00CA5078" w:rsidRDefault="00034E63" w:rsidP="006C28F6">
      <w:pPr>
        <w:pStyle w:val="1"/>
        <w:ind w:left="560" w:firstLine="0"/>
      </w:pPr>
      <w:r>
        <w:t>Глава муниципального округа-</w:t>
      </w:r>
    </w:p>
    <w:p w:rsidR="00CA5078" w:rsidRDefault="00034E63">
      <w:pPr>
        <w:pStyle w:val="1"/>
        <w:ind w:firstLine="560"/>
      </w:pPr>
      <w:r>
        <w:t>глава администрации Юсьвинского</w:t>
      </w:r>
    </w:p>
    <w:p w:rsidR="00CA5078" w:rsidRDefault="00034E63">
      <w:pPr>
        <w:pStyle w:val="1"/>
        <w:tabs>
          <w:tab w:val="left" w:pos="7750"/>
        </w:tabs>
        <w:ind w:firstLine="560"/>
        <w:sectPr w:rsidR="00CA5078" w:rsidSect="00446D41">
          <w:pgSz w:w="11900" w:h="16840"/>
          <w:pgMar w:top="1134" w:right="747" w:bottom="1227" w:left="1672" w:header="1107" w:footer="799" w:gutter="0"/>
          <w:pgNumType w:start="1"/>
          <w:cols w:space="720"/>
          <w:noEndnote/>
          <w:docGrid w:linePitch="360"/>
        </w:sectPr>
      </w:pPr>
      <w:r>
        <w:t>муниципального округа Пермского края</w:t>
      </w:r>
      <w:r>
        <w:tab/>
        <w:t>М.Н.</w:t>
      </w:r>
      <w:r w:rsidR="00446D41">
        <w:t xml:space="preserve"> </w:t>
      </w:r>
      <w:proofErr w:type="spellStart"/>
      <w:r>
        <w:t>Евсин</w:t>
      </w:r>
      <w:proofErr w:type="spellEnd"/>
    </w:p>
    <w:p w:rsidR="006C28F6" w:rsidRDefault="006C28F6" w:rsidP="006C28F6">
      <w:pPr>
        <w:pStyle w:val="1"/>
        <w:ind w:firstLine="0"/>
        <w:jc w:val="center"/>
      </w:pPr>
    </w:p>
    <w:p w:rsidR="00CA5078" w:rsidRDefault="00034E63">
      <w:pPr>
        <w:pStyle w:val="1"/>
        <w:ind w:firstLine="0"/>
        <w:jc w:val="right"/>
      </w:pPr>
      <w:r>
        <w:t>УТВЕРЖДЕНО</w:t>
      </w:r>
    </w:p>
    <w:p w:rsidR="006C28F6" w:rsidRDefault="006C28F6" w:rsidP="006C28F6">
      <w:pPr>
        <w:pStyle w:val="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п</w:t>
      </w:r>
      <w:r w:rsidR="00034E63" w:rsidRPr="006C28F6">
        <w:rPr>
          <w:sz w:val="24"/>
        </w:rPr>
        <w:t xml:space="preserve">остановлением администрации Юсьвинского </w:t>
      </w:r>
    </w:p>
    <w:p w:rsidR="006C28F6" w:rsidRPr="006C28F6" w:rsidRDefault="006C28F6" w:rsidP="006C28F6">
      <w:pPr>
        <w:pStyle w:val="1"/>
        <w:jc w:val="both"/>
        <w:rPr>
          <w:sz w:val="24"/>
        </w:rPr>
      </w:pPr>
      <w:r>
        <w:rPr>
          <w:sz w:val="24"/>
        </w:rPr>
        <w:t xml:space="preserve">                                                </w:t>
      </w:r>
      <w:r w:rsidR="00034E63" w:rsidRPr="006C28F6">
        <w:rPr>
          <w:sz w:val="24"/>
        </w:rPr>
        <w:t xml:space="preserve">муниципального округа Пермского края от 28.01.2022 № 53 </w:t>
      </w:r>
    </w:p>
    <w:p w:rsidR="006C28F6" w:rsidRDefault="006C28F6">
      <w:pPr>
        <w:pStyle w:val="1"/>
        <w:ind w:left="3760" w:firstLine="0"/>
        <w:jc w:val="both"/>
      </w:pPr>
    </w:p>
    <w:p w:rsidR="00CA5078" w:rsidRDefault="00034E63">
      <w:pPr>
        <w:pStyle w:val="1"/>
        <w:ind w:left="3760" w:firstLine="0"/>
        <w:jc w:val="both"/>
      </w:pPr>
      <w:r>
        <w:rPr>
          <w:b/>
          <w:bCs/>
        </w:rPr>
        <w:t>Положение</w:t>
      </w:r>
    </w:p>
    <w:p w:rsidR="00CA5078" w:rsidRDefault="00B10753">
      <w:pPr>
        <w:pStyle w:val="1"/>
        <w:spacing w:after="300"/>
        <w:ind w:firstLine="0"/>
        <w:jc w:val="center"/>
      </w:pPr>
      <w:r>
        <w:rPr>
          <w:b/>
          <w:bCs/>
        </w:rPr>
        <w:t>о</w:t>
      </w:r>
      <w:bookmarkStart w:id="4" w:name="_GoBack"/>
      <w:bookmarkEnd w:id="4"/>
      <w:r w:rsidR="00034E63">
        <w:rPr>
          <w:b/>
          <w:bCs/>
        </w:rPr>
        <w:t xml:space="preserve"> порядке формирования и подготовки муниципального</w:t>
      </w:r>
      <w:r w:rsidR="00034E63">
        <w:rPr>
          <w:b/>
          <w:bCs/>
        </w:rPr>
        <w:br/>
        <w:t>резерва кадров муниципальных служащих администрации</w:t>
      </w:r>
      <w:r w:rsidR="00034E63">
        <w:rPr>
          <w:b/>
          <w:bCs/>
        </w:rPr>
        <w:br/>
        <w:t>Юсьвинского муниципального округа Пермского края</w:t>
      </w:r>
    </w:p>
    <w:p w:rsidR="00CA5078" w:rsidRDefault="00034E63">
      <w:pPr>
        <w:pStyle w:val="11"/>
        <w:keepNext/>
        <w:keepLines/>
        <w:numPr>
          <w:ilvl w:val="0"/>
          <w:numId w:val="2"/>
        </w:numPr>
        <w:tabs>
          <w:tab w:val="left" w:pos="313"/>
        </w:tabs>
        <w:ind w:firstLine="0"/>
        <w:jc w:val="center"/>
      </w:pPr>
      <w:bookmarkStart w:id="5" w:name="bookmark6"/>
      <w:bookmarkStart w:id="6" w:name="bookmark4"/>
      <w:bookmarkStart w:id="7" w:name="bookmark5"/>
      <w:bookmarkStart w:id="8" w:name="bookmark7"/>
      <w:bookmarkEnd w:id="5"/>
      <w:r>
        <w:t>Общие положения</w:t>
      </w:r>
      <w:bookmarkEnd w:id="6"/>
      <w:bookmarkEnd w:id="7"/>
      <w:bookmarkEnd w:id="8"/>
    </w:p>
    <w:p w:rsidR="00CA5078" w:rsidRDefault="00034E63">
      <w:pPr>
        <w:pStyle w:val="1"/>
        <w:numPr>
          <w:ilvl w:val="1"/>
          <w:numId w:val="2"/>
        </w:numPr>
        <w:tabs>
          <w:tab w:val="left" w:pos="1278"/>
        </w:tabs>
        <w:ind w:firstLine="580"/>
        <w:jc w:val="both"/>
      </w:pPr>
      <w:bookmarkStart w:id="9" w:name="bookmark8"/>
      <w:bookmarkEnd w:id="9"/>
      <w:proofErr w:type="gramStart"/>
      <w:r>
        <w:t>Настоящее Положение определяет порядок формирования муниципального резерва кадров муниципальных служащих (далее - резерв кадров) и его подготовки для выдвижения на замещение старшей, ведущей, главной и высшей должностей муниципальной службы администрации Юсьвинского муниципального округа Пермского края (далее - должность муниципальной службы) с целью установления единых организационных принципов в работе с резервом, включая его профессиональную подготовку, совершенствования деятельности по подбору и расстановке муниципальных служащих</w:t>
      </w:r>
      <w:proofErr w:type="gramEnd"/>
      <w:r>
        <w:t xml:space="preserve"> администрации Юсьвинского муниципального округа Пермского края, улучшения их качественного состава, своевременного удовлетворения дополнительной потребности в кадрах муниципальных служащих и сокращения периода их адаптации при назначении на вышестоящие муниципальные должности.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78"/>
        </w:tabs>
        <w:ind w:firstLine="720"/>
        <w:jc w:val="both"/>
      </w:pPr>
      <w:bookmarkStart w:id="10" w:name="bookmark9"/>
      <w:bookmarkEnd w:id="10"/>
      <w:proofErr w:type="gramStart"/>
      <w:r>
        <w:t>Работа по формированию и подготовке резерва кадров строится в соответствии с Федеральным законом от 02.03.2007 № 25-ФЗ "О муниципальной службе в Российской Федерации", Законом Пермского края от 04.05.2008 № 228-ПК "О муниципальной службе в Пермском крае", нормативными актами губернатора Пермского края и администрации Юсьвинского муниципального округа Пермского края, регламентирующими порядок и условия продвижения по муниципальной службе в администрации Юсьвинского муниципального округа Пермского</w:t>
      </w:r>
      <w:proofErr w:type="gramEnd"/>
      <w:r>
        <w:t xml:space="preserve"> края.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78"/>
        </w:tabs>
        <w:ind w:firstLine="720"/>
        <w:jc w:val="both"/>
      </w:pPr>
      <w:bookmarkStart w:id="11" w:name="bookmark10"/>
      <w:bookmarkEnd w:id="11"/>
      <w:r>
        <w:t>Основная цель формирования резерва кадров - создание подготовленного к управлению состава муниципальных служащих, обеспечение непрерывности и преемственности муниципального управления, его совершенствование на основе отбора, подготовки и выдвижения кадров, способных профессионально и эффективно реализовывать задачи и функции исполнительного органа муниципальной власти.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78"/>
        </w:tabs>
        <w:ind w:firstLine="720"/>
        <w:jc w:val="both"/>
      </w:pPr>
      <w:bookmarkStart w:id="12" w:name="bookmark11"/>
      <w:bookmarkEnd w:id="12"/>
      <w:r>
        <w:t>Основные задачи формирования резерва кадров: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13"/>
        </w:tabs>
        <w:ind w:firstLine="720"/>
        <w:jc w:val="both"/>
      </w:pPr>
      <w:bookmarkStart w:id="13" w:name="bookmark12"/>
      <w:bookmarkEnd w:id="13"/>
      <w:r>
        <w:t>совершенствование развития персонала, его профессионального роста и построения карьеры муниципального служащего;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32"/>
        </w:tabs>
        <w:ind w:firstLine="720"/>
        <w:jc w:val="both"/>
      </w:pPr>
      <w:bookmarkStart w:id="14" w:name="bookmark13"/>
      <w:bookmarkEnd w:id="14"/>
      <w:r>
        <w:t>замещение вакантных должностей муниципальной службы;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12"/>
        </w:tabs>
        <w:ind w:firstLine="700"/>
      </w:pPr>
      <w:bookmarkStart w:id="15" w:name="bookmark14"/>
      <w:bookmarkEnd w:id="15"/>
      <w:r>
        <w:t>повышение в должности муниципальных служащих;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13"/>
        </w:tabs>
        <w:ind w:firstLine="720"/>
        <w:jc w:val="both"/>
      </w:pPr>
      <w:bookmarkStart w:id="16" w:name="bookmark15"/>
      <w:bookmarkEnd w:id="16"/>
      <w:r>
        <w:t>осуществление курса на демократизацию управления, внедрение инноваций в муниципальную службу, рациональное использование ее кадрового потенциала.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453"/>
        </w:tabs>
        <w:ind w:firstLine="720"/>
        <w:jc w:val="both"/>
      </w:pPr>
      <w:bookmarkStart w:id="17" w:name="bookmark16"/>
      <w:bookmarkEnd w:id="17"/>
      <w:r>
        <w:t xml:space="preserve">Формирование резерва кадров осуществляется на основе </w:t>
      </w:r>
      <w:r>
        <w:lastRenderedPageBreak/>
        <w:t>следующих принципов: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27"/>
        </w:tabs>
        <w:ind w:firstLine="720"/>
        <w:jc w:val="both"/>
      </w:pPr>
      <w:bookmarkStart w:id="18" w:name="bookmark17"/>
      <w:bookmarkEnd w:id="18"/>
      <w:r>
        <w:t>равного доступа граждан к муниципальной службе;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22"/>
        </w:tabs>
        <w:ind w:firstLine="720"/>
        <w:jc w:val="both"/>
      </w:pPr>
      <w:bookmarkStart w:id="19" w:name="bookmark18"/>
      <w:bookmarkEnd w:id="19"/>
      <w:r>
        <w:t>объективности в подборе и зачислении в муниципальный резерв кадров в соответствии с заслугами и способностями работников, необходимыми для выполнения ответственной работы;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32"/>
        </w:tabs>
        <w:ind w:firstLine="720"/>
        <w:jc w:val="both"/>
      </w:pPr>
      <w:bookmarkStart w:id="20" w:name="bookmark19"/>
      <w:bookmarkEnd w:id="20"/>
      <w:r>
        <w:t>компетентности и профессионализма;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22"/>
        </w:tabs>
        <w:ind w:firstLine="720"/>
        <w:jc w:val="both"/>
      </w:pPr>
      <w:bookmarkStart w:id="21" w:name="bookmark20"/>
      <w:bookmarkEnd w:id="21"/>
      <w:r>
        <w:t>обязательного получения личного согласия кандидатов на зачисление в резерв кадров;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22"/>
        </w:tabs>
        <w:ind w:firstLine="720"/>
        <w:jc w:val="both"/>
      </w:pPr>
      <w:bookmarkStart w:id="22" w:name="bookmark21"/>
      <w:bookmarkEnd w:id="22"/>
      <w:r>
        <w:t>ответственности руководящих должностных лиц в муниципальных органах за наличие резерва кадров и качество его функционирования.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54"/>
        </w:tabs>
        <w:ind w:firstLine="720"/>
        <w:jc w:val="both"/>
      </w:pPr>
      <w:bookmarkStart w:id="23" w:name="bookmark22"/>
      <w:bookmarkEnd w:id="23"/>
      <w:r>
        <w:t xml:space="preserve">Резерв кадров представляет собой специально отобранную группу лиц, органически сочетающих в себе высокую компетентность, инициативность и творческий подход к исполнению служебных обязанностей, владеющих </w:t>
      </w:r>
      <w:proofErr w:type="gramStart"/>
      <w:r>
        <w:t>экономическими методами</w:t>
      </w:r>
      <w:proofErr w:type="gramEnd"/>
      <w:r>
        <w:t xml:space="preserve"> хозяйствования, способных при дополнительной подготовке достичь соответствия квалификационным требованиям, предъявляемым к вышестоящим должностям муниципальной службы, на которые они готовятся в качестве резерва.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48"/>
        </w:tabs>
        <w:ind w:firstLine="720"/>
        <w:jc w:val="both"/>
      </w:pPr>
      <w:bookmarkStart w:id="24" w:name="bookmark23"/>
      <w:bookmarkEnd w:id="24"/>
      <w:r>
        <w:t>Резерв кадров формируется из числа лиц, впервые претендующих на поступление на муниципальную службу, и муниципальных служащих, претендующих на повышение в должности, на переход в вышестоящую группу должностей муниципальной службы.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49"/>
        </w:tabs>
        <w:ind w:firstLine="720"/>
        <w:jc w:val="both"/>
      </w:pPr>
      <w:bookmarkStart w:id="25" w:name="bookmark24"/>
      <w:bookmarkEnd w:id="25"/>
      <w:r>
        <w:t>При формировании резерва кадров для оценки деловых и личностных качеств кандидатов применяются следующие методы: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32"/>
        </w:tabs>
        <w:ind w:firstLine="720"/>
        <w:jc w:val="both"/>
      </w:pPr>
      <w:bookmarkStart w:id="26" w:name="bookmark25"/>
      <w:bookmarkEnd w:id="26"/>
      <w:r>
        <w:t>собеседование;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32"/>
        </w:tabs>
        <w:ind w:firstLine="720"/>
        <w:jc w:val="both"/>
      </w:pPr>
      <w:bookmarkStart w:id="27" w:name="bookmark26"/>
      <w:bookmarkEnd w:id="27"/>
      <w:r>
        <w:t>тестирование;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32"/>
        </w:tabs>
        <w:spacing w:after="300"/>
        <w:ind w:firstLine="720"/>
        <w:jc w:val="both"/>
      </w:pPr>
      <w:bookmarkStart w:id="28" w:name="bookmark27"/>
      <w:bookmarkEnd w:id="28"/>
      <w:r>
        <w:t>анкетирование.</w:t>
      </w:r>
    </w:p>
    <w:p w:rsidR="00CA5078" w:rsidRDefault="00034E63">
      <w:pPr>
        <w:pStyle w:val="11"/>
        <w:keepNext/>
        <w:keepLines/>
        <w:numPr>
          <w:ilvl w:val="0"/>
          <w:numId w:val="2"/>
        </w:numPr>
        <w:tabs>
          <w:tab w:val="left" w:pos="1042"/>
        </w:tabs>
        <w:ind w:firstLine="720"/>
        <w:jc w:val="both"/>
      </w:pPr>
      <w:bookmarkStart w:id="29" w:name="bookmark30"/>
      <w:bookmarkStart w:id="30" w:name="bookmark28"/>
      <w:bookmarkStart w:id="31" w:name="bookmark29"/>
      <w:bookmarkStart w:id="32" w:name="bookmark31"/>
      <w:bookmarkEnd w:id="29"/>
      <w:r>
        <w:t>Порядок формирования резерва кадров</w:t>
      </w:r>
      <w:bookmarkEnd w:id="30"/>
      <w:bookmarkEnd w:id="31"/>
      <w:bookmarkEnd w:id="32"/>
    </w:p>
    <w:p w:rsidR="00CA5078" w:rsidRDefault="00034E63">
      <w:pPr>
        <w:pStyle w:val="1"/>
        <w:numPr>
          <w:ilvl w:val="1"/>
          <w:numId w:val="2"/>
        </w:numPr>
        <w:tabs>
          <w:tab w:val="left" w:pos="1453"/>
        </w:tabs>
        <w:ind w:firstLine="720"/>
        <w:jc w:val="both"/>
      </w:pPr>
      <w:bookmarkStart w:id="33" w:name="bookmark32"/>
      <w:bookmarkEnd w:id="33"/>
      <w:r>
        <w:t>Формирование резерва кадров проводится в каждом самостоятельном структурном подразделении администрации Юсьвинского муниципального округа Пермского края в соответствии с настоящим Положением.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453"/>
        </w:tabs>
        <w:ind w:firstLine="720"/>
        <w:jc w:val="both"/>
      </w:pPr>
      <w:bookmarkStart w:id="34" w:name="bookmark33"/>
      <w:bookmarkEnd w:id="34"/>
      <w:r>
        <w:t>Руководители самостоятельных структурных подразделений администрации Юсьвинского муниципального округа Пермского края осуществляют общее руководство и несут полную ответственность за организацию и выполненные работы по формированию и подготовке резерва кадров, за своевременное представление к назначению на должности муниципальной службы муниципальных служащих, состоявших в резерве кадров.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48"/>
        </w:tabs>
        <w:spacing w:after="140"/>
        <w:ind w:firstLine="720"/>
        <w:jc w:val="both"/>
      </w:pPr>
      <w:bookmarkStart w:id="35" w:name="bookmark34"/>
      <w:bookmarkEnd w:id="35"/>
      <w:r>
        <w:t xml:space="preserve">Резерв кадров муниципальных служащих состоит из </w:t>
      </w:r>
      <w:proofErr w:type="gramStart"/>
      <w:r>
        <w:t>внутреннего</w:t>
      </w:r>
      <w:proofErr w:type="gramEnd"/>
      <w:r>
        <w:t xml:space="preserve"> и внешнего:</w:t>
      </w:r>
    </w:p>
    <w:p w:rsidR="00CA5078" w:rsidRDefault="00034E63">
      <w:pPr>
        <w:pStyle w:val="1"/>
        <w:numPr>
          <w:ilvl w:val="2"/>
          <w:numId w:val="2"/>
        </w:numPr>
        <w:tabs>
          <w:tab w:val="left" w:pos="1490"/>
        </w:tabs>
        <w:ind w:firstLine="720"/>
        <w:jc w:val="both"/>
      </w:pPr>
      <w:bookmarkStart w:id="36" w:name="bookmark35"/>
      <w:bookmarkEnd w:id="36"/>
      <w:r>
        <w:t>внутренний резерв кадров формируется непосредственно из муниципальных служащих, занимающих младшие, старшие, ведущие и главные должности муниципальной службы в администрации Юсьвинского муниципального округа Пермского края согласно Реестру должностей муниципальной службы;</w:t>
      </w:r>
    </w:p>
    <w:p w:rsidR="00CA5078" w:rsidRDefault="00034E63">
      <w:pPr>
        <w:pStyle w:val="1"/>
        <w:numPr>
          <w:ilvl w:val="2"/>
          <w:numId w:val="2"/>
        </w:numPr>
        <w:tabs>
          <w:tab w:val="left" w:pos="1470"/>
        </w:tabs>
        <w:ind w:left="1220" w:hanging="500"/>
        <w:jc w:val="both"/>
      </w:pPr>
      <w:bookmarkStart w:id="37" w:name="bookmark36"/>
      <w:bookmarkEnd w:id="37"/>
      <w:proofErr w:type="gramStart"/>
      <w:r>
        <w:lastRenderedPageBreak/>
        <w:t>внешний резерв кадров формируется из числа: государственных служащих, занимающих государственные</w:t>
      </w:r>
      <w:proofErr w:type="gramEnd"/>
    </w:p>
    <w:p w:rsidR="00CA5078" w:rsidRDefault="00034E63">
      <w:pPr>
        <w:pStyle w:val="1"/>
        <w:ind w:firstLine="0"/>
        <w:jc w:val="both"/>
      </w:pPr>
      <w:r>
        <w:t>должности в других государственных органах;</w:t>
      </w:r>
    </w:p>
    <w:p w:rsidR="00CA5078" w:rsidRDefault="00034E63">
      <w:pPr>
        <w:pStyle w:val="1"/>
        <w:ind w:firstLine="1220"/>
        <w:jc w:val="both"/>
      </w:pPr>
      <w:r>
        <w:t>граждан, претендующих на поступление на должность муниципальной службы или прошедших конкурс на замещение вакантной должности муниципальной службы;</w:t>
      </w:r>
    </w:p>
    <w:p w:rsidR="00CA5078" w:rsidRDefault="00034E63">
      <w:pPr>
        <w:pStyle w:val="1"/>
        <w:ind w:firstLine="720"/>
        <w:jc w:val="both"/>
      </w:pPr>
      <w:r>
        <w:t>- граждан, выдвинутых в резерв на должность муниципальной службы предприятиями разных форм собственности, учреждениями, организациями.</w:t>
      </w:r>
    </w:p>
    <w:p w:rsidR="00CA5078" w:rsidRDefault="00034E63">
      <w:pPr>
        <w:pStyle w:val="1"/>
        <w:ind w:firstLine="720"/>
        <w:jc w:val="both"/>
      </w:pPr>
      <w:r>
        <w:t xml:space="preserve">При этом учитывается результат служебной деятельности, уровень профессионального образования, стаж государственной и муниципальной службы, стаж работы по специальности, </w:t>
      </w:r>
      <w:r w:rsidR="0059560F" w:rsidRPr="00DE5F72">
        <w:t>возраст служащего,</w:t>
      </w:r>
      <w:r w:rsidRPr="00DE5F72">
        <w:t xml:space="preserve"> </w:t>
      </w:r>
      <w:r w:rsidR="0059560F" w:rsidRPr="00DE5F72">
        <w:t>не достигшего предельного возраста, установленного для замещения должности муниципальной службы</w:t>
      </w:r>
      <w:r w:rsidRPr="00DE5F72">
        <w:t>, состояние здоровья служащего</w:t>
      </w:r>
      <w:r>
        <w:t>. Отбор на муниципальную службу ведется с учетом высокой профессиональной подготовки, наличия деловых качеств, разносторонних интересов, организаторских способностей, умения работать с людьми, создавать хороший морально-психологический климат в коллективе.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95"/>
        </w:tabs>
        <w:ind w:firstLine="720"/>
        <w:jc w:val="both"/>
      </w:pPr>
      <w:bookmarkStart w:id="38" w:name="bookmark37"/>
      <w:bookmarkEnd w:id="38"/>
      <w:r>
        <w:t>Непосредственную работу с резервом кадров осуществляет отдел внутренней политики администрации Юсьвинского муниципального округа Пермского края при активном участии руководителей структурных подразделений администрации Юсьвинского муниципального округа Пермского края.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95"/>
        </w:tabs>
        <w:ind w:firstLine="720"/>
        <w:jc w:val="both"/>
      </w:pPr>
      <w:bookmarkStart w:id="39" w:name="bookmark38"/>
      <w:bookmarkEnd w:id="39"/>
      <w:r>
        <w:t>Резерв кадров на должности муниципальной службы утверждается распоряжением администрации Юсьвинского муниципального округа Пермского края.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95"/>
        </w:tabs>
        <w:ind w:firstLine="720"/>
        <w:jc w:val="both"/>
      </w:pPr>
      <w:bookmarkStart w:id="40" w:name="bookmark39"/>
      <w:bookmarkEnd w:id="40"/>
      <w:r>
        <w:t>Количество муниципальных служащих, включенных в резерв кадров на каждую должность муниципальной службы, порядок их подготовки определяются главой муниципального округа - главой администрации Юсьвинского муниципального округа Пермского края (далее - Глава округа).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95"/>
        </w:tabs>
        <w:ind w:firstLine="720"/>
        <w:jc w:val="both"/>
      </w:pPr>
      <w:bookmarkStart w:id="41" w:name="bookmark40"/>
      <w:bookmarkEnd w:id="41"/>
      <w:r>
        <w:t>Основными этапами формирования резерва кадров являются подбор кандидатов в состав резерва, их изучение, согласование состава резерва с заместителями главы администрации Юсьвинского муниципального округа Пермского края, руководителем аппарата администрации Юсьвинского муниципального округа Пермского края, руководителями структурных подразделений администрации Юсьвинского муниципального округа Пермского края и определение сроков, форм и методов его подготовки.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95"/>
        </w:tabs>
        <w:ind w:firstLine="720"/>
        <w:jc w:val="both"/>
      </w:pPr>
      <w:bookmarkStart w:id="42" w:name="bookmark41"/>
      <w:bookmarkEnd w:id="42"/>
      <w:r>
        <w:t xml:space="preserve">Подбор муниципальных служащих в состав резерва кадров производится в обстановке гласности. </w:t>
      </w:r>
      <w:proofErr w:type="gramStart"/>
      <w:r>
        <w:t>С муниципальными служащими, которых предлагается зачислить в резерв кадров, заместители главы администрации Юсьвинского муниципального округа Пермского края, руководитель аппарата администрации Юсьвинского муниципального округа Пермского края, руководители структурных подразделений администрации Юсьвинского муниципального округа Пермского края проводят индивидуальные беседы с целью выявления их отношения к выполнению более сложной и ответственной работы и получения согласия на включение в состав резерва кадров.</w:t>
      </w:r>
      <w:proofErr w:type="gramEnd"/>
    </w:p>
    <w:p w:rsidR="00CA5078" w:rsidRDefault="00034E63">
      <w:pPr>
        <w:pStyle w:val="1"/>
        <w:numPr>
          <w:ilvl w:val="1"/>
          <w:numId w:val="2"/>
        </w:numPr>
        <w:tabs>
          <w:tab w:val="left" w:pos="1239"/>
        </w:tabs>
        <w:ind w:firstLine="700"/>
        <w:jc w:val="both"/>
      </w:pPr>
      <w:bookmarkStart w:id="43" w:name="bookmark42"/>
      <w:bookmarkEnd w:id="43"/>
      <w:r>
        <w:t xml:space="preserve">Подобранные в резерв кадров кандидатуры на ведущие и главные </w:t>
      </w:r>
      <w:r>
        <w:lastRenderedPageBreak/>
        <w:t>должности обсуждаются с Главой округа и его заместителями, на старшие муниципальные должности - с руководителями структурных подразделений администрации Юсьвинского муниципального округа Пермского края.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555"/>
        </w:tabs>
        <w:spacing w:after="300"/>
        <w:ind w:firstLine="700"/>
        <w:jc w:val="both"/>
      </w:pPr>
      <w:bookmarkStart w:id="44" w:name="bookmark43"/>
      <w:bookmarkEnd w:id="44"/>
      <w:r>
        <w:t>После рассмотрения и утверждения кандидатур отделом внутренней политики администрации Юсьвинского муниципального округа Пермского края составляется список резерва на выдвижение на должности/вышестоящие должности муниципальной службы по форме (приложение 1 к Положению) и оформляются карточки учета резерва кадров на выдвижение по форме (приложение 2 к Положению).</w:t>
      </w:r>
    </w:p>
    <w:p w:rsidR="00CA5078" w:rsidRDefault="00034E63">
      <w:pPr>
        <w:pStyle w:val="11"/>
        <w:keepNext/>
        <w:keepLines/>
        <w:numPr>
          <w:ilvl w:val="0"/>
          <w:numId w:val="2"/>
        </w:numPr>
        <w:tabs>
          <w:tab w:val="left" w:pos="1027"/>
        </w:tabs>
        <w:ind w:firstLine="700"/>
        <w:jc w:val="both"/>
      </w:pPr>
      <w:bookmarkStart w:id="45" w:name="bookmark46"/>
      <w:bookmarkStart w:id="46" w:name="bookmark44"/>
      <w:bookmarkStart w:id="47" w:name="bookmark45"/>
      <w:bookmarkStart w:id="48" w:name="bookmark47"/>
      <w:bookmarkEnd w:id="45"/>
      <w:r>
        <w:t>Порядок подготовки резерва кадров</w:t>
      </w:r>
      <w:bookmarkEnd w:id="46"/>
      <w:bookmarkEnd w:id="47"/>
      <w:bookmarkEnd w:id="48"/>
    </w:p>
    <w:p w:rsidR="00CA5078" w:rsidRDefault="00034E63">
      <w:pPr>
        <w:pStyle w:val="1"/>
        <w:numPr>
          <w:ilvl w:val="1"/>
          <w:numId w:val="2"/>
        </w:numPr>
        <w:tabs>
          <w:tab w:val="left" w:pos="1382"/>
        </w:tabs>
        <w:ind w:firstLine="700"/>
        <w:jc w:val="both"/>
      </w:pPr>
      <w:bookmarkStart w:id="49" w:name="bookmark48"/>
      <w:bookmarkEnd w:id="49"/>
      <w:r>
        <w:t>Подготовка резерва кадров представляет собой единый и взаимосвязанный процесс, включающий систематическое изучение и обучение муниципальных служащих, состоящих в резерве кадров.</w:t>
      </w:r>
    </w:p>
    <w:p w:rsidR="00CA5078" w:rsidRDefault="00034E63">
      <w:pPr>
        <w:pStyle w:val="1"/>
        <w:ind w:firstLine="700"/>
        <w:jc w:val="both"/>
      </w:pPr>
      <w:r>
        <w:t>Изучение муниципальных служащих, состоящих в резерве кадров, преследует цель выявить их положительные качества, недостатки, сильные и слабые стороны, степень подготовленности к замещению муниципальных должностей, на которые они включены в резерв, а также определить необходимый объем подготовки.</w:t>
      </w:r>
    </w:p>
    <w:p w:rsidR="00CA5078" w:rsidRDefault="00034E63">
      <w:pPr>
        <w:pStyle w:val="1"/>
        <w:ind w:firstLine="700"/>
        <w:jc w:val="both"/>
      </w:pPr>
      <w:r>
        <w:t>Для этого используются: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27"/>
        </w:tabs>
        <w:ind w:firstLine="700"/>
        <w:jc w:val="both"/>
      </w:pPr>
      <w:bookmarkStart w:id="50" w:name="bookmark49"/>
      <w:bookmarkEnd w:id="50"/>
      <w:r>
        <w:t>собеседование с муниципальным служащим с целью определения его личностных качеств;</w:t>
      </w:r>
    </w:p>
    <w:p w:rsidR="00CA5078" w:rsidRDefault="00034E63">
      <w:pPr>
        <w:pStyle w:val="1"/>
        <w:ind w:firstLine="1160"/>
        <w:jc w:val="both"/>
      </w:pPr>
      <w:r>
        <w:t>проверка способностей муниципального служащего путем проведения тестирования;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27"/>
        </w:tabs>
        <w:ind w:firstLine="700"/>
        <w:jc w:val="both"/>
      </w:pPr>
      <w:bookmarkStart w:id="51" w:name="bookmark50"/>
      <w:bookmarkEnd w:id="51"/>
      <w:r>
        <w:t>оценка деятельности муниципального служащего за период учебы и стажировки;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27"/>
        </w:tabs>
        <w:ind w:firstLine="700"/>
        <w:jc w:val="both"/>
      </w:pPr>
      <w:bookmarkStart w:id="52" w:name="bookmark51"/>
      <w:bookmarkEnd w:id="52"/>
      <w:r>
        <w:t>изучение отзывов о муниципальном служащем, полученных от его непосредственного начальника и подчиненных, руководителей структурных подразделений;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927"/>
        </w:tabs>
        <w:ind w:firstLine="700"/>
        <w:jc w:val="both"/>
      </w:pPr>
      <w:bookmarkStart w:id="53" w:name="bookmark52"/>
      <w:bookmarkEnd w:id="53"/>
      <w:r>
        <w:t>изучение материалов личного дела муниципального служащего и оценка его служебной деятельности, квалификации, личных и деловых качеств, оценка муниципального служащего по итогам деятельности подразделения, которым он руководит или в котором работает;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1162"/>
        </w:tabs>
        <w:spacing w:after="300"/>
        <w:ind w:firstLine="700"/>
        <w:jc w:val="both"/>
      </w:pPr>
      <w:bookmarkStart w:id="54" w:name="bookmark53"/>
      <w:bookmarkEnd w:id="54"/>
      <w:r>
        <w:t>проверка выполнения муниципальным служащим отдельных поручений и служебных обязанностей, а также изучение результатов аттестации муниципального служащего.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477"/>
        </w:tabs>
        <w:ind w:firstLine="720"/>
        <w:jc w:val="both"/>
      </w:pPr>
      <w:bookmarkStart w:id="55" w:name="bookmark54"/>
      <w:bookmarkEnd w:id="55"/>
      <w:r>
        <w:t xml:space="preserve">Обучение резерва кадров осуществляется в рамках муниципального заказа на переподготовку и повышение квалификации муниципальных </w:t>
      </w:r>
      <w:proofErr w:type="gramStart"/>
      <w:r>
        <w:t>служащих</w:t>
      </w:r>
      <w:proofErr w:type="gramEnd"/>
      <w:r>
        <w:t xml:space="preserve"> как с отрывом, так и без отрыва от муниципальной службы и в соответствии с перечнем направлений, установленным государственным образовательным стандартом дополнительного профессионального образования муниципальных служащих.</w:t>
      </w:r>
    </w:p>
    <w:p w:rsidR="00CA5078" w:rsidRDefault="00034E63">
      <w:pPr>
        <w:pStyle w:val="1"/>
        <w:ind w:firstLine="720"/>
        <w:jc w:val="both"/>
      </w:pPr>
      <w:r>
        <w:t xml:space="preserve">Определение видов, форм, сроков и специализаций обучения, выбор программ и общеобразовательных учреждений осуществляются с учетом задач и функций структурного подразделения и квалификационных требований по муниципальной должности, на которую муниципальный </w:t>
      </w:r>
      <w:r>
        <w:lastRenderedPageBreak/>
        <w:t>служащий включен в резерв. Учитываются также индивидуальные рекомендации профессионального развития и его личностные особенности.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294"/>
        </w:tabs>
        <w:ind w:firstLine="720"/>
        <w:jc w:val="both"/>
      </w:pPr>
      <w:bookmarkStart w:id="56" w:name="bookmark55"/>
      <w:bookmarkEnd w:id="56"/>
      <w:proofErr w:type="gramStart"/>
      <w:r>
        <w:t>Стажировка как форма практической подготовки резерва кадров преследует цели формирования и закрепления на практике профессиональных умений и навыков, полученных в результате теоретической подготовки, изучения передового опыта, приобретения профессиональных и организаторских навыков для выполнения муниципальным служащим обязанностей по муниципальной должности, на которую он включен в резерв, и проверки его готовности к их исполнению.</w:t>
      </w:r>
      <w:proofErr w:type="gramEnd"/>
    </w:p>
    <w:p w:rsidR="00CA5078" w:rsidRDefault="00034E63">
      <w:pPr>
        <w:pStyle w:val="1"/>
        <w:numPr>
          <w:ilvl w:val="1"/>
          <w:numId w:val="2"/>
        </w:numPr>
        <w:tabs>
          <w:tab w:val="left" w:pos="1294"/>
        </w:tabs>
        <w:ind w:firstLine="720"/>
        <w:jc w:val="both"/>
      </w:pPr>
      <w:bookmarkStart w:id="57" w:name="bookmark56"/>
      <w:bookmarkEnd w:id="57"/>
      <w:r>
        <w:t>В зависимости от степени подготовленности муниципального служащего стажировка может быть как самостоятельным видом дополнительного профессионального образования, так и одним из разделов учебного плана при подготовке резерва кадров.</w:t>
      </w:r>
    </w:p>
    <w:p w:rsidR="00CA5078" w:rsidRDefault="00034E63">
      <w:pPr>
        <w:pStyle w:val="1"/>
        <w:ind w:firstLine="720"/>
        <w:jc w:val="both"/>
      </w:pPr>
      <w:r>
        <w:t>Основными видами стажировки являются: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1006"/>
        </w:tabs>
        <w:ind w:firstLine="720"/>
        <w:jc w:val="both"/>
      </w:pPr>
      <w:bookmarkStart w:id="58" w:name="bookmark57"/>
      <w:bookmarkEnd w:id="58"/>
      <w:r>
        <w:t>временное исполнение обязанностей в муниципальных органах на должностях, соответствующих по уровню и специализации предполагаемой работе;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1006"/>
        </w:tabs>
        <w:ind w:firstLine="720"/>
        <w:jc w:val="both"/>
      </w:pPr>
      <w:bookmarkStart w:id="59" w:name="bookmark58"/>
      <w:bookmarkEnd w:id="59"/>
      <w:r>
        <w:t>участие в мероприятиях мониторингового и/или экстренного характера;</w:t>
      </w:r>
    </w:p>
    <w:p w:rsidR="00CA5078" w:rsidRDefault="00034E63">
      <w:pPr>
        <w:pStyle w:val="1"/>
        <w:numPr>
          <w:ilvl w:val="0"/>
          <w:numId w:val="3"/>
        </w:numPr>
        <w:tabs>
          <w:tab w:val="left" w:pos="1006"/>
        </w:tabs>
        <w:ind w:firstLine="720"/>
        <w:jc w:val="both"/>
      </w:pPr>
      <w:bookmarkStart w:id="60" w:name="bookmark59"/>
      <w:bookmarkEnd w:id="60"/>
      <w:r>
        <w:t>оперативное изучение обстановки и принятие мер на местах, инспекции, проверки, подготовка совещаний, конференций и участие в их работе и прочее.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477"/>
        </w:tabs>
        <w:spacing w:after="320"/>
        <w:ind w:firstLine="720"/>
        <w:jc w:val="both"/>
      </w:pPr>
      <w:bookmarkStart w:id="61" w:name="bookmark60"/>
      <w:bookmarkEnd w:id="61"/>
      <w:r>
        <w:t>Подготовка резерва кадров путем стажировки вводится распоряжением администрации Юсьвинского муниципального округа Пермского края.</w:t>
      </w:r>
    </w:p>
    <w:p w:rsidR="00CA5078" w:rsidRDefault="00034E63">
      <w:pPr>
        <w:pStyle w:val="11"/>
        <w:keepNext/>
        <w:keepLines/>
        <w:numPr>
          <w:ilvl w:val="0"/>
          <w:numId w:val="2"/>
        </w:numPr>
        <w:tabs>
          <w:tab w:val="left" w:pos="1047"/>
        </w:tabs>
        <w:spacing w:after="320"/>
        <w:ind w:firstLine="720"/>
        <w:jc w:val="both"/>
      </w:pPr>
      <w:bookmarkStart w:id="62" w:name="bookmark63"/>
      <w:bookmarkStart w:id="63" w:name="bookmark61"/>
      <w:bookmarkStart w:id="64" w:name="bookmark62"/>
      <w:bookmarkStart w:id="65" w:name="bookmark64"/>
      <w:bookmarkEnd w:id="62"/>
      <w:r>
        <w:t>Порядок пересмотра и пополнения резерва кадров</w:t>
      </w:r>
      <w:bookmarkEnd w:id="63"/>
      <w:bookmarkEnd w:id="64"/>
      <w:bookmarkEnd w:id="65"/>
    </w:p>
    <w:p w:rsidR="00CA5078" w:rsidRDefault="00034E63">
      <w:pPr>
        <w:pStyle w:val="1"/>
        <w:numPr>
          <w:ilvl w:val="1"/>
          <w:numId w:val="2"/>
        </w:numPr>
        <w:tabs>
          <w:tab w:val="left" w:pos="1477"/>
        </w:tabs>
        <w:ind w:firstLine="720"/>
        <w:jc w:val="both"/>
      </w:pPr>
      <w:bookmarkStart w:id="66" w:name="bookmark65"/>
      <w:bookmarkEnd w:id="66"/>
      <w:r>
        <w:t>Изучение профессиональных, деловых и личных качеств муниципальных служащих, состоящих в резерве кадров, ведется повседневно и всесторонне на протяжении всего времени нахождения их в составе резерва.</w:t>
      </w:r>
    </w:p>
    <w:p w:rsidR="00CA5078" w:rsidRDefault="00034E63">
      <w:pPr>
        <w:pStyle w:val="1"/>
        <w:ind w:firstLine="720"/>
        <w:jc w:val="both"/>
      </w:pPr>
      <w:r>
        <w:t>Ежегодно, в конце IV квартала, проводится анализ состава резерва кадров, выносится оценка служебной деятельности, степени выполнения индивидуальных планов подготовки муниципальных служащих, состоящих в резерве.</w:t>
      </w:r>
    </w:p>
    <w:p w:rsidR="00CA5078" w:rsidRDefault="00034E63">
      <w:pPr>
        <w:pStyle w:val="1"/>
        <w:numPr>
          <w:ilvl w:val="1"/>
          <w:numId w:val="2"/>
        </w:numPr>
        <w:tabs>
          <w:tab w:val="left" w:pos="1450"/>
        </w:tabs>
        <w:ind w:firstLine="700"/>
        <w:jc w:val="both"/>
      </w:pPr>
      <w:bookmarkStart w:id="67" w:name="bookmark66"/>
      <w:bookmarkEnd w:id="67"/>
      <w:r>
        <w:t>Муниципальные служащие, не проявившие необходимых профессиональных, деловых и личностных качеств, умения работать с людьми, из состава резерва кадров исключаются. Решение об исключении из резерва кадров принимается Главой округа.</w:t>
      </w:r>
    </w:p>
    <w:p w:rsidR="00CA5078" w:rsidRDefault="00034E63">
      <w:pPr>
        <w:pStyle w:val="1"/>
        <w:ind w:firstLine="700"/>
        <w:jc w:val="both"/>
        <w:sectPr w:rsidR="00CA5078" w:rsidSect="006C28F6">
          <w:pgSz w:w="11900" w:h="16840"/>
          <w:pgMar w:top="851" w:right="725" w:bottom="568" w:left="1666" w:header="774" w:footer="489" w:gutter="0"/>
          <w:cols w:space="720"/>
          <w:noEndnote/>
          <w:docGrid w:linePitch="360"/>
        </w:sectPr>
      </w:pPr>
      <w:r>
        <w:t>Состав резерва кадров пополняется новыми муниципальными служащими, гражданами, выдвинутыми предприятиями разных форм собственности из числа молодых и перспективных работников. Рассмотрение и утверждение вновь отобранных кандидатов для зачисления в резерв кадров производятся согласно настоящему Положению ежегодно в 1-м квартале текущего года.</w:t>
      </w:r>
    </w:p>
    <w:p w:rsidR="00CA5078" w:rsidRDefault="00034E63">
      <w:pPr>
        <w:pStyle w:val="1"/>
        <w:spacing w:after="300"/>
        <w:ind w:left="7980" w:firstLine="0"/>
        <w:jc w:val="right"/>
      </w:pPr>
      <w:r>
        <w:lastRenderedPageBreak/>
        <w:t>Приложение 1 к Положению о порядке формирования и подготовки муниципального резерва кадров муниципальных служащих администрации Юсьвинского муниципального округа Пермского края.</w:t>
      </w:r>
    </w:p>
    <w:p w:rsidR="00CA5078" w:rsidRDefault="00034E63">
      <w:pPr>
        <w:pStyle w:val="1"/>
        <w:ind w:firstLine="740"/>
        <w:jc w:val="both"/>
      </w:pPr>
      <w:r>
        <w:t>СПИСОК</w:t>
      </w:r>
    </w:p>
    <w:p w:rsidR="00CA5078" w:rsidRDefault="006C28F6">
      <w:pPr>
        <w:pStyle w:val="1"/>
        <w:spacing w:after="640"/>
        <w:ind w:left="740" w:firstLine="20"/>
        <w:jc w:val="both"/>
      </w:pPr>
      <w:r>
        <w:t>м</w:t>
      </w:r>
      <w:r w:rsidR="00034E63">
        <w:t>униципального резерва кадров муниципальных служащих администрации Юсьвинского муниципального округа Пермского края.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482"/>
        <w:gridCol w:w="1997"/>
        <w:gridCol w:w="2400"/>
        <w:gridCol w:w="2131"/>
        <w:gridCol w:w="2251"/>
        <w:gridCol w:w="2693"/>
      </w:tblGrid>
      <w:tr w:rsidR="00CA5078">
        <w:trPr>
          <w:trHeight w:hRule="exact" w:val="15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78" w:rsidRDefault="00034E63">
            <w:pPr>
              <w:pStyle w:val="a5"/>
              <w:ind w:firstLine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tabs>
                <w:tab w:val="left" w:pos="1824"/>
              </w:tabs>
              <w:ind w:firstLine="0"/>
            </w:pPr>
            <w:r>
              <w:t>Фамилия,</w:t>
            </w:r>
            <w:r>
              <w:tab/>
              <w:t>имя,</w:t>
            </w:r>
          </w:p>
          <w:p w:rsidR="00CA5078" w:rsidRDefault="00034E63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524A34">
            <w:pPr>
              <w:pStyle w:val="a5"/>
              <w:ind w:firstLine="0"/>
            </w:pPr>
            <w:r>
              <w:t>Г</w:t>
            </w:r>
            <w:r w:rsidR="00034E63">
              <w:t>од рождения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0"/>
            </w:pPr>
            <w:r>
              <w:t>Образование, что и когда окончил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0"/>
            </w:pPr>
            <w:r>
              <w:t>Занимаемая должность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0"/>
            </w:pPr>
            <w:r>
              <w:t>Дата назначения в резерв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78" w:rsidRDefault="00034E63">
            <w:pPr>
              <w:pStyle w:val="a5"/>
              <w:ind w:firstLine="0"/>
            </w:pPr>
            <w:r>
              <w:t>Рекомендуется должность муниципальной службы</w:t>
            </w:r>
          </w:p>
        </w:tc>
      </w:tr>
      <w:tr w:rsidR="00CA5078">
        <w:trPr>
          <w:trHeight w:hRule="exact" w:val="5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60"/>
            </w:pPr>
            <w: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60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40"/>
            </w:pPr>
            <w: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60"/>
            </w:pPr>
            <w: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40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60"/>
            </w:pPr>
            <w:r>
              <w:t>7</w:t>
            </w:r>
          </w:p>
        </w:tc>
      </w:tr>
      <w:tr w:rsidR="00CA5078">
        <w:trPr>
          <w:trHeight w:hRule="exact" w:val="5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</w:tr>
      <w:tr w:rsidR="00CA5078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</w:tr>
    </w:tbl>
    <w:p w:rsidR="00CA5078" w:rsidRDefault="00CA5078">
      <w:pPr>
        <w:spacing w:after="299" w:line="1" w:lineRule="exact"/>
      </w:pPr>
    </w:p>
    <w:p w:rsidR="00CA5078" w:rsidRDefault="00CA5078" w:rsidP="006C28F6">
      <w:pPr>
        <w:pStyle w:val="20"/>
        <w:tabs>
          <w:tab w:val="left" w:pos="1206"/>
        </w:tabs>
        <w:jc w:val="both"/>
      </w:pPr>
    </w:p>
    <w:p w:rsidR="006C28F6" w:rsidRDefault="006C28F6">
      <w:pPr>
        <w:pStyle w:val="1"/>
        <w:ind w:firstLine="740"/>
      </w:pPr>
      <w:r>
        <w:t>Глава муниципального округа –</w:t>
      </w:r>
    </w:p>
    <w:p w:rsidR="006C28F6" w:rsidRDefault="00034E63" w:rsidP="006C28F6">
      <w:pPr>
        <w:pStyle w:val="1"/>
        <w:ind w:firstLine="740"/>
      </w:pPr>
      <w:r>
        <w:t>глава администрации</w:t>
      </w:r>
      <w:r w:rsidR="006C28F6">
        <w:t xml:space="preserve"> </w:t>
      </w:r>
      <w:r>
        <w:t xml:space="preserve">Юсьвинского </w:t>
      </w:r>
    </w:p>
    <w:p w:rsidR="00CA5078" w:rsidRDefault="00034E63" w:rsidP="006C28F6">
      <w:pPr>
        <w:pStyle w:val="1"/>
        <w:ind w:firstLine="740"/>
        <w:sectPr w:rsidR="00CA5078">
          <w:pgSz w:w="16840" w:h="11900" w:orient="landscape"/>
          <w:pgMar w:top="1484" w:right="1192" w:bottom="1484" w:left="974" w:header="1056" w:footer="1056" w:gutter="0"/>
          <w:cols w:space="720"/>
          <w:noEndnote/>
          <w:docGrid w:linePitch="360"/>
        </w:sectPr>
      </w:pPr>
      <w:r>
        <w:t>муниципального округа Пермского края.</w:t>
      </w:r>
    </w:p>
    <w:p w:rsidR="00CA5078" w:rsidRDefault="00034E63">
      <w:pPr>
        <w:pStyle w:val="1"/>
        <w:ind w:left="4780" w:firstLine="0"/>
        <w:jc w:val="right"/>
      </w:pPr>
      <w:r>
        <w:lastRenderedPageBreak/>
        <w:t>Приложение 2 к Положению о порядке формирования и подготовки</w:t>
      </w:r>
    </w:p>
    <w:p w:rsidR="00CA5078" w:rsidRDefault="00034E63">
      <w:pPr>
        <w:pStyle w:val="1"/>
        <w:spacing w:after="800"/>
        <w:ind w:left="2880" w:firstLine="0"/>
        <w:jc w:val="right"/>
      </w:pPr>
      <w:r>
        <w:t>муниципального резерва кадров муниципальных служащих администрации Юсьвинского муниципального округа Пермского края</w:t>
      </w:r>
    </w:p>
    <w:p w:rsidR="00CA5078" w:rsidRDefault="00034E63" w:rsidP="00524A34">
      <w:pPr>
        <w:pStyle w:val="1"/>
        <w:spacing w:after="460"/>
        <w:ind w:firstLine="0"/>
        <w:jc w:val="right"/>
      </w:pPr>
      <w:r>
        <w:t>Место</w:t>
      </w:r>
      <w:r>
        <w:br/>
        <w:t>фотографии</w:t>
      </w:r>
    </w:p>
    <w:p w:rsidR="00CA5078" w:rsidRDefault="00034E63">
      <w:pPr>
        <w:pStyle w:val="1"/>
        <w:ind w:firstLine="760"/>
        <w:jc w:val="both"/>
      </w:pPr>
      <w:r>
        <w:t>КАРТОЧКА</w:t>
      </w:r>
    </w:p>
    <w:p w:rsidR="006C28F6" w:rsidRDefault="00034E63" w:rsidP="006C28F6">
      <w:pPr>
        <w:pStyle w:val="1"/>
        <w:spacing w:after="320"/>
        <w:ind w:firstLine="760"/>
      </w:pPr>
      <w:r>
        <w:t>учета резерва кадров</w:t>
      </w:r>
    </w:p>
    <w:p w:rsidR="00524A34" w:rsidRDefault="00524A34" w:rsidP="00524A34">
      <w:pPr>
        <w:pStyle w:val="a7"/>
      </w:pPr>
      <w:bookmarkStart w:id="68" w:name="bookmark67"/>
      <w:bookmarkStart w:id="69" w:name="bookmark70"/>
      <w:bookmarkStart w:id="70" w:name="bookmark71"/>
      <w:bookmarkEnd w:id="68"/>
      <w:bookmarkEnd w:id="69"/>
      <w:bookmarkEnd w:id="70"/>
      <w:r>
        <w:t xml:space="preserve">            </w:t>
      </w:r>
      <w:r w:rsidRPr="00524A34">
        <w:rPr>
          <w:sz w:val="28"/>
          <w:szCs w:val="28"/>
        </w:rPr>
        <w:t>1.ФИО</w:t>
      </w:r>
      <w:r>
        <w:t>_______________________________________________________________________</w:t>
      </w:r>
    </w:p>
    <w:p w:rsidR="00524A34" w:rsidRDefault="00524A34" w:rsidP="00524A34">
      <w:pPr>
        <w:pStyle w:val="a7"/>
      </w:pPr>
    </w:p>
    <w:p w:rsidR="00524A34" w:rsidRDefault="00524A34" w:rsidP="00524A34">
      <w:pPr>
        <w:pStyle w:val="a7"/>
      </w:pPr>
      <w:r w:rsidRPr="00524A34">
        <w:rPr>
          <w:sz w:val="28"/>
          <w:szCs w:val="28"/>
        </w:rPr>
        <w:t>2.Год рождения</w:t>
      </w:r>
      <w:r>
        <w:t>______________________________________________________________</w:t>
      </w:r>
    </w:p>
    <w:p w:rsidR="00524A34" w:rsidRDefault="00524A34" w:rsidP="00524A34">
      <w:pPr>
        <w:pStyle w:val="a7"/>
      </w:pPr>
    </w:p>
    <w:p w:rsidR="00524A34" w:rsidRDefault="00524A34" w:rsidP="00524A34">
      <w:pPr>
        <w:pStyle w:val="a7"/>
        <w:rPr>
          <w:sz w:val="28"/>
          <w:szCs w:val="28"/>
        </w:rPr>
      </w:pPr>
      <w:r w:rsidRPr="00524A34">
        <w:rPr>
          <w:sz w:val="28"/>
          <w:szCs w:val="28"/>
        </w:rPr>
        <w:t>3. Какое учебное заведение и когда окончил</w:t>
      </w:r>
      <w:r>
        <w:rPr>
          <w:sz w:val="28"/>
          <w:szCs w:val="28"/>
        </w:rPr>
        <w:t>_____________________________</w:t>
      </w:r>
    </w:p>
    <w:p w:rsidR="00524A34" w:rsidRDefault="00524A34" w:rsidP="00524A34">
      <w:pPr>
        <w:pStyle w:val="a7"/>
        <w:rPr>
          <w:sz w:val="28"/>
          <w:szCs w:val="28"/>
        </w:rPr>
      </w:pPr>
    </w:p>
    <w:p w:rsidR="00524A34" w:rsidRDefault="00524A34" w:rsidP="00524A34">
      <w:pPr>
        <w:pStyle w:val="a7"/>
        <w:rPr>
          <w:sz w:val="28"/>
          <w:szCs w:val="28"/>
        </w:rPr>
      </w:pPr>
      <w:r>
        <w:rPr>
          <w:sz w:val="28"/>
          <w:szCs w:val="28"/>
        </w:rPr>
        <w:t>4.Специальность по образованию_______________________________________</w:t>
      </w:r>
    </w:p>
    <w:p w:rsidR="00524A34" w:rsidRDefault="00524A34" w:rsidP="00524A34">
      <w:pPr>
        <w:pStyle w:val="a7"/>
        <w:rPr>
          <w:sz w:val="28"/>
          <w:szCs w:val="28"/>
        </w:rPr>
      </w:pPr>
    </w:p>
    <w:p w:rsidR="00524A34" w:rsidRDefault="00524A34" w:rsidP="00524A34">
      <w:pPr>
        <w:pStyle w:val="a7"/>
        <w:rPr>
          <w:sz w:val="28"/>
          <w:szCs w:val="28"/>
        </w:rPr>
      </w:pPr>
      <w:r>
        <w:rPr>
          <w:sz w:val="28"/>
          <w:szCs w:val="28"/>
        </w:rPr>
        <w:t>5.Занимаемая должность______________________________________________</w:t>
      </w:r>
    </w:p>
    <w:p w:rsidR="00524A34" w:rsidRDefault="00524A34" w:rsidP="00524A34">
      <w:pPr>
        <w:pStyle w:val="a7"/>
        <w:rPr>
          <w:sz w:val="28"/>
          <w:szCs w:val="28"/>
        </w:rPr>
      </w:pPr>
    </w:p>
    <w:p w:rsidR="00524A34" w:rsidRDefault="00524A34" w:rsidP="00524A34">
      <w:pPr>
        <w:pStyle w:val="a7"/>
        <w:rPr>
          <w:sz w:val="28"/>
          <w:szCs w:val="28"/>
        </w:rPr>
      </w:pPr>
      <w:r>
        <w:rPr>
          <w:sz w:val="28"/>
          <w:szCs w:val="28"/>
        </w:rPr>
        <w:t>6.Квалтфикационный разряд___________________________________________</w:t>
      </w:r>
    </w:p>
    <w:p w:rsidR="00524A34" w:rsidRDefault="00524A34" w:rsidP="00524A34">
      <w:pPr>
        <w:pStyle w:val="a7"/>
        <w:rPr>
          <w:sz w:val="28"/>
          <w:szCs w:val="28"/>
        </w:rPr>
      </w:pPr>
    </w:p>
    <w:p w:rsidR="00524A34" w:rsidRDefault="00524A34" w:rsidP="00524A34">
      <w:pPr>
        <w:pStyle w:val="a7"/>
        <w:rPr>
          <w:sz w:val="28"/>
          <w:szCs w:val="28"/>
        </w:rPr>
      </w:pPr>
      <w:r>
        <w:rPr>
          <w:sz w:val="28"/>
          <w:szCs w:val="28"/>
        </w:rPr>
        <w:t>7.Ученая степень_____________________________________________________</w:t>
      </w:r>
    </w:p>
    <w:p w:rsidR="00524A34" w:rsidRDefault="00524A34" w:rsidP="00524A34">
      <w:pPr>
        <w:pStyle w:val="a7"/>
        <w:rPr>
          <w:sz w:val="28"/>
          <w:szCs w:val="28"/>
        </w:rPr>
      </w:pPr>
    </w:p>
    <w:p w:rsidR="00524A34" w:rsidRDefault="00524A34" w:rsidP="00524A34">
      <w:pPr>
        <w:pStyle w:val="a7"/>
        <w:rPr>
          <w:sz w:val="28"/>
          <w:szCs w:val="28"/>
        </w:rPr>
      </w:pPr>
      <w:r>
        <w:rPr>
          <w:sz w:val="28"/>
          <w:szCs w:val="28"/>
        </w:rPr>
        <w:t>8. Семейное положение_______________________________________________</w:t>
      </w:r>
    </w:p>
    <w:p w:rsidR="00524A34" w:rsidRDefault="00524A34" w:rsidP="00524A34">
      <w:pPr>
        <w:pStyle w:val="a7"/>
        <w:rPr>
          <w:sz w:val="28"/>
          <w:szCs w:val="28"/>
        </w:rPr>
      </w:pPr>
    </w:p>
    <w:p w:rsidR="00524A34" w:rsidRDefault="00524A34" w:rsidP="00524A34">
      <w:pPr>
        <w:pStyle w:val="a7"/>
        <w:rPr>
          <w:sz w:val="28"/>
          <w:szCs w:val="28"/>
        </w:rPr>
      </w:pPr>
      <w:r>
        <w:rPr>
          <w:sz w:val="28"/>
          <w:szCs w:val="28"/>
        </w:rPr>
        <w:t>9.Государственные награды____________________________________________</w:t>
      </w:r>
    </w:p>
    <w:p w:rsidR="00524A34" w:rsidRDefault="00524A34" w:rsidP="00524A34">
      <w:pPr>
        <w:pStyle w:val="a7"/>
        <w:rPr>
          <w:sz w:val="28"/>
          <w:szCs w:val="28"/>
        </w:rPr>
      </w:pPr>
    </w:p>
    <w:p w:rsidR="00524A34" w:rsidRDefault="00524A34" w:rsidP="00524A34">
      <w:pPr>
        <w:pStyle w:val="a7"/>
      </w:pPr>
    </w:p>
    <w:p w:rsidR="00CA5078" w:rsidRDefault="00524A34" w:rsidP="00524A34">
      <w:pPr>
        <w:pStyle w:val="a7"/>
      </w:pPr>
      <w:r>
        <w:t xml:space="preserve">         </w:t>
      </w:r>
      <w:r w:rsidR="00034E63">
        <w:t>ТРУДОВАЯ ДЕЯТЕЛЬНОСТЬ</w:t>
      </w:r>
      <w:r>
        <w:t xml:space="preserve"> </w:t>
      </w:r>
      <w:r w:rsidR="00034E63">
        <w:t>И ПРОХОЖДЕНИЕ МУНИЦИПАЛЬНОЙ СЛУЖБЫ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1430"/>
        <w:gridCol w:w="1987"/>
        <w:gridCol w:w="1421"/>
        <w:gridCol w:w="3139"/>
      </w:tblGrid>
      <w:tr w:rsidR="00CA5078">
        <w:trPr>
          <w:trHeight w:hRule="exact" w:val="98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чин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tabs>
                <w:tab w:val="left" w:pos="186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отраслевого</w:t>
            </w:r>
            <w:proofErr w:type="gramEnd"/>
          </w:p>
          <w:p w:rsidR="00CA5078" w:rsidRDefault="00034E63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(функционального) органа</w:t>
            </w:r>
          </w:p>
        </w:tc>
      </w:tr>
      <w:tr w:rsidR="00CA5078">
        <w:trPr>
          <w:trHeight w:hRule="exact" w:val="4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078" w:rsidRDefault="00034E63">
            <w:pPr>
              <w:pStyle w:val="a5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A5078">
        <w:trPr>
          <w:trHeight w:hRule="exact" w:val="55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078" w:rsidRDefault="00CA5078">
            <w:pPr>
              <w:rPr>
                <w:sz w:val="10"/>
                <w:szCs w:val="10"/>
              </w:rPr>
            </w:pPr>
          </w:p>
        </w:tc>
      </w:tr>
    </w:tbl>
    <w:p w:rsidR="00034E63" w:rsidRDefault="00034E63"/>
    <w:sectPr w:rsidR="00034E63">
      <w:pgSz w:w="11900" w:h="16840"/>
      <w:pgMar w:top="1856" w:right="781" w:bottom="960" w:left="1586" w:header="1428" w:footer="5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43" w:rsidRDefault="00E35043">
      <w:r>
        <w:separator/>
      </w:r>
    </w:p>
  </w:endnote>
  <w:endnote w:type="continuationSeparator" w:id="0">
    <w:p w:rsidR="00E35043" w:rsidRDefault="00E3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43" w:rsidRDefault="00E35043"/>
  </w:footnote>
  <w:footnote w:type="continuationSeparator" w:id="0">
    <w:p w:rsidR="00E35043" w:rsidRDefault="00E350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BE6"/>
    <w:multiLevelType w:val="multilevel"/>
    <w:tmpl w:val="A6629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A14A46"/>
    <w:multiLevelType w:val="multilevel"/>
    <w:tmpl w:val="62D4E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8835BE"/>
    <w:multiLevelType w:val="multilevel"/>
    <w:tmpl w:val="DD326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560CD5"/>
    <w:multiLevelType w:val="multilevel"/>
    <w:tmpl w:val="EA2AD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A5078"/>
    <w:rsid w:val="00034E63"/>
    <w:rsid w:val="003837C4"/>
    <w:rsid w:val="00446D41"/>
    <w:rsid w:val="00524A34"/>
    <w:rsid w:val="0059560F"/>
    <w:rsid w:val="006C28F6"/>
    <w:rsid w:val="00B10753"/>
    <w:rsid w:val="00B809D6"/>
    <w:rsid w:val="00CA5078"/>
    <w:rsid w:val="00DE5F72"/>
    <w:rsid w:val="00E3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/>
      <w:iCs/>
      <w:smallCaps w:val="0"/>
      <w:strike w:val="0"/>
      <w:color w:val="5D51A0"/>
      <w:sz w:val="8"/>
      <w:szCs w:val="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ind w:firstLine="7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ind w:firstLine="740"/>
    </w:pPr>
    <w:rPr>
      <w:rFonts w:ascii="Arial" w:eastAsia="Arial" w:hAnsi="Arial" w:cs="Arial"/>
      <w:b/>
      <w:bCs/>
      <w:i/>
      <w:iCs/>
      <w:color w:val="5D51A0"/>
      <w:sz w:val="8"/>
      <w:szCs w:val="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07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7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/>
      <w:iCs/>
      <w:smallCaps w:val="0"/>
      <w:strike w:val="0"/>
      <w:color w:val="5D51A0"/>
      <w:sz w:val="8"/>
      <w:szCs w:val="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ind w:firstLine="7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ind w:firstLine="740"/>
    </w:pPr>
    <w:rPr>
      <w:rFonts w:ascii="Arial" w:eastAsia="Arial" w:hAnsi="Arial" w:cs="Arial"/>
      <w:b/>
      <w:bCs/>
      <w:i/>
      <w:iCs/>
      <w:color w:val="5D51A0"/>
      <w:sz w:val="8"/>
      <w:szCs w:val="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07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7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2022-02-21T09:38:00Z</cp:lastPrinted>
  <dcterms:created xsi:type="dcterms:W3CDTF">2022-02-16T10:34:00Z</dcterms:created>
  <dcterms:modified xsi:type="dcterms:W3CDTF">2022-02-21T09:38:00Z</dcterms:modified>
</cp:coreProperties>
</file>