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F7" w:rsidRPr="00E854F7" w:rsidRDefault="00E854F7" w:rsidP="00E854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color w:val="000000"/>
          <w:sz w:val="28"/>
          <w:szCs w:val="28"/>
        </w:rPr>
        <w:object w:dxaOrig="1482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7.5pt" o:ole="" fillcolor="window">
            <v:imagedata r:id="rId6" o:title="" grayscale="t"/>
          </v:shape>
          <o:OLEObject Type="Embed" ProgID="Word.Picture.8" ShapeID="_x0000_i1025" DrawAspect="Content" ObjectID="_1694438595" r:id="rId7"/>
        </w:object>
      </w:r>
    </w:p>
    <w:p w:rsidR="00E854F7" w:rsidRPr="00E854F7" w:rsidRDefault="00654752" w:rsidP="002D4C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E854F7" w:rsidRPr="00E854F7" w:rsidRDefault="00E854F7" w:rsidP="00E85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E25923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854F7" w:rsidRPr="00E854F7" w:rsidRDefault="00E854F7" w:rsidP="00E85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D73D40" w:rsidRDefault="00D73D40" w:rsidP="00E854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4F7" w:rsidRPr="00E854F7" w:rsidRDefault="0025717D" w:rsidP="00E854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29.09</w:t>
      </w:r>
      <w:r w:rsidR="002D4C8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272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82088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00000"/>
          <w:sz w:val="28"/>
          <w:szCs w:val="28"/>
        </w:rPr>
        <w:t>509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54F7" w:rsidRDefault="00E854F7" w:rsidP="00DD3C38">
      <w:pPr>
        <w:pStyle w:val="a6"/>
        <w:spacing w:after="0" w:line="240" w:lineRule="auto"/>
        <w:jc w:val="both"/>
        <w:rPr>
          <w:b w:val="0"/>
        </w:rPr>
      </w:pPr>
    </w:p>
    <w:p w:rsidR="005344E5" w:rsidRDefault="00654752" w:rsidP="005344E5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 xml:space="preserve">Об утверждении </w:t>
      </w:r>
      <w:r w:rsidR="005344E5">
        <w:rPr>
          <w:b w:val="0"/>
          <w:szCs w:val="28"/>
        </w:rPr>
        <w:t>ключевых показателей</w:t>
      </w:r>
    </w:p>
    <w:p w:rsidR="005344E5" w:rsidRDefault="005344E5" w:rsidP="005344E5">
      <w:pPr>
        <w:pStyle w:val="a6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эффективности функционирования</w:t>
      </w:r>
    </w:p>
    <w:p w:rsidR="005344E5" w:rsidRDefault="005344E5" w:rsidP="005344E5">
      <w:pPr>
        <w:pStyle w:val="a6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антимонопольного </w:t>
      </w:r>
      <w:proofErr w:type="spellStart"/>
      <w:r>
        <w:rPr>
          <w:b w:val="0"/>
          <w:szCs w:val="28"/>
        </w:rPr>
        <w:t>комплаенса</w:t>
      </w:r>
      <w:proofErr w:type="spellEnd"/>
      <w:r>
        <w:rPr>
          <w:b w:val="0"/>
          <w:szCs w:val="28"/>
        </w:rPr>
        <w:t xml:space="preserve"> и</w:t>
      </w:r>
    </w:p>
    <w:p w:rsidR="00654752" w:rsidRDefault="005344E5" w:rsidP="005344E5">
      <w:pPr>
        <w:pStyle w:val="a6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методики их расчета</w:t>
      </w:r>
      <w:r w:rsidR="00654752" w:rsidRPr="00654752">
        <w:rPr>
          <w:b w:val="0"/>
          <w:szCs w:val="28"/>
        </w:rPr>
        <w:t xml:space="preserve"> в администрации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Юсьвинского муниципального округа</w:t>
      </w:r>
    </w:p>
    <w:p w:rsidR="00DD3C38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Пермского края</w:t>
      </w:r>
      <w:r w:rsidR="005942E5">
        <w:rPr>
          <w:b w:val="0"/>
          <w:szCs w:val="28"/>
        </w:rPr>
        <w:t xml:space="preserve"> </w:t>
      </w:r>
    </w:p>
    <w:p w:rsidR="00D27279" w:rsidRPr="00D27279" w:rsidRDefault="00D27279" w:rsidP="00D27279">
      <w:pPr>
        <w:pStyle w:val="a4"/>
      </w:pPr>
    </w:p>
    <w:p w:rsidR="00654752" w:rsidRPr="00654752" w:rsidRDefault="00654752" w:rsidP="00654752">
      <w:pPr>
        <w:pStyle w:val="a4"/>
        <w:spacing w:line="240" w:lineRule="auto"/>
        <w:ind w:firstLine="709"/>
        <w:rPr>
          <w:szCs w:val="28"/>
        </w:rPr>
      </w:pPr>
      <w:r w:rsidRPr="00654752">
        <w:rPr>
          <w:szCs w:val="28"/>
        </w:rPr>
        <w:t>В соответствии с Федеральным законом от 06.10.2003  №131-Ф3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25717D">
        <w:rPr>
          <w:szCs w:val="28"/>
        </w:rPr>
        <w:t xml:space="preserve">29.09.2021 </w:t>
      </w:r>
      <w:r>
        <w:rPr>
          <w:szCs w:val="28"/>
        </w:rPr>
        <w:t xml:space="preserve"> № </w:t>
      </w:r>
      <w:r w:rsidR="0025717D">
        <w:rPr>
          <w:szCs w:val="28"/>
        </w:rPr>
        <w:t>508 «</w:t>
      </w:r>
      <w:r w:rsidRPr="00654752">
        <w:rPr>
          <w:szCs w:val="28"/>
        </w:rPr>
        <w:t>Об утверждении Положения об организации в администрации</w:t>
      </w:r>
      <w:r>
        <w:rPr>
          <w:szCs w:val="28"/>
        </w:rPr>
        <w:t xml:space="preserve"> </w:t>
      </w:r>
      <w:r w:rsidRPr="00654752">
        <w:rPr>
          <w:szCs w:val="28"/>
        </w:rPr>
        <w:t>Юсьвинского муниципального округа</w:t>
      </w:r>
      <w:r>
        <w:rPr>
          <w:szCs w:val="28"/>
        </w:rPr>
        <w:t xml:space="preserve"> </w:t>
      </w:r>
      <w:r w:rsidRPr="00654752">
        <w:rPr>
          <w:szCs w:val="28"/>
        </w:rPr>
        <w:t>Пермского края системы внутреннего обеспечения соответствия требованиям</w:t>
      </w:r>
    </w:p>
    <w:p w:rsidR="00DD3C38" w:rsidRPr="002D4C83" w:rsidRDefault="00654752" w:rsidP="00654752">
      <w:pPr>
        <w:pStyle w:val="a4"/>
        <w:spacing w:line="240" w:lineRule="auto"/>
        <w:ind w:firstLine="0"/>
        <w:rPr>
          <w:color w:val="000000"/>
          <w:szCs w:val="28"/>
        </w:rPr>
      </w:pPr>
      <w:r w:rsidRPr="00654752">
        <w:rPr>
          <w:szCs w:val="28"/>
        </w:rPr>
        <w:t>антимонопольного законодательства</w:t>
      </w:r>
      <w:r>
        <w:rPr>
          <w:szCs w:val="28"/>
        </w:rPr>
        <w:t xml:space="preserve">», </w:t>
      </w:r>
      <w:r w:rsidRPr="00654752">
        <w:rPr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</w:t>
      </w:r>
      <w:r w:rsidR="00DD3C38" w:rsidRPr="00A53F18">
        <w:rPr>
          <w:color w:val="000000"/>
          <w:szCs w:val="28"/>
        </w:rPr>
        <w:t>:</w:t>
      </w:r>
    </w:p>
    <w:p w:rsidR="00654752" w:rsidRPr="00654752" w:rsidRDefault="00DD3C38" w:rsidP="00D2727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b w:val="0"/>
        </w:rPr>
      </w:pPr>
      <w:r w:rsidRPr="002D4C83">
        <w:rPr>
          <w:b w:val="0"/>
          <w:color w:val="000000"/>
          <w:szCs w:val="28"/>
        </w:rPr>
        <w:t xml:space="preserve">Утвердить </w:t>
      </w:r>
      <w:r w:rsidR="00F21B81" w:rsidRPr="002D4C83">
        <w:rPr>
          <w:b w:val="0"/>
          <w:color w:val="000000"/>
          <w:szCs w:val="28"/>
        </w:rPr>
        <w:t>прилагаемы</w:t>
      </w:r>
      <w:r w:rsidR="00654752">
        <w:rPr>
          <w:b w:val="0"/>
          <w:color w:val="000000"/>
          <w:szCs w:val="28"/>
        </w:rPr>
        <w:t>е:</w:t>
      </w:r>
    </w:p>
    <w:p w:rsidR="00D27279" w:rsidRDefault="005344E5" w:rsidP="005344E5">
      <w:pPr>
        <w:pStyle w:val="a6"/>
        <w:numPr>
          <w:ilvl w:val="1"/>
          <w:numId w:val="2"/>
        </w:numPr>
        <w:spacing w:after="0" w:line="240" w:lineRule="auto"/>
        <w:ind w:left="0" w:firstLine="360"/>
        <w:jc w:val="both"/>
        <w:rPr>
          <w:b w:val="0"/>
        </w:rPr>
      </w:pPr>
      <w:r w:rsidRPr="005344E5">
        <w:rPr>
          <w:b w:val="0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Pr="005344E5">
        <w:rPr>
          <w:b w:val="0"/>
          <w:szCs w:val="28"/>
        </w:rPr>
        <w:t>комплаенса</w:t>
      </w:r>
      <w:proofErr w:type="spellEnd"/>
      <w:r w:rsidRPr="005344E5">
        <w:rPr>
          <w:b w:val="0"/>
          <w:szCs w:val="28"/>
        </w:rPr>
        <w:t xml:space="preserve"> </w:t>
      </w:r>
      <w:r w:rsidR="00D27279" w:rsidRPr="00654752">
        <w:rPr>
          <w:b w:val="0"/>
        </w:rPr>
        <w:t>в администрации Юсьвинского муниц</w:t>
      </w:r>
      <w:r w:rsidR="00654752">
        <w:rPr>
          <w:b w:val="0"/>
        </w:rPr>
        <w:t>ипального округа Пермского края</w:t>
      </w:r>
    </w:p>
    <w:p w:rsidR="00654752" w:rsidRPr="00654752" w:rsidRDefault="005344E5" w:rsidP="00654752">
      <w:pPr>
        <w:pStyle w:val="a4"/>
        <w:ind w:firstLine="426"/>
      </w:pPr>
      <w:r>
        <w:t xml:space="preserve">1.2. </w:t>
      </w:r>
      <w:r w:rsidRPr="005344E5">
        <w:t xml:space="preserve">методику расчета ключевых показателей эффективности функционирования антимонопольного </w:t>
      </w:r>
      <w:proofErr w:type="spellStart"/>
      <w:r w:rsidRPr="005344E5">
        <w:t>комплаенса</w:t>
      </w:r>
      <w:proofErr w:type="spellEnd"/>
      <w:r w:rsidR="00654752">
        <w:t xml:space="preserve"> в администрации Юсьвинского муниципального округа Пермского края.</w:t>
      </w:r>
    </w:p>
    <w:p w:rsidR="00DD3C38" w:rsidRPr="002D4C83" w:rsidRDefault="00E854F7" w:rsidP="00D2727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2. </w:t>
      </w:r>
      <w:r w:rsidR="00DD3C38" w:rsidRPr="002D4C83">
        <w:rPr>
          <w:rFonts w:ascii="Times New Roman" w:hAnsi="Times New Roman"/>
          <w:sz w:val="28"/>
          <w:szCs w:val="28"/>
        </w:rPr>
        <w:t xml:space="preserve">Настоящее </w:t>
      </w:r>
      <w:r w:rsidR="0025717D">
        <w:rPr>
          <w:rFonts w:ascii="Times New Roman" w:hAnsi="Times New Roman"/>
          <w:sz w:val="28"/>
          <w:szCs w:val="28"/>
        </w:rPr>
        <w:t>постановление</w:t>
      </w:r>
      <w:r w:rsidR="00DD3C38" w:rsidRPr="002D4C83">
        <w:rPr>
          <w:rFonts w:ascii="Times New Roman" w:hAnsi="Times New Roman"/>
          <w:sz w:val="28"/>
          <w:szCs w:val="28"/>
        </w:rPr>
        <w:t xml:space="preserve"> вступает в силу с </w:t>
      </w:r>
      <w:r w:rsidR="00F21B81" w:rsidRPr="002D4C83">
        <w:rPr>
          <w:rFonts w:ascii="Times New Roman" w:hAnsi="Times New Roman"/>
          <w:sz w:val="28"/>
          <w:szCs w:val="28"/>
        </w:rPr>
        <w:t>момента</w:t>
      </w:r>
      <w:r w:rsidR="004878AF" w:rsidRPr="002D4C83">
        <w:rPr>
          <w:rFonts w:ascii="Times New Roman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4878AF" w:rsidRPr="002D4C8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878AF" w:rsidRPr="002D4C83">
        <w:rPr>
          <w:rFonts w:ascii="Times New Roman" w:hAnsi="Times New Roman"/>
          <w:sz w:val="28"/>
          <w:szCs w:val="28"/>
        </w:rPr>
        <w:t xml:space="preserve"> вести»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DD3C38" w:rsidRPr="002D4C83" w:rsidRDefault="00E854F7" w:rsidP="00D2727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3. </w:t>
      </w:r>
      <w:r w:rsidR="00DD3C38" w:rsidRPr="002D4C83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1B75B1">
        <w:rPr>
          <w:rFonts w:ascii="Times New Roman" w:hAnsi="Times New Roman"/>
          <w:sz w:val="28"/>
          <w:szCs w:val="28"/>
        </w:rPr>
        <w:t>постановления оставляю за собой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481C8A" w:rsidRPr="002D4C83" w:rsidRDefault="00481C8A" w:rsidP="004878AF">
      <w:pPr>
        <w:pStyle w:val="a4"/>
        <w:ind w:firstLine="0"/>
        <w:rPr>
          <w:szCs w:val="28"/>
        </w:rPr>
      </w:pPr>
    </w:p>
    <w:p w:rsidR="002D4C83" w:rsidRDefault="002D4C83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C38" w:rsidRPr="002D4C83" w:rsidRDefault="00DD3C38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>Глава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2D4C83">
        <w:rPr>
          <w:rFonts w:ascii="Times New Roman" w:eastAsia="Calibri" w:hAnsi="Times New Roman" w:cs="Times New Roman"/>
          <w:sz w:val="28"/>
          <w:szCs w:val="28"/>
        </w:rPr>
        <w:t>-</w:t>
      </w:r>
    </w:p>
    <w:p w:rsidR="00576204" w:rsidRPr="002D4C83" w:rsidRDefault="00DD3C38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>Юсьвинского</w:t>
      </w:r>
    </w:p>
    <w:p w:rsidR="00DD3C38" w:rsidRPr="002D4C83" w:rsidRDefault="002D4C83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Пермского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 xml:space="preserve">края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D3C38" w:rsidRPr="002D4C83">
        <w:rPr>
          <w:rFonts w:ascii="Times New Roman" w:eastAsia="Calibri" w:hAnsi="Times New Roman" w:cs="Times New Roman"/>
          <w:sz w:val="28"/>
          <w:szCs w:val="28"/>
        </w:rPr>
        <w:t>М.Н.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3C38" w:rsidRPr="002D4C83">
        <w:rPr>
          <w:rFonts w:ascii="Times New Roman" w:eastAsia="Calibri" w:hAnsi="Times New Roman" w:cs="Times New Roman"/>
          <w:sz w:val="28"/>
          <w:szCs w:val="28"/>
        </w:rPr>
        <w:t>Евсин</w:t>
      </w:r>
      <w:proofErr w:type="spellEnd"/>
    </w:p>
    <w:p w:rsidR="00EB08A6" w:rsidRDefault="00EB08A6" w:rsidP="00DD3C38">
      <w:pPr>
        <w:pStyle w:val="a4"/>
        <w:spacing w:line="240" w:lineRule="auto"/>
        <w:ind w:firstLine="0"/>
        <w:jc w:val="center"/>
        <w:rPr>
          <w:rFonts w:asciiTheme="minorHAnsi" w:hAnsiTheme="minorHAnsi"/>
          <w:caps/>
          <w:szCs w:val="28"/>
        </w:rPr>
        <w:sectPr w:rsidR="00EB08A6" w:rsidSect="005344E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D3C38" w:rsidRPr="003F4182" w:rsidRDefault="00526BE9" w:rsidP="00852E5D">
      <w:pPr>
        <w:pStyle w:val="a4"/>
        <w:spacing w:line="240" w:lineRule="auto"/>
        <w:ind w:firstLine="0"/>
        <w:jc w:val="right"/>
        <w:rPr>
          <w:caps/>
          <w:szCs w:val="28"/>
        </w:rPr>
      </w:pPr>
      <w:r>
        <w:rPr>
          <w:caps/>
          <w:sz w:val="20"/>
        </w:rPr>
        <w:lastRenderedPageBreak/>
        <w:t xml:space="preserve">                                               </w:t>
      </w:r>
      <w:r w:rsidR="00EB08A6" w:rsidRPr="00526BE9">
        <w:rPr>
          <w:caps/>
          <w:sz w:val="20"/>
        </w:rPr>
        <w:t xml:space="preserve">                                                                                      </w:t>
      </w:r>
      <w:r w:rsidR="00E854F7" w:rsidRPr="00526BE9">
        <w:rPr>
          <w:caps/>
          <w:sz w:val="20"/>
        </w:rPr>
        <w:t xml:space="preserve">                            </w:t>
      </w:r>
      <w:r w:rsidR="00EB08A6" w:rsidRPr="00526BE9">
        <w:rPr>
          <w:caps/>
          <w:sz w:val="20"/>
        </w:rPr>
        <w:t xml:space="preserve">           </w:t>
      </w:r>
      <w:r w:rsidR="00DD3C38" w:rsidRPr="00526BE9">
        <w:rPr>
          <w:caps/>
          <w:sz w:val="20"/>
        </w:rPr>
        <w:t xml:space="preserve"> </w:t>
      </w:r>
      <w:r w:rsidR="00DD3C38" w:rsidRPr="003F4182">
        <w:rPr>
          <w:caps/>
          <w:szCs w:val="28"/>
        </w:rPr>
        <w:t>Утвержден</w:t>
      </w:r>
      <w:r w:rsidR="005344E5">
        <w:rPr>
          <w:caps/>
          <w:szCs w:val="28"/>
        </w:rPr>
        <w:t>Ы</w:t>
      </w:r>
    </w:p>
    <w:p w:rsidR="00852E5D" w:rsidRPr="003F4182" w:rsidRDefault="00654752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постановлением</w:t>
      </w:r>
      <w:r w:rsidR="00852E5D" w:rsidRPr="003F41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от </w:t>
      </w:r>
      <w:r w:rsidR="00C326D5">
        <w:rPr>
          <w:rFonts w:ascii="Times New Roman" w:hAnsi="Times New Roman" w:cs="Times New Roman"/>
          <w:sz w:val="28"/>
          <w:szCs w:val="28"/>
        </w:rPr>
        <w:t>29.09.2021</w:t>
      </w:r>
      <w:r w:rsidRPr="003F4182">
        <w:rPr>
          <w:rFonts w:ascii="Times New Roman" w:hAnsi="Times New Roman" w:cs="Times New Roman"/>
          <w:sz w:val="28"/>
          <w:szCs w:val="28"/>
        </w:rPr>
        <w:t xml:space="preserve"> № </w:t>
      </w:r>
      <w:r w:rsidR="00C326D5">
        <w:rPr>
          <w:rFonts w:ascii="Times New Roman" w:hAnsi="Times New Roman" w:cs="Times New Roman"/>
          <w:sz w:val="28"/>
          <w:szCs w:val="28"/>
        </w:rPr>
        <w:t>509</w:t>
      </w:r>
    </w:p>
    <w:p w:rsidR="00DD3C38" w:rsidRPr="00526BE9" w:rsidRDefault="00DD3C38" w:rsidP="00852E5D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526BE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52E5D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DD3C38" w:rsidRPr="00526BE9" w:rsidRDefault="00DD3C38" w:rsidP="00DD3C38">
      <w:pPr>
        <w:spacing w:after="0" w:line="240" w:lineRule="auto"/>
        <w:jc w:val="center"/>
        <w:rPr>
          <w:sz w:val="20"/>
          <w:szCs w:val="20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4E5" w:rsidRPr="005344E5" w:rsidRDefault="005344E5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E5">
        <w:rPr>
          <w:rFonts w:ascii="Times New Roman" w:hAnsi="Times New Roman" w:cs="Times New Roman"/>
          <w:b/>
          <w:sz w:val="28"/>
          <w:szCs w:val="28"/>
        </w:rPr>
        <w:t>Ключевые показатели эффективности функционирования</w:t>
      </w:r>
    </w:p>
    <w:p w:rsidR="005344E5" w:rsidRPr="005344E5" w:rsidRDefault="005344E5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E5">
        <w:rPr>
          <w:rFonts w:ascii="Times New Roman" w:hAnsi="Times New Roman" w:cs="Times New Roman"/>
          <w:b/>
          <w:sz w:val="28"/>
          <w:szCs w:val="28"/>
        </w:rPr>
        <w:t xml:space="preserve"> антимонопольного </w:t>
      </w:r>
      <w:proofErr w:type="spellStart"/>
      <w:r w:rsidRPr="005344E5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5344E5"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F32832" w:rsidRPr="005344E5" w:rsidRDefault="005344E5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E5">
        <w:rPr>
          <w:rFonts w:ascii="Times New Roman" w:hAnsi="Times New Roman" w:cs="Times New Roman"/>
          <w:b/>
          <w:sz w:val="28"/>
          <w:szCs w:val="28"/>
        </w:rPr>
        <w:t xml:space="preserve"> Юсьвинского муниципального округа Пермского края</w:t>
      </w: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4E5" w:rsidRPr="005344E5" w:rsidRDefault="005344E5" w:rsidP="00534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4E5">
        <w:rPr>
          <w:rFonts w:ascii="Times New Roman" w:hAnsi="Times New Roman" w:cs="Times New Roman"/>
          <w:sz w:val="28"/>
          <w:szCs w:val="28"/>
        </w:rPr>
        <w:t>1.</w:t>
      </w:r>
      <w:r w:rsidRPr="005344E5">
        <w:rPr>
          <w:rFonts w:ascii="Times New Roman" w:hAnsi="Times New Roman" w:cs="Times New Roman"/>
          <w:sz w:val="28"/>
          <w:szCs w:val="28"/>
        </w:rPr>
        <w:tab/>
        <w:t>Коэффициент снижения количества нарушений антимонопольного законодательства со стороны администрации Юсьвинского муниципального округа Пермского края (далее - Администрация) по сравнению с предыдущим годом.</w:t>
      </w:r>
    </w:p>
    <w:p w:rsidR="005344E5" w:rsidRPr="005344E5" w:rsidRDefault="005344E5" w:rsidP="00534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4E5">
        <w:rPr>
          <w:rFonts w:ascii="Times New Roman" w:hAnsi="Times New Roman" w:cs="Times New Roman"/>
          <w:sz w:val="28"/>
          <w:szCs w:val="28"/>
        </w:rPr>
        <w:t>2.</w:t>
      </w:r>
      <w:r w:rsidRPr="005344E5">
        <w:rPr>
          <w:rFonts w:ascii="Times New Roman" w:hAnsi="Times New Roman" w:cs="Times New Roman"/>
          <w:sz w:val="28"/>
          <w:szCs w:val="28"/>
        </w:rPr>
        <w:tab/>
        <w:t>Доля проектов нормативных правовых актов, разработанных структурными подразделениями, в которых выявлены риски нарушения антимонопольного законодательства.</w:t>
      </w:r>
    </w:p>
    <w:p w:rsidR="00F32832" w:rsidRDefault="005344E5" w:rsidP="00534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4E5">
        <w:rPr>
          <w:rFonts w:ascii="Times New Roman" w:hAnsi="Times New Roman" w:cs="Times New Roman"/>
          <w:sz w:val="28"/>
          <w:szCs w:val="28"/>
        </w:rPr>
        <w:t>3.</w:t>
      </w:r>
      <w:r w:rsidRPr="005344E5">
        <w:rPr>
          <w:rFonts w:ascii="Times New Roman" w:hAnsi="Times New Roman" w:cs="Times New Roman"/>
          <w:sz w:val="28"/>
          <w:szCs w:val="28"/>
        </w:rPr>
        <w:tab/>
        <w:t>Доля нормативных правовых актов, разработанных структурными подразделениями, в которых выявлены риски нарушения антимонопольного законодательства.</w:t>
      </w:r>
    </w:p>
    <w:p w:rsidR="00725DC7" w:rsidRDefault="00725DC7" w:rsidP="00534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 </w:t>
      </w:r>
      <w:r w:rsidRPr="00725DC7">
        <w:rPr>
          <w:rFonts w:ascii="Times New Roman" w:hAnsi="Times New Roman" w:cs="Times New Roman"/>
          <w:sz w:val="28"/>
          <w:szCs w:val="28"/>
        </w:rPr>
        <w:t xml:space="preserve">Доля сотрудников, </w:t>
      </w:r>
      <w:r>
        <w:rPr>
          <w:rFonts w:ascii="Times New Roman" w:hAnsi="Times New Roman" w:cs="Times New Roman"/>
          <w:sz w:val="28"/>
          <w:szCs w:val="28"/>
        </w:rPr>
        <w:t>с которыми</w:t>
      </w:r>
      <w:r w:rsidRPr="00725DC7">
        <w:rPr>
          <w:rFonts w:ascii="Times New Roman" w:hAnsi="Times New Roman" w:cs="Times New Roman"/>
          <w:sz w:val="28"/>
          <w:szCs w:val="28"/>
        </w:rPr>
        <w:t xml:space="preserve"> были проведены обучающие мероприятия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DC7">
        <w:rPr>
          <w:rFonts w:ascii="Times New Roman" w:hAnsi="Times New Roman" w:cs="Times New Roman"/>
          <w:sz w:val="28"/>
          <w:szCs w:val="28"/>
        </w:rPr>
        <w:t xml:space="preserve"> антимонопольно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25DC7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25DC7">
        <w:rPr>
          <w:rFonts w:ascii="Times New Roman" w:hAnsi="Times New Roman" w:cs="Times New Roman"/>
          <w:sz w:val="28"/>
          <w:szCs w:val="28"/>
        </w:rPr>
        <w:t xml:space="preserve"> и антимонопольному </w:t>
      </w:r>
      <w:proofErr w:type="spellStart"/>
      <w:r w:rsidRPr="00725DC7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909" w:rsidRDefault="00D24909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Pr="003F4182" w:rsidRDefault="00F32832" w:rsidP="00F32832">
      <w:pPr>
        <w:pStyle w:val="a4"/>
        <w:spacing w:line="240" w:lineRule="auto"/>
        <w:ind w:firstLine="0"/>
        <w:jc w:val="right"/>
        <w:rPr>
          <w:caps/>
          <w:szCs w:val="28"/>
        </w:rPr>
      </w:pPr>
      <w:r w:rsidRPr="003F4182">
        <w:rPr>
          <w:caps/>
          <w:szCs w:val="28"/>
        </w:rPr>
        <w:lastRenderedPageBreak/>
        <w:t>Утвержден</w:t>
      </w:r>
      <w:r w:rsidR="005344E5">
        <w:rPr>
          <w:caps/>
          <w:szCs w:val="28"/>
        </w:rPr>
        <w:t>А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C326D5" w:rsidRPr="003F4182" w:rsidRDefault="00F32832" w:rsidP="00C3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от </w:t>
      </w:r>
      <w:r w:rsidR="00C326D5">
        <w:rPr>
          <w:rFonts w:ascii="Times New Roman" w:hAnsi="Times New Roman" w:cs="Times New Roman"/>
          <w:sz w:val="28"/>
          <w:szCs w:val="28"/>
        </w:rPr>
        <w:t>29.09.2021</w:t>
      </w:r>
      <w:r w:rsidR="00C326D5" w:rsidRPr="003F4182">
        <w:rPr>
          <w:rFonts w:ascii="Times New Roman" w:hAnsi="Times New Roman" w:cs="Times New Roman"/>
          <w:sz w:val="28"/>
          <w:szCs w:val="28"/>
        </w:rPr>
        <w:t xml:space="preserve"> № </w:t>
      </w:r>
      <w:r w:rsidR="00C326D5">
        <w:rPr>
          <w:rFonts w:ascii="Times New Roman" w:hAnsi="Times New Roman" w:cs="Times New Roman"/>
          <w:sz w:val="28"/>
          <w:szCs w:val="28"/>
        </w:rPr>
        <w:t>509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4E5" w:rsidRPr="005344E5" w:rsidRDefault="005344E5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E5">
        <w:rPr>
          <w:rFonts w:ascii="Times New Roman" w:hAnsi="Times New Roman" w:cs="Times New Roman"/>
          <w:b/>
          <w:sz w:val="28"/>
          <w:szCs w:val="28"/>
        </w:rPr>
        <w:t>Методика расчета ключевых показателей эффективности</w:t>
      </w:r>
    </w:p>
    <w:p w:rsidR="005344E5" w:rsidRPr="005344E5" w:rsidRDefault="005344E5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E5">
        <w:rPr>
          <w:rFonts w:ascii="Times New Roman" w:hAnsi="Times New Roman" w:cs="Times New Roman"/>
          <w:b/>
          <w:sz w:val="28"/>
          <w:szCs w:val="28"/>
        </w:rPr>
        <w:t xml:space="preserve"> функционирования антимонопольного </w:t>
      </w:r>
      <w:proofErr w:type="spellStart"/>
      <w:r w:rsidRPr="005344E5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5344E5"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F32832" w:rsidRDefault="005344E5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E5">
        <w:rPr>
          <w:rFonts w:ascii="Times New Roman" w:hAnsi="Times New Roman" w:cs="Times New Roman"/>
          <w:b/>
          <w:sz w:val="28"/>
          <w:szCs w:val="28"/>
        </w:rPr>
        <w:t xml:space="preserve"> Юсьвинского муниципального округа Пермского края</w:t>
      </w:r>
    </w:p>
    <w:p w:rsidR="00972CA1" w:rsidRDefault="00972CA1" w:rsidP="00DD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CA1" w:rsidRPr="00972CA1" w:rsidRDefault="00972CA1" w:rsidP="00972CA1">
      <w:pPr>
        <w:keepNext/>
        <w:keepLines/>
        <w:spacing w:after="250" w:line="260" w:lineRule="exact"/>
        <w:ind w:left="354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bookmarkStart w:id="1" w:name="bookmark4"/>
      <w:r w:rsidRPr="00972CA1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1. Общие положения</w:t>
      </w:r>
      <w:bookmarkEnd w:id="1"/>
    </w:p>
    <w:p w:rsidR="00972CA1" w:rsidRPr="00972CA1" w:rsidRDefault="00972CA1" w:rsidP="00972CA1">
      <w:pPr>
        <w:numPr>
          <w:ilvl w:val="0"/>
          <w:numId w:val="3"/>
        </w:numPr>
        <w:tabs>
          <w:tab w:val="left" w:pos="1539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Методика расчета ключевых показателей эффективности функционирования в Администрации антимонопольного </w:t>
      </w:r>
      <w:proofErr w:type="spellStart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комплаенса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(далее - Методика) разработана в целях оценки эффективности функционирования антимонопольного </w:t>
      </w:r>
      <w:proofErr w:type="spellStart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комплаенса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 Администрации.</w:t>
      </w:r>
    </w:p>
    <w:p w:rsidR="00972CA1" w:rsidRPr="00972CA1" w:rsidRDefault="00972CA1" w:rsidP="00972CA1">
      <w:pPr>
        <w:numPr>
          <w:ilvl w:val="0"/>
          <w:numId w:val="3"/>
        </w:numPr>
        <w:tabs>
          <w:tab w:val="left" w:pos="1262"/>
        </w:tabs>
        <w:spacing w:after="348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соответствии с Методикой рассчитываются ключевые показатели эффективности антимонопольного </w:t>
      </w:r>
      <w:proofErr w:type="spellStart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комплаенса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(да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лее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КПЭ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 для Администрации в целом.</w:t>
      </w:r>
    </w:p>
    <w:p w:rsidR="00972CA1" w:rsidRPr="00972CA1" w:rsidRDefault="00972CA1" w:rsidP="00972CA1">
      <w:pPr>
        <w:keepNext/>
        <w:keepLines/>
        <w:spacing w:after="486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bookmarkStart w:id="2" w:name="bookmark5"/>
      <w:r w:rsidRPr="00972CA1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2. Методика расчета КПЭ для Администрации в целом</w:t>
      </w:r>
      <w:bookmarkEnd w:id="2"/>
    </w:p>
    <w:p w:rsidR="00972CA1" w:rsidRPr="00972CA1" w:rsidRDefault="00972CA1" w:rsidP="00972CA1">
      <w:pPr>
        <w:spacing w:after="408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2.1. Коэффициент снижения количества нарушений антимонопольного законодательства со стороны Администрации по сравнению с предыдущим годом рассчитывается по формуле:</w:t>
      </w:r>
    </w:p>
    <w:p w:rsidR="00972CA1" w:rsidRPr="00972CA1" w:rsidRDefault="00972CA1" w:rsidP="00972CA1">
      <w:pPr>
        <w:tabs>
          <w:tab w:val="left" w:pos="5843"/>
        </w:tabs>
        <w:spacing w:after="0" w:line="260" w:lineRule="exact"/>
        <w:ind w:left="4180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КСН =</w:t>
      </w:r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КНпр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/ </w:t>
      </w: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КНоп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г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де</w:t>
      </w:r>
    </w:p>
    <w:p w:rsidR="00972CA1" w:rsidRPr="00972CA1" w:rsidRDefault="00972CA1" w:rsidP="00972CA1">
      <w:pPr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972CA1" w:rsidRPr="00972CA1" w:rsidRDefault="00972CA1" w:rsidP="00972CA1">
      <w:pPr>
        <w:spacing w:after="0" w:line="324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КСН - коэффициент снижения количества нарушений антимонопольного законодательства со стороны Администрации по сравнению с предыдущим годом;</w:t>
      </w:r>
    </w:p>
    <w:p w:rsidR="00972CA1" w:rsidRPr="00972CA1" w:rsidRDefault="00972CA1" w:rsidP="00972CA1">
      <w:pPr>
        <w:spacing w:after="0" w:line="324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КНпр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количество нарушений антимонопольного законодательства со стороны Администрации в году, предшествующему отчетному году</w:t>
      </w:r>
      <w:r w:rsidR="00725DC7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ед.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972CA1" w:rsidRPr="00972CA1" w:rsidRDefault="00972CA1" w:rsidP="00972CA1">
      <w:pPr>
        <w:spacing w:after="0" w:line="324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КНоп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количество нарушений антимонопольного законодательства со стороны Администрации в отчетном году</w:t>
      </w:r>
      <w:r w:rsidR="00725DC7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ед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972CA1" w:rsidRPr="00972CA1" w:rsidRDefault="00972CA1" w:rsidP="00972CA1">
      <w:pPr>
        <w:spacing w:after="0" w:line="324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 расчете коэффициента снижения количества нарушений антимонопольного законодательства со стороны Администрации под нарушением антимонопольного законодательства со стороны Администрации понимаются:</w:t>
      </w:r>
    </w:p>
    <w:p w:rsidR="00972CA1" w:rsidRPr="00972CA1" w:rsidRDefault="00972CA1" w:rsidP="00972CA1">
      <w:pPr>
        <w:numPr>
          <w:ilvl w:val="0"/>
          <w:numId w:val="4"/>
        </w:numPr>
        <w:tabs>
          <w:tab w:val="left" w:pos="895"/>
        </w:tabs>
        <w:spacing w:after="0" w:line="324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возбужденные антимонопольным органом в отношении Администрации антимонопольные дела;</w:t>
      </w:r>
    </w:p>
    <w:p w:rsidR="00972CA1" w:rsidRPr="00972CA1" w:rsidRDefault="00972CA1" w:rsidP="00972CA1">
      <w:pPr>
        <w:numPr>
          <w:ilvl w:val="0"/>
          <w:numId w:val="4"/>
        </w:numPr>
        <w:tabs>
          <w:tab w:val="left" w:pos="916"/>
        </w:tabs>
        <w:spacing w:after="0" w:line="324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выданные антимонопольным органом Администрации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72CA1" w:rsidRPr="00972CA1" w:rsidRDefault="00972CA1" w:rsidP="00972CA1">
      <w:pPr>
        <w:spacing w:after="0" w:line="320" w:lineRule="exac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- 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направленные антимонопольным органом Администрации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72CA1" w:rsidRPr="00D24909" w:rsidRDefault="00972CA1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2.2. 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Доля проектов нормативных правовых актов, разработанных структурными подразделениями, в которых выявлены риски нарушения антимонопольного законодательства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рассчитывается по формуле:</w:t>
      </w:r>
    </w:p>
    <w:p w:rsidR="00F22418" w:rsidRPr="00972CA1" w:rsidRDefault="00F22418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972CA1" w:rsidRPr="00972CA1" w:rsidRDefault="00972CA1" w:rsidP="00972CA1">
      <w:pPr>
        <w:spacing w:after="0" w:line="260" w:lineRule="exact"/>
        <w:ind w:left="4240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Дпнпа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=</w:t>
      </w: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Кпнпа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/Кноп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где</w:t>
      </w:r>
    </w:p>
    <w:p w:rsidR="00972CA1" w:rsidRPr="00972CA1" w:rsidRDefault="00972CA1" w:rsidP="00972CA1">
      <w:pPr>
        <w:spacing w:after="0" w:line="356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Дпнпа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доля проектов 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нормативных правовых актов, разработанных структурными подразделениями, в которых выявлены риски нарушения антимонопольного законодательства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972CA1" w:rsidRPr="00972CA1" w:rsidRDefault="00972CA1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Кпнпа</w:t>
      </w:r>
      <w:proofErr w:type="spellEnd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F22418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количество </w:t>
      </w:r>
      <w:r w:rsidR="00F22418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проектов 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нормативных правовых актов Администрации, в которых антимонопольным органом выявлены риски нарушения антимонопольного законодательства в отчетном году</w:t>
      </w:r>
      <w:r w:rsidR="00725DC7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ед.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972CA1" w:rsidRPr="00972CA1" w:rsidRDefault="00F22418" w:rsidP="00D24909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Кноп</w:t>
      </w:r>
      <w:r w:rsidR="00972CA1"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="00972CA1"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количество нормативных правовых актов Администрации, в которых антимонопольным органом выявлены нарушения антимонопольного законодательства в отчетном году</w:t>
      </w:r>
      <w:r w:rsidR="00725DC7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ед.</w:t>
      </w:r>
    </w:p>
    <w:p w:rsidR="00972CA1" w:rsidRPr="00D24909" w:rsidRDefault="00972CA1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2.3. </w:t>
      </w:r>
      <w:r w:rsidR="00F22418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Доля нормативных правовых актов, разработанных структурными подразделениями, в которых выявлены риски нарушения антимонопольного законодательства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рассчитывается по формуле:</w:t>
      </w:r>
    </w:p>
    <w:p w:rsidR="00F22418" w:rsidRPr="00D24909" w:rsidRDefault="00F22418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F22418" w:rsidRPr="00972CA1" w:rsidRDefault="00F22418" w:rsidP="00F22418">
      <w:pPr>
        <w:spacing w:after="0" w:line="320" w:lineRule="exact"/>
        <w:ind w:left="20" w:right="20" w:firstLine="70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Днпа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=</w:t>
      </w: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Кнпа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/Кноп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где</w:t>
      </w:r>
    </w:p>
    <w:p w:rsidR="00972CA1" w:rsidRPr="00972CA1" w:rsidRDefault="00F22418" w:rsidP="00972CA1">
      <w:pPr>
        <w:spacing w:after="0" w:line="349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Днпа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</w:t>
      </w:r>
      <w:r w:rsidR="00972CA1"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доля нормативных правовых актов, разработанных структурными подразделениями, в которых выявлены риски нарушения антимонопольного законодательства</w:t>
      </w:r>
      <w:r w:rsidR="00972CA1"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972CA1" w:rsidRPr="00972CA1" w:rsidRDefault="00972CA1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</w:t>
      </w:r>
      <w:r w:rsidR="00F22418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нпа</w:t>
      </w:r>
      <w:proofErr w:type="spellEnd"/>
      <w:r w:rsidR="00F22418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количество нормативных правовых актов Администрации, в которых антимонопольным органом выявлены риски нарушения антимонопольного законодательства в отчетном году</w:t>
      </w:r>
      <w:r w:rsidR="00725DC7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ед.</w:t>
      </w:r>
      <w:r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972CA1" w:rsidRPr="00D24909" w:rsidRDefault="00F22418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Кноп</w:t>
      </w:r>
      <w:r w:rsidR="00972CA1"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количество нормативных правовых актов Администрации, в которых антимонопольным органом выявлены нарушения антимонопольного законодательства в отчетном году</w:t>
      </w:r>
      <w:r w:rsidR="00725DC7"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ед</w:t>
      </w:r>
      <w:r w:rsidR="00972CA1" w:rsidRPr="00972C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725DC7" w:rsidRPr="00D24909" w:rsidRDefault="00725DC7" w:rsidP="00972CA1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2.4. Доля сотрудников, с которыми были проведены обучающие мероприятия по   антимонопольному законодательству и антимонопольному </w:t>
      </w: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комплаенсу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рассчитывается по формуле:</w:t>
      </w:r>
    </w:p>
    <w:p w:rsidR="00725DC7" w:rsidRPr="00D24909" w:rsidRDefault="00725DC7" w:rsidP="00725DC7">
      <w:pPr>
        <w:spacing w:after="0" w:line="320" w:lineRule="exact"/>
        <w:ind w:left="20" w:right="20" w:firstLine="70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ДСо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=</w:t>
      </w: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Ксо</w:t>
      </w:r>
      <w:proofErr w:type="spellEnd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/</w:t>
      </w:r>
      <w:proofErr w:type="spellStart"/>
      <w:r w:rsidRPr="00D249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Ксобщ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где</w:t>
      </w:r>
    </w:p>
    <w:p w:rsidR="00725DC7" w:rsidRPr="00D24909" w:rsidRDefault="00725DC7" w:rsidP="00725DC7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Дсо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доля сотрудников, с которыми были проведены обучающие мероприятия по   антимонопольному законодательству и антимонопольному </w:t>
      </w: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комплаенсу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725DC7" w:rsidRPr="00D24909" w:rsidRDefault="00725DC7" w:rsidP="00725DC7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Ксо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количество сотрудников, с которыми были проведены обучающие мероприятия по   антимонопольному законодательству и антимонопольному </w:t>
      </w: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комплаенсу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чел.;</w:t>
      </w:r>
    </w:p>
    <w:p w:rsidR="00725DC7" w:rsidRPr="00972CA1" w:rsidRDefault="00725DC7" w:rsidP="00725DC7">
      <w:pPr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Ксобщ</w:t>
      </w:r>
      <w:proofErr w:type="spellEnd"/>
      <w:r w:rsidRPr="00D249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– общее количество сотрудников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законодательства, чел.</w:t>
      </w:r>
    </w:p>
    <w:sectPr w:rsidR="00725DC7" w:rsidRPr="00972CA1" w:rsidSect="005344E5">
      <w:pgSz w:w="11906" w:h="16838"/>
      <w:pgMar w:top="1134" w:right="62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61A"/>
    <w:multiLevelType w:val="multilevel"/>
    <w:tmpl w:val="3064E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574EC"/>
    <w:multiLevelType w:val="hybridMultilevel"/>
    <w:tmpl w:val="A95A6EDE"/>
    <w:lvl w:ilvl="0" w:tplc="EB92D5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EA"/>
    <w:multiLevelType w:val="multilevel"/>
    <w:tmpl w:val="4D042A9C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" w15:restartNumberingAfterBreak="0">
    <w:nsid w:val="25B9697E"/>
    <w:multiLevelType w:val="multilevel"/>
    <w:tmpl w:val="BCA809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5B6"/>
    <w:rsid w:val="00011A13"/>
    <w:rsid w:val="00015323"/>
    <w:rsid w:val="00017C29"/>
    <w:rsid w:val="00051A1A"/>
    <w:rsid w:val="000578B9"/>
    <w:rsid w:val="00062FA2"/>
    <w:rsid w:val="0008107D"/>
    <w:rsid w:val="00082D00"/>
    <w:rsid w:val="00087645"/>
    <w:rsid w:val="000935AE"/>
    <w:rsid w:val="000C2191"/>
    <w:rsid w:val="000D0959"/>
    <w:rsid w:val="000D3042"/>
    <w:rsid w:val="000D494E"/>
    <w:rsid w:val="000E0A86"/>
    <w:rsid w:val="000F0EF2"/>
    <w:rsid w:val="000F4400"/>
    <w:rsid w:val="000F62A4"/>
    <w:rsid w:val="000F7353"/>
    <w:rsid w:val="00102371"/>
    <w:rsid w:val="00124D4B"/>
    <w:rsid w:val="001318A5"/>
    <w:rsid w:val="00141443"/>
    <w:rsid w:val="00155F8C"/>
    <w:rsid w:val="00166C7C"/>
    <w:rsid w:val="00172333"/>
    <w:rsid w:val="00174E82"/>
    <w:rsid w:val="00192A82"/>
    <w:rsid w:val="001B0E0B"/>
    <w:rsid w:val="001B1BD5"/>
    <w:rsid w:val="001B4A3E"/>
    <w:rsid w:val="001B75B1"/>
    <w:rsid w:val="001C0ABA"/>
    <w:rsid w:val="001C6CF7"/>
    <w:rsid w:val="001D6802"/>
    <w:rsid w:val="001D7AAA"/>
    <w:rsid w:val="001E165F"/>
    <w:rsid w:val="001E6C05"/>
    <w:rsid w:val="001E6FCF"/>
    <w:rsid w:val="001F372D"/>
    <w:rsid w:val="0020015C"/>
    <w:rsid w:val="002163F5"/>
    <w:rsid w:val="00217D28"/>
    <w:rsid w:val="002323D7"/>
    <w:rsid w:val="002336B5"/>
    <w:rsid w:val="002401AE"/>
    <w:rsid w:val="00245613"/>
    <w:rsid w:val="00247AB7"/>
    <w:rsid w:val="00253711"/>
    <w:rsid w:val="0025717D"/>
    <w:rsid w:val="002833F8"/>
    <w:rsid w:val="00285111"/>
    <w:rsid w:val="00290612"/>
    <w:rsid w:val="00293A23"/>
    <w:rsid w:val="002A3ED0"/>
    <w:rsid w:val="002A3FB1"/>
    <w:rsid w:val="002A7C42"/>
    <w:rsid w:val="002B2CC2"/>
    <w:rsid w:val="002B4BA3"/>
    <w:rsid w:val="002C56B0"/>
    <w:rsid w:val="002D28AB"/>
    <w:rsid w:val="002D297E"/>
    <w:rsid w:val="002D4C83"/>
    <w:rsid w:val="002D5B55"/>
    <w:rsid w:val="002E64DD"/>
    <w:rsid w:val="002E66E9"/>
    <w:rsid w:val="002F30F0"/>
    <w:rsid w:val="002F588E"/>
    <w:rsid w:val="00306C9F"/>
    <w:rsid w:val="00311945"/>
    <w:rsid w:val="003149C5"/>
    <w:rsid w:val="00316CE9"/>
    <w:rsid w:val="00322F8D"/>
    <w:rsid w:val="003425F8"/>
    <w:rsid w:val="00353FB8"/>
    <w:rsid w:val="00361BC4"/>
    <w:rsid w:val="00365A07"/>
    <w:rsid w:val="00372C18"/>
    <w:rsid w:val="0037434F"/>
    <w:rsid w:val="00375CF5"/>
    <w:rsid w:val="00376099"/>
    <w:rsid w:val="00381634"/>
    <w:rsid w:val="0038193D"/>
    <w:rsid w:val="0038281C"/>
    <w:rsid w:val="003907AB"/>
    <w:rsid w:val="00391DD5"/>
    <w:rsid w:val="0039648E"/>
    <w:rsid w:val="003A5A3F"/>
    <w:rsid w:val="003B0DEF"/>
    <w:rsid w:val="003B4733"/>
    <w:rsid w:val="003C264E"/>
    <w:rsid w:val="003C42BA"/>
    <w:rsid w:val="003D45FE"/>
    <w:rsid w:val="003D5E3A"/>
    <w:rsid w:val="003E39DD"/>
    <w:rsid w:val="003F38DD"/>
    <w:rsid w:val="003F4182"/>
    <w:rsid w:val="003F59F6"/>
    <w:rsid w:val="004015B6"/>
    <w:rsid w:val="004040CA"/>
    <w:rsid w:val="0041299F"/>
    <w:rsid w:val="004201FE"/>
    <w:rsid w:val="00422612"/>
    <w:rsid w:val="004254A8"/>
    <w:rsid w:val="004307A8"/>
    <w:rsid w:val="004338AB"/>
    <w:rsid w:val="0044676C"/>
    <w:rsid w:val="00446B93"/>
    <w:rsid w:val="00446BBD"/>
    <w:rsid w:val="00447543"/>
    <w:rsid w:val="00456FBE"/>
    <w:rsid w:val="00461926"/>
    <w:rsid w:val="00461BC4"/>
    <w:rsid w:val="00481965"/>
    <w:rsid w:val="00481C8A"/>
    <w:rsid w:val="00483FD5"/>
    <w:rsid w:val="00486782"/>
    <w:rsid w:val="00486F1A"/>
    <w:rsid w:val="004878AF"/>
    <w:rsid w:val="004913C5"/>
    <w:rsid w:val="004A4F53"/>
    <w:rsid w:val="004B6E2F"/>
    <w:rsid w:val="004B7CD9"/>
    <w:rsid w:val="004C22F7"/>
    <w:rsid w:val="004C2BDB"/>
    <w:rsid w:val="004C6C67"/>
    <w:rsid w:val="004C7AB2"/>
    <w:rsid w:val="004E3D79"/>
    <w:rsid w:val="004E3F52"/>
    <w:rsid w:val="004F34A5"/>
    <w:rsid w:val="004F49E6"/>
    <w:rsid w:val="005106A1"/>
    <w:rsid w:val="0051079D"/>
    <w:rsid w:val="00522B35"/>
    <w:rsid w:val="00526BE9"/>
    <w:rsid w:val="005344E5"/>
    <w:rsid w:val="0054132F"/>
    <w:rsid w:val="0054205C"/>
    <w:rsid w:val="00554144"/>
    <w:rsid w:val="005562E9"/>
    <w:rsid w:val="005719E6"/>
    <w:rsid w:val="00572613"/>
    <w:rsid w:val="00573588"/>
    <w:rsid w:val="00574A8E"/>
    <w:rsid w:val="00576204"/>
    <w:rsid w:val="0058720C"/>
    <w:rsid w:val="00587CB1"/>
    <w:rsid w:val="00587DB6"/>
    <w:rsid w:val="005942E5"/>
    <w:rsid w:val="005A2732"/>
    <w:rsid w:val="005A68C4"/>
    <w:rsid w:val="005B3ECD"/>
    <w:rsid w:val="005C4139"/>
    <w:rsid w:val="005D3B49"/>
    <w:rsid w:val="005D43FF"/>
    <w:rsid w:val="005D47DE"/>
    <w:rsid w:val="005D54DB"/>
    <w:rsid w:val="005D7BC8"/>
    <w:rsid w:val="005F428E"/>
    <w:rsid w:val="005F51F1"/>
    <w:rsid w:val="005F75B8"/>
    <w:rsid w:val="00604096"/>
    <w:rsid w:val="00607DC0"/>
    <w:rsid w:val="0061192A"/>
    <w:rsid w:val="00616FAF"/>
    <w:rsid w:val="006228EF"/>
    <w:rsid w:val="00626069"/>
    <w:rsid w:val="00631B55"/>
    <w:rsid w:val="00637379"/>
    <w:rsid w:val="00643896"/>
    <w:rsid w:val="00647DD9"/>
    <w:rsid w:val="00654752"/>
    <w:rsid w:val="00682B07"/>
    <w:rsid w:val="0068592D"/>
    <w:rsid w:val="00692CF6"/>
    <w:rsid w:val="00693A71"/>
    <w:rsid w:val="006973A4"/>
    <w:rsid w:val="006A274A"/>
    <w:rsid w:val="006A4A9C"/>
    <w:rsid w:val="006B3AF4"/>
    <w:rsid w:val="006B54CA"/>
    <w:rsid w:val="006C42B9"/>
    <w:rsid w:val="006C52A6"/>
    <w:rsid w:val="006C61B0"/>
    <w:rsid w:val="006D3E06"/>
    <w:rsid w:val="006E243A"/>
    <w:rsid w:val="006F72A0"/>
    <w:rsid w:val="00705009"/>
    <w:rsid w:val="00706228"/>
    <w:rsid w:val="00706672"/>
    <w:rsid w:val="00706760"/>
    <w:rsid w:val="00724C98"/>
    <w:rsid w:val="00725DC7"/>
    <w:rsid w:val="00731420"/>
    <w:rsid w:val="0074104D"/>
    <w:rsid w:val="00742CB2"/>
    <w:rsid w:val="0074349E"/>
    <w:rsid w:val="007445E9"/>
    <w:rsid w:val="00753347"/>
    <w:rsid w:val="007940A9"/>
    <w:rsid w:val="007A4A4A"/>
    <w:rsid w:val="007A55CD"/>
    <w:rsid w:val="007C25B6"/>
    <w:rsid w:val="007E3924"/>
    <w:rsid w:val="007E7674"/>
    <w:rsid w:val="007F1F87"/>
    <w:rsid w:val="007F3441"/>
    <w:rsid w:val="00811404"/>
    <w:rsid w:val="00813D34"/>
    <w:rsid w:val="00820881"/>
    <w:rsid w:val="00837CC1"/>
    <w:rsid w:val="00842141"/>
    <w:rsid w:val="00843097"/>
    <w:rsid w:val="00846651"/>
    <w:rsid w:val="00852E5D"/>
    <w:rsid w:val="008554D0"/>
    <w:rsid w:val="00876181"/>
    <w:rsid w:val="00880285"/>
    <w:rsid w:val="0088180A"/>
    <w:rsid w:val="00883A99"/>
    <w:rsid w:val="008873EF"/>
    <w:rsid w:val="008946C7"/>
    <w:rsid w:val="0089492C"/>
    <w:rsid w:val="008A200C"/>
    <w:rsid w:val="008A7BEC"/>
    <w:rsid w:val="008B44A2"/>
    <w:rsid w:val="008C1FA6"/>
    <w:rsid w:val="008C7C89"/>
    <w:rsid w:val="008D171C"/>
    <w:rsid w:val="008E4EA5"/>
    <w:rsid w:val="008E6072"/>
    <w:rsid w:val="008F2710"/>
    <w:rsid w:val="008F6ECA"/>
    <w:rsid w:val="009022D8"/>
    <w:rsid w:val="00915782"/>
    <w:rsid w:val="0092646E"/>
    <w:rsid w:val="00927E34"/>
    <w:rsid w:val="00930EA0"/>
    <w:rsid w:val="0093134B"/>
    <w:rsid w:val="0093252D"/>
    <w:rsid w:val="00934604"/>
    <w:rsid w:val="0093648E"/>
    <w:rsid w:val="009433C3"/>
    <w:rsid w:val="00951D08"/>
    <w:rsid w:val="009622F9"/>
    <w:rsid w:val="00962F4E"/>
    <w:rsid w:val="00972CA1"/>
    <w:rsid w:val="00984BA4"/>
    <w:rsid w:val="0099577E"/>
    <w:rsid w:val="00995A26"/>
    <w:rsid w:val="00995B81"/>
    <w:rsid w:val="009A33CF"/>
    <w:rsid w:val="009B67E0"/>
    <w:rsid w:val="009C2F4A"/>
    <w:rsid w:val="009C4193"/>
    <w:rsid w:val="009D5E5A"/>
    <w:rsid w:val="009F3253"/>
    <w:rsid w:val="009F3A47"/>
    <w:rsid w:val="009F3CBA"/>
    <w:rsid w:val="009F4E6A"/>
    <w:rsid w:val="00A00308"/>
    <w:rsid w:val="00A077B6"/>
    <w:rsid w:val="00A21582"/>
    <w:rsid w:val="00A22764"/>
    <w:rsid w:val="00A271D3"/>
    <w:rsid w:val="00A30C75"/>
    <w:rsid w:val="00A3101C"/>
    <w:rsid w:val="00A34F51"/>
    <w:rsid w:val="00A374ED"/>
    <w:rsid w:val="00A43C64"/>
    <w:rsid w:val="00A501B0"/>
    <w:rsid w:val="00A535C6"/>
    <w:rsid w:val="00A53F18"/>
    <w:rsid w:val="00A60704"/>
    <w:rsid w:val="00A61EE5"/>
    <w:rsid w:val="00A70C83"/>
    <w:rsid w:val="00A71EF2"/>
    <w:rsid w:val="00A725B2"/>
    <w:rsid w:val="00A82F61"/>
    <w:rsid w:val="00A907E0"/>
    <w:rsid w:val="00A9313B"/>
    <w:rsid w:val="00AA0D4C"/>
    <w:rsid w:val="00AA73C2"/>
    <w:rsid w:val="00AB0FFF"/>
    <w:rsid w:val="00AB2730"/>
    <w:rsid w:val="00AB30DF"/>
    <w:rsid w:val="00AB7AF8"/>
    <w:rsid w:val="00AC406A"/>
    <w:rsid w:val="00AC6FC1"/>
    <w:rsid w:val="00AC7567"/>
    <w:rsid w:val="00AE1F8F"/>
    <w:rsid w:val="00AE4C03"/>
    <w:rsid w:val="00AF1232"/>
    <w:rsid w:val="00B04FF0"/>
    <w:rsid w:val="00B06639"/>
    <w:rsid w:val="00B160E1"/>
    <w:rsid w:val="00B17A12"/>
    <w:rsid w:val="00B23EF0"/>
    <w:rsid w:val="00B25461"/>
    <w:rsid w:val="00B30070"/>
    <w:rsid w:val="00B42504"/>
    <w:rsid w:val="00B51016"/>
    <w:rsid w:val="00B552A7"/>
    <w:rsid w:val="00B63862"/>
    <w:rsid w:val="00B74ED3"/>
    <w:rsid w:val="00B76E14"/>
    <w:rsid w:val="00B80518"/>
    <w:rsid w:val="00B87D51"/>
    <w:rsid w:val="00B9043C"/>
    <w:rsid w:val="00B91C5B"/>
    <w:rsid w:val="00B92D30"/>
    <w:rsid w:val="00B93DDF"/>
    <w:rsid w:val="00B97DB1"/>
    <w:rsid w:val="00BA16D5"/>
    <w:rsid w:val="00BC3A1A"/>
    <w:rsid w:val="00BC4716"/>
    <w:rsid w:val="00BD1E27"/>
    <w:rsid w:val="00BD2CF0"/>
    <w:rsid w:val="00BF229F"/>
    <w:rsid w:val="00BF70CD"/>
    <w:rsid w:val="00C01F34"/>
    <w:rsid w:val="00C04792"/>
    <w:rsid w:val="00C1450E"/>
    <w:rsid w:val="00C15D26"/>
    <w:rsid w:val="00C162C2"/>
    <w:rsid w:val="00C20072"/>
    <w:rsid w:val="00C326D5"/>
    <w:rsid w:val="00C464B9"/>
    <w:rsid w:val="00C51176"/>
    <w:rsid w:val="00C57BA1"/>
    <w:rsid w:val="00C60CD0"/>
    <w:rsid w:val="00C76A82"/>
    <w:rsid w:val="00C8384A"/>
    <w:rsid w:val="00C9064D"/>
    <w:rsid w:val="00C907AF"/>
    <w:rsid w:val="00C9373D"/>
    <w:rsid w:val="00CA100A"/>
    <w:rsid w:val="00CA6174"/>
    <w:rsid w:val="00CB0340"/>
    <w:rsid w:val="00CB1D75"/>
    <w:rsid w:val="00CB3CFD"/>
    <w:rsid w:val="00CC79AD"/>
    <w:rsid w:val="00CD523E"/>
    <w:rsid w:val="00CE15C8"/>
    <w:rsid w:val="00CE6393"/>
    <w:rsid w:val="00D02E3C"/>
    <w:rsid w:val="00D03CDE"/>
    <w:rsid w:val="00D1034A"/>
    <w:rsid w:val="00D1432F"/>
    <w:rsid w:val="00D24909"/>
    <w:rsid w:val="00D2604A"/>
    <w:rsid w:val="00D27279"/>
    <w:rsid w:val="00D30A17"/>
    <w:rsid w:val="00D34FCC"/>
    <w:rsid w:val="00D351B6"/>
    <w:rsid w:val="00D52BA8"/>
    <w:rsid w:val="00D67629"/>
    <w:rsid w:val="00D72F0A"/>
    <w:rsid w:val="00D73D40"/>
    <w:rsid w:val="00D759DE"/>
    <w:rsid w:val="00D822A7"/>
    <w:rsid w:val="00D84873"/>
    <w:rsid w:val="00D92D1C"/>
    <w:rsid w:val="00D9444A"/>
    <w:rsid w:val="00DB1428"/>
    <w:rsid w:val="00DD3C38"/>
    <w:rsid w:val="00DD6068"/>
    <w:rsid w:val="00DE7CED"/>
    <w:rsid w:val="00DF1AC7"/>
    <w:rsid w:val="00DF40B5"/>
    <w:rsid w:val="00E0027C"/>
    <w:rsid w:val="00E01D56"/>
    <w:rsid w:val="00E02206"/>
    <w:rsid w:val="00E06F9D"/>
    <w:rsid w:val="00E24E51"/>
    <w:rsid w:val="00E25923"/>
    <w:rsid w:val="00E27CDD"/>
    <w:rsid w:val="00E346CB"/>
    <w:rsid w:val="00E42C2A"/>
    <w:rsid w:val="00E617B8"/>
    <w:rsid w:val="00E63EDF"/>
    <w:rsid w:val="00E6471E"/>
    <w:rsid w:val="00E667F8"/>
    <w:rsid w:val="00E71C1F"/>
    <w:rsid w:val="00E72324"/>
    <w:rsid w:val="00E7527F"/>
    <w:rsid w:val="00E80DA5"/>
    <w:rsid w:val="00E854F7"/>
    <w:rsid w:val="00EB08A6"/>
    <w:rsid w:val="00EB26DC"/>
    <w:rsid w:val="00EB54D6"/>
    <w:rsid w:val="00EC55C4"/>
    <w:rsid w:val="00ED0FB9"/>
    <w:rsid w:val="00ED7DF2"/>
    <w:rsid w:val="00EE158E"/>
    <w:rsid w:val="00EF0804"/>
    <w:rsid w:val="00F2097D"/>
    <w:rsid w:val="00F21B81"/>
    <w:rsid w:val="00F22418"/>
    <w:rsid w:val="00F26FCF"/>
    <w:rsid w:val="00F32832"/>
    <w:rsid w:val="00F5012F"/>
    <w:rsid w:val="00F553EB"/>
    <w:rsid w:val="00F56CE3"/>
    <w:rsid w:val="00F57A0F"/>
    <w:rsid w:val="00F606AD"/>
    <w:rsid w:val="00F72D43"/>
    <w:rsid w:val="00F83D1F"/>
    <w:rsid w:val="00F925D7"/>
    <w:rsid w:val="00FA7254"/>
    <w:rsid w:val="00FA7871"/>
    <w:rsid w:val="00FB71EB"/>
    <w:rsid w:val="00FC2E0C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F20222"/>
  <w15:docId w15:val="{3C2F3E71-6B95-4DC2-8CE4-9991DD6B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DD3C3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D3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DD3C3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D3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D3C3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B08A6"/>
    <w:rPr>
      <w:color w:val="0000FF" w:themeColor="hyperlink"/>
      <w:u w:val="single"/>
    </w:rPr>
  </w:style>
  <w:style w:type="character" w:customStyle="1" w:styleId="105pt0pt">
    <w:name w:val="Основной текст + 10;5 pt;Интервал 0 pt"/>
    <w:basedOn w:val="a0"/>
    <w:rsid w:val="00E85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0"/>
    <w:link w:val="1"/>
    <w:rsid w:val="00E854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E854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883D7-E215-464B-AB34-719290B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Любовь Сергеевна</cp:lastModifiedBy>
  <cp:revision>27</cp:revision>
  <cp:lastPrinted>2021-09-29T11:36:00Z</cp:lastPrinted>
  <dcterms:created xsi:type="dcterms:W3CDTF">2015-12-31T05:32:00Z</dcterms:created>
  <dcterms:modified xsi:type="dcterms:W3CDTF">2021-09-29T11:37:00Z</dcterms:modified>
</cp:coreProperties>
</file>