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EB" w:rsidRDefault="007412E6">
      <w:pPr>
        <w:contextualSpacing/>
        <w:jc w:val="center"/>
        <w:rPr>
          <w:rFonts w:cs="Arial"/>
          <w:b/>
          <w:bCs/>
          <w:sz w:val="28"/>
          <w:szCs w:val="28"/>
        </w:rPr>
      </w:pPr>
      <w:r>
        <w:rPr>
          <w:noProof/>
          <w:color w:val="000000"/>
          <w:sz w:val="28"/>
          <w:szCs w:val="28"/>
        </w:rPr>
        <w:drawing>
          <wp:inline distT="0" distB="0" distL="0" distR="0" wp14:anchorId="4B0613A6" wp14:editId="432C97B4">
            <wp:extent cx="438150" cy="736818"/>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758" cy="741204"/>
                    </a:xfrm>
                    <a:prstGeom prst="rect">
                      <a:avLst/>
                    </a:prstGeom>
                    <a:noFill/>
                  </pic:spPr>
                </pic:pic>
              </a:graphicData>
            </a:graphic>
          </wp:inline>
        </w:drawing>
      </w:r>
    </w:p>
    <w:p w:rsidR="003372EB" w:rsidRDefault="00E91A40">
      <w:pPr>
        <w:contextualSpacing/>
        <w:jc w:val="center"/>
        <w:rPr>
          <w:rFonts w:cs="Arial"/>
          <w:b/>
          <w:bCs/>
          <w:sz w:val="28"/>
          <w:szCs w:val="28"/>
        </w:rPr>
      </w:pPr>
      <w:r>
        <w:rPr>
          <w:rFonts w:cs="Arial"/>
          <w:b/>
          <w:bCs/>
          <w:sz w:val="28"/>
          <w:szCs w:val="28"/>
        </w:rPr>
        <w:t>ДУМА</w:t>
      </w:r>
    </w:p>
    <w:p w:rsidR="003372EB" w:rsidRDefault="00E91A40">
      <w:pPr>
        <w:contextualSpacing/>
        <w:jc w:val="center"/>
        <w:rPr>
          <w:rFonts w:cs="Arial"/>
          <w:b/>
          <w:bCs/>
          <w:sz w:val="28"/>
          <w:szCs w:val="28"/>
        </w:rPr>
      </w:pPr>
      <w:r>
        <w:rPr>
          <w:rFonts w:cs="Arial"/>
          <w:b/>
          <w:bCs/>
          <w:sz w:val="28"/>
          <w:szCs w:val="28"/>
        </w:rPr>
        <w:t>ЮСЬВИНСКОГО МУНИЦИПАЛЬНОГО ОКРУГА</w:t>
      </w:r>
    </w:p>
    <w:p w:rsidR="003372EB" w:rsidRDefault="00E91A40">
      <w:pPr>
        <w:contextualSpacing/>
        <w:jc w:val="center"/>
        <w:rPr>
          <w:rFonts w:cs="Arial"/>
          <w:b/>
          <w:bCs/>
          <w:sz w:val="28"/>
          <w:szCs w:val="28"/>
        </w:rPr>
      </w:pPr>
      <w:r>
        <w:rPr>
          <w:rFonts w:cs="Arial"/>
          <w:b/>
          <w:bCs/>
          <w:sz w:val="28"/>
          <w:szCs w:val="28"/>
        </w:rPr>
        <w:t>ПЕРМСКОГО КРАЯ</w:t>
      </w:r>
    </w:p>
    <w:p w:rsidR="003372EB" w:rsidRPr="00836D85" w:rsidRDefault="003372EB">
      <w:pPr>
        <w:contextualSpacing/>
        <w:jc w:val="center"/>
        <w:rPr>
          <w:rFonts w:cs="Arial"/>
          <w:b/>
          <w:bCs/>
          <w:sz w:val="20"/>
          <w:szCs w:val="20"/>
        </w:rPr>
      </w:pPr>
    </w:p>
    <w:p w:rsidR="003372EB" w:rsidRDefault="00E91A40">
      <w:pPr>
        <w:shd w:val="clear" w:color="auto" w:fill="FFFFFF"/>
        <w:contextualSpacing/>
        <w:jc w:val="center"/>
        <w:rPr>
          <w:rFonts w:cs="Arial"/>
          <w:b/>
          <w:bCs/>
          <w:sz w:val="28"/>
          <w:szCs w:val="28"/>
        </w:rPr>
      </w:pPr>
      <w:r>
        <w:rPr>
          <w:rFonts w:cs="Arial"/>
          <w:b/>
          <w:bCs/>
          <w:sz w:val="28"/>
          <w:szCs w:val="28"/>
        </w:rPr>
        <w:t>РЕШЕНИЕ</w:t>
      </w:r>
    </w:p>
    <w:p w:rsidR="003372EB" w:rsidRPr="00836D85" w:rsidRDefault="003372EB">
      <w:pPr>
        <w:shd w:val="clear" w:color="auto" w:fill="FFFFFF"/>
        <w:contextualSpacing/>
        <w:jc w:val="center"/>
        <w:rPr>
          <w:rFonts w:cs="Arial"/>
          <w:b/>
          <w:bCs/>
          <w:sz w:val="20"/>
          <w:szCs w:val="20"/>
        </w:rPr>
      </w:pPr>
    </w:p>
    <w:p w:rsidR="003372EB" w:rsidRDefault="00465D73">
      <w:pPr>
        <w:contextualSpacing/>
        <w:jc w:val="both"/>
        <w:rPr>
          <w:sz w:val="28"/>
          <w:szCs w:val="28"/>
        </w:rPr>
      </w:pPr>
      <w:r>
        <w:rPr>
          <w:rFonts w:cs="Arial"/>
          <w:bCs/>
          <w:sz w:val="28"/>
          <w:szCs w:val="28"/>
        </w:rPr>
        <w:t>____.2026</w:t>
      </w:r>
      <w:r w:rsidR="00E91A40">
        <w:rPr>
          <w:rFonts w:cs="Arial"/>
          <w:bCs/>
          <w:sz w:val="28"/>
          <w:szCs w:val="28"/>
        </w:rPr>
        <w:t xml:space="preserve">                                                                                       </w:t>
      </w:r>
      <w:r w:rsidR="00E91A40">
        <w:rPr>
          <w:sz w:val="28"/>
          <w:szCs w:val="28"/>
        </w:rPr>
        <w:t xml:space="preserve">№ </w:t>
      </w:r>
      <w:r>
        <w:rPr>
          <w:sz w:val="28"/>
          <w:szCs w:val="28"/>
        </w:rPr>
        <w:t>___</w:t>
      </w:r>
    </w:p>
    <w:p w:rsidR="003372EB" w:rsidRPr="00836D85" w:rsidRDefault="003372EB">
      <w:pPr>
        <w:ind w:right="5380"/>
        <w:contextualSpacing/>
        <w:jc w:val="both"/>
        <w:rPr>
          <w:sz w:val="20"/>
          <w:szCs w:val="20"/>
        </w:rPr>
      </w:pPr>
    </w:p>
    <w:p w:rsidR="004D2218" w:rsidRDefault="004D2218" w:rsidP="004D2218">
      <w:pPr>
        <w:autoSpaceDE w:val="0"/>
        <w:autoSpaceDN w:val="0"/>
        <w:adjustRightInd w:val="0"/>
        <w:ind w:right="5102"/>
        <w:contextualSpacing/>
        <w:rPr>
          <w:bCs/>
          <w:sz w:val="28"/>
          <w:szCs w:val="28"/>
        </w:rPr>
      </w:pPr>
      <w:r>
        <w:rPr>
          <w:bCs/>
          <w:sz w:val="28"/>
          <w:szCs w:val="28"/>
        </w:rPr>
        <w:t>Об утверждении Положения о муниципальном жилищном контроле на территории Юсьвинского муниципального округа Пермского края</w:t>
      </w:r>
    </w:p>
    <w:p w:rsidR="00D147CB" w:rsidRDefault="00D147CB">
      <w:pPr>
        <w:widowControl w:val="0"/>
        <w:ind w:firstLine="709"/>
        <w:contextualSpacing/>
        <w:jc w:val="both"/>
        <w:rPr>
          <w:sz w:val="28"/>
          <w:szCs w:val="28"/>
        </w:rPr>
      </w:pPr>
    </w:p>
    <w:p w:rsidR="003372EB" w:rsidRPr="00497D55" w:rsidRDefault="00497D55" w:rsidP="00A311AB">
      <w:pPr>
        <w:pStyle w:val="ConsPlusNormal"/>
        <w:ind w:firstLine="709"/>
        <w:contextualSpacing/>
        <w:jc w:val="both"/>
        <w:rPr>
          <w:rFonts w:ascii="Times New Roman" w:hAnsi="Times New Roman" w:cs="Times New Roman"/>
          <w:sz w:val="28"/>
          <w:szCs w:val="28"/>
        </w:rPr>
      </w:pPr>
      <w:proofErr w:type="gramStart"/>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00E91A40" w:rsidRPr="00497D55">
          <w:rPr>
            <w:rFonts w:ascii="Times New Roman" w:hAnsi="Times New Roman" w:cs="Times New Roman"/>
            <w:sz w:val="28"/>
            <w:szCs w:val="28"/>
          </w:rPr>
          <w:t>Уставом</w:t>
        </w:r>
      </w:hyperlink>
      <w:r w:rsidR="00E91A40"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roofErr w:type="gramEnd"/>
    </w:p>
    <w:p w:rsidR="003372EB" w:rsidRPr="00EC75C9" w:rsidRDefault="00EC75C9" w:rsidP="00EC75C9">
      <w:pPr>
        <w:ind w:right="-1" w:firstLine="567"/>
        <w:jc w:val="both"/>
        <w:rPr>
          <w:sz w:val="28"/>
          <w:szCs w:val="28"/>
        </w:rPr>
      </w:pPr>
      <w:r>
        <w:rPr>
          <w:sz w:val="28"/>
          <w:szCs w:val="28"/>
        </w:rPr>
        <w:t>1.</w:t>
      </w:r>
      <w:r w:rsidR="004D2218">
        <w:rPr>
          <w:sz w:val="28"/>
          <w:szCs w:val="28"/>
        </w:rPr>
        <w:t xml:space="preserve">Утвердить </w:t>
      </w:r>
      <w:hyperlink r:id="rId11">
        <w:proofErr w:type="gramStart"/>
        <w:r w:rsidR="00E91A40" w:rsidRPr="00EC75C9">
          <w:rPr>
            <w:sz w:val="28"/>
            <w:szCs w:val="28"/>
          </w:rPr>
          <w:t>Положени</w:t>
        </w:r>
      </w:hyperlink>
      <w:r w:rsidR="00E91A40" w:rsidRPr="00EC75C9">
        <w:rPr>
          <w:sz w:val="28"/>
          <w:szCs w:val="28"/>
        </w:rPr>
        <w:t>е</w:t>
      </w:r>
      <w:proofErr w:type="gramEnd"/>
      <w:r w:rsidR="00E91A40" w:rsidRPr="00EC75C9">
        <w:rPr>
          <w:sz w:val="28"/>
          <w:szCs w:val="28"/>
        </w:rPr>
        <w:t xml:space="preserve"> </w:t>
      </w:r>
      <w:r w:rsidR="00E91A40" w:rsidRPr="00EC75C9">
        <w:rPr>
          <w:bCs/>
          <w:sz w:val="28"/>
          <w:szCs w:val="28"/>
        </w:rPr>
        <w:t>о муниципальном жилищном контроле  на территории Юсьвинского муници</w:t>
      </w:r>
      <w:r w:rsidR="00497D55">
        <w:rPr>
          <w:bCs/>
          <w:sz w:val="28"/>
          <w:szCs w:val="28"/>
        </w:rPr>
        <w:t>пального округа Пермского края (прилагается)</w:t>
      </w:r>
    </w:p>
    <w:p w:rsidR="00EC75C9" w:rsidRDefault="00EC75C9" w:rsidP="005B6BA2">
      <w:pPr>
        <w:ind w:firstLine="567"/>
        <w:jc w:val="both"/>
        <w:rPr>
          <w:bCs/>
          <w:sz w:val="28"/>
          <w:szCs w:val="28"/>
        </w:rPr>
      </w:pPr>
      <w:r>
        <w:rPr>
          <w:sz w:val="28"/>
          <w:szCs w:val="28"/>
        </w:rPr>
        <w:t>2.</w:t>
      </w:r>
      <w:r w:rsidR="00497D55" w:rsidRPr="00497D55">
        <w:rPr>
          <w:bCs/>
          <w:sz w:val="28"/>
          <w:szCs w:val="28"/>
        </w:rPr>
        <w:t xml:space="preserve"> </w:t>
      </w:r>
      <w:r w:rsidR="00497D55">
        <w:rPr>
          <w:bCs/>
          <w:sz w:val="28"/>
          <w:szCs w:val="28"/>
        </w:rPr>
        <w:t>Признать утратившими силу:</w:t>
      </w:r>
    </w:p>
    <w:p w:rsidR="00497D55" w:rsidRDefault="00497D55" w:rsidP="005B6BA2">
      <w:pPr>
        <w:ind w:firstLine="567"/>
        <w:jc w:val="both"/>
        <w:rPr>
          <w:bCs/>
          <w:sz w:val="28"/>
          <w:szCs w:val="28"/>
        </w:rPr>
      </w:pPr>
      <w:r>
        <w:rPr>
          <w:bCs/>
          <w:sz w:val="28"/>
          <w:szCs w:val="28"/>
        </w:rPr>
        <w:t>2.1.</w:t>
      </w:r>
      <w:r w:rsidRPr="00497D55">
        <w:rPr>
          <w:sz w:val="28"/>
          <w:szCs w:val="28"/>
        </w:rPr>
        <w:t xml:space="preserve">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23.09.2021 №347 «Об утверждении </w:t>
      </w:r>
      <w:hyperlink r:id="rId12">
        <w:proofErr w:type="gramStart"/>
        <w:r w:rsidRPr="00EC75C9">
          <w:rPr>
            <w:sz w:val="28"/>
            <w:szCs w:val="28"/>
          </w:rPr>
          <w:t>Положени</w:t>
        </w:r>
      </w:hyperlink>
      <w:r>
        <w:rPr>
          <w:sz w:val="28"/>
          <w:szCs w:val="28"/>
        </w:rPr>
        <w:t>я</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w:t>
      </w:r>
    </w:p>
    <w:p w:rsidR="00497D55" w:rsidRDefault="00497D55" w:rsidP="005B6BA2">
      <w:pPr>
        <w:ind w:firstLine="567"/>
        <w:jc w:val="both"/>
        <w:rPr>
          <w:bCs/>
          <w:sz w:val="28"/>
          <w:szCs w:val="28"/>
        </w:rPr>
      </w:pPr>
      <w:r>
        <w:rPr>
          <w:bCs/>
          <w:sz w:val="28"/>
          <w:szCs w:val="28"/>
        </w:rPr>
        <w:t>2.2.</w:t>
      </w:r>
      <w:r w:rsidRPr="00497D55">
        <w:rPr>
          <w:bCs/>
          <w:sz w:val="28"/>
          <w:szCs w:val="28"/>
        </w:rPr>
        <w:t xml:space="preserve"> </w:t>
      </w:r>
      <w:r w:rsidRPr="00497D55">
        <w:rPr>
          <w:sz w:val="28"/>
          <w:szCs w:val="28"/>
        </w:rPr>
        <w:t xml:space="preserve">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24.03.2022 № 398 «О внесении изменений в </w:t>
      </w:r>
      <w:hyperlink r:id="rId13">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w:t>
      </w:r>
    </w:p>
    <w:p w:rsidR="00497D55" w:rsidRDefault="00497D55" w:rsidP="00497D55">
      <w:pPr>
        <w:ind w:firstLine="567"/>
        <w:jc w:val="both"/>
        <w:rPr>
          <w:bCs/>
          <w:sz w:val="28"/>
          <w:szCs w:val="28"/>
        </w:rPr>
      </w:pPr>
      <w:r>
        <w:rPr>
          <w:bCs/>
          <w:sz w:val="28"/>
          <w:szCs w:val="28"/>
        </w:rPr>
        <w:t>2.3.</w:t>
      </w:r>
      <w:r w:rsidRPr="00497D55">
        <w:rPr>
          <w:sz w:val="28"/>
          <w:szCs w:val="28"/>
        </w:rPr>
        <w:t xml:space="preserve"> </w:t>
      </w:r>
      <w:r w:rsidR="007412E6">
        <w:rPr>
          <w:sz w:val="28"/>
          <w:szCs w:val="28"/>
        </w:rPr>
        <w:t>р</w:t>
      </w:r>
      <w:r w:rsidRPr="00AD6804">
        <w:rPr>
          <w:sz w:val="28"/>
          <w:szCs w:val="28"/>
        </w:rPr>
        <w:t>ешение Думы Юсьвинского муниципального округа Пермского края от</w:t>
      </w:r>
      <w:r w:rsidR="00CE44A5">
        <w:rPr>
          <w:sz w:val="28"/>
          <w:szCs w:val="28"/>
        </w:rPr>
        <w:t xml:space="preserve"> 27.07.2023</w:t>
      </w:r>
      <w:r>
        <w:rPr>
          <w:sz w:val="28"/>
          <w:szCs w:val="28"/>
        </w:rPr>
        <w:t xml:space="preserve"> № 535 «О внесении изменений в </w:t>
      </w:r>
      <w:hyperlink r:id="rId14">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 утвержденное решением Д</w:t>
      </w:r>
      <w:r w:rsidR="00CE44A5">
        <w:rPr>
          <w:bCs/>
          <w:sz w:val="28"/>
          <w:szCs w:val="28"/>
        </w:rPr>
        <w:t>умы Юсьвинского муниципального округа Пермского края от 23.09.2021 № 347</w:t>
      </w:r>
      <w:r>
        <w:rPr>
          <w:bCs/>
          <w:sz w:val="28"/>
          <w:szCs w:val="28"/>
        </w:rPr>
        <w:t>»;</w:t>
      </w:r>
    </w:p>
    <w:p w:rsidR="00CE44A5" w:rsidRDefault="00CE44A5" w:rsidP="00497D55">
      <w:pPr>
        <w:ind w:firstLine="567"/>
        <w:jc w:val="both"/>
        <w:rPr>
          <w:bCs/>
          <w:sz w:val="28"/>
          <w:szCs w:val="28"/>
        </w:rPr>
      </w:pPr>
      <w:r>
        <w:rPr>
          <w:bCs/>
          <w:sz w:val="28"/>
          <w:szCs w:val="28"/>
        </w:rPr>
        <w:t xml:space="preserve">2.4.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26.10.2023 № 556 «О дополнения в </w:t>
      </w:r>
      <w:hyperlink r:id="rId15">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 утвержденное решением Думы Юсьвинского муниципального округа Пермского края от 23.09.2021 № 347»;</w:t>
      </w:r>
    </w:p>
    <w:p w:rsidR="00CE44A5" w:rsidRDefault="00CE44A5" w:rsidP="00CE44A5">
      <w:pPr>
        <w:ind w:firstLine="567"/>
        <w:jc w:val="both"/>
        <w:rPr>
          <w:bCs/>
          <w:sz w:val="28"/>
          <w:szCs w:val="28"/>
        </w:rPr>
      </w:pPr>
      <w:r>
        <w:rPr>
          <w:bCs/>
          <w:sz w:val="28"/>
          <w:szCs w:val="28"/>
        </w:rPr>
        <w:t xml:space="preserve">2.5.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14.02.2024 № 581 «О внесении изменений в </w:t>
      </w:r>
      <w:hyperlink r:id="rId16">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 xml:space="preserve">о муниципальном </w:t>
      </w:r>
      <w:r w:rsidRPr="00EC75C9">
        <w:rPr>
          <w:bCs/>
          <w:sz w:val="28"/>
          <w:szCs w:val="28"/>
        </w:rPr>
        <w:lastRenderedPageBreak/>
        <w:t>жилищном контроле  на территории Юсьвинского муници</w:t>
      </w:r>
      <w:r>
        <w:rPr>
          <w:bCs/>
          <w:sz w:val="28"/>
          <w:szCs w:val="28"/>
        </w:rPr>
        <w:t>пального округа Пермского края, утвержденное решением Думы Юсьвинского муниципального округа Пермского края от 23.09.2021 № 347»;</w:t>
      </w:r>
    </w:p>
    <w:p w:rsidR="004D7A07" w:rsidRDefault="004D7A07" w:rsidP="00CE44A5">
      <w:pPr>
        <w:ind w:firstLine="567"/>
        <w:jc w:val="both"/>
        <w:rPr>
          <w:bCs/>
          <w:sz w:val="28"/>
          <w:szCs w:val="28"/>
        </w:rPr>
      </w:pPr>
      <w:r w:rsidRPr="00614F4E">
        <w:rPr>
          <w:bCs/>
          <w:color w:val="000000" w:themeColor="text1"/>
          <w:sz w:val="28"/>
          <w:szCs w:val="28"/>
        </w:rPr>
        <w:t xml:space="preserve">2.6. </w:t>
      </w:r>
      <w:r w:rsidR="007412E6" w:rsidRPr="00614F4E">
        <w:rPr>
          <w:bCs/>
          <w:color w:val="000000" w:themeColor="text1"/>
          <w:sz w:val="28"/>
          <w:szCs w:val="28"/>
        </w:rPr>
        <w:t>р</w:t>
      </w:r>
      <w:r w:rsidRPr="00614F4E">
        <w:rPr>
          <w:color w:val="000000" w:themeColor="text1"/>
          <w:sz w:val="28"/>
          <w:szCs w:val="28"/>
        </w:rPr>
        <w:t xml:space="preserve">ешение Думы Юсьвинского муниципального округа Пермского края от 26.06.2024 № 624 «О внесении изменений в </w:t>
      </w:r>
      <w:hyperlink r:id="rId17">
        <w:proofErr w:type="gramStart"/>
        <w:r w:rsidRPr="00614F4E">
          <w:rPr>
            <w:color w:val="000000" w:themeColor="text1"/>
            <w:sz w:val="28"/>
            <w:szCs w:val="28"/>
          </w:rPr>
          <w:t>Положени</w:t>
        </w:r>
      </w:hyperlink>
      <w:r w:rsidRPr="00614F4E">
        <w:rPr>
          <w:color w:val="000000" w:themeColor="text1"/>
          <w:sz w:val="28"/>
          <w:szCs w:val="28"/>
        </w:rPr>
        <w:t>е</w:t>
      </w:r>
      <w:proofErr w:type="gramEnd"/>
      <w:r w:rsidRPr="00614F4E">
        <w:rPr>
          <w:color w:val="000000" w:themeColor="text1"/>
          <w:sz w:val="28"/>
          <w:szCs w:val="28"/>
        </w:rPr>
        <w:t xml:space="preserve"> </w:t>
      </w:r>
      <w:r w:rsidRPr="00614F4E">
        <w:rPr>
          <w:bCs/>
          <w:color w:val="000000" w:themeColor="text1"/>
          <w:sz w:val="28"/>
          <w:szCs w:val="28"/>
        </w:rPr>
        <w:t>о муниципальном жилищном контроле  на территории Юсьвинского муниципального округа Пермского края, утвержденное решением Думы Юсьвинского</w:t>
      </w:r>
      <w:r>
        <w:rPr>
          <w:bCs/>
          <w:sz w:val="28"/>
          <w:szCs w:val="28"/>
        </w:rPr>
        <w:t xml:space="preserve"> муниципального округа Пермского края от 23.09.2021 № 347»;</w:t>
      </w:r>
    </w:p>
    <w:p w:rsidR="00CE44A5" w:rsidRDefault="004D7A07" w:rsidP="00CE44A5">
      <w:pPr>
        <w:ind w:firstLine="567"/>
        <w:jc w:val="both"/>
        <w:rPr>
          <w:bCs/>
          <w:sz w:val="28"/>
          <w:szCs w:val="28"/>
        </w:rPr>
      </w:pPr>
      <w:r>
        <w:rPr>
          <w:bCs/>
          <w:sz w:val="28"/>
          <w:szCs w:val="28"/>
        </w:rPr>
        <w:t>2.7</w:t>
      </w:r>
      <w:r w:rsidR="00CE44A5">
        <w:rPr>
          <w:bCs/>
          <w:sz w:val="28"/>
          <w:szCs w:val="28"/>
        </w:rPr>
        <w:t xml:space="preserve">. </w:t>
      </w:r>
      <w:r w:rsidR="007412E6">
        <w:rPr>
          <w:sz w:val="28"/>
          <w:szCs w:val="28"/>
        </w:rPr>
        <w:t>р</w:t>
      </w:r>
      <w:r w:rsidR="00CE44A5" w:rsidRPr="00AD6804">
        <w:rPr>
          <w:sz w:val="28"/>
          <w:szCs w:val="28"/>
        </w:rPr>
        <w:t>ешение Думы Юсьвинского муниципального округа Пермского края от</w:t>
      </w:r>
      <w:r w:rsidR="007412E6">
        <w:rPr>
          <w:sz w:val="28"/>
          <w:szCs w:val="28"/>
        </w:rPr>
        <w:t xml:space="preserve"> 19.03</w:t>
      </w:r>
      <w:r w:rsidR="00CE44A5">
        <w:rPr>
          <w:sz w:val="28"/>
          <w:szCs w:val="28"/>
        </w:rPr>
        <w:t xml:space="preserve">.2025 № 62 «О внесении изменений в </w:t>
      </w:r>
      <w:hyperlink r:id="rId18">
        <w:proofErr w:type="gramStart"/>
        <w:r w:rsidR="00CE44A5" w:rsidRPr="00EC75C9">
          <w:rPr>
            <w:sz w:val="28"/>
            <w:szCs w:val="28"/>
          </w:rPr>
          <w:t>Положени</w:t>
        </w:r>
      </w:hyperlink>
      <w:r w:rsidR="00CE44A5">
        <w:rPr>
          <w:sz w:val="28"/>
          <w:szCs w:val="28"/>
        </w:rPr>
        <w:t>е</w:t>
      </w:r>
      <w:proofErr w:type="gramEnd"/>
      <w:r w:rsidR="00CE44A5" w:rsidRPr="00EC75C9">
        <w:rPr>
          <w:sz w:val="28"/>
          <w:szCs w:val="28"/>
        </w:rPr>
        <w:t xml:space="preserve"> </w:t>
      </w:r>
      <w:r w:rsidR="00CE44A5" w:rsidRPr="00EC75C9">
        <w:rPr>
          <w:bCs/>
          <w:sz w:val="28"/>
          <w:szCs w:val="28"/>
        </w:rPr>
        <w:t>о муниципальном жилищном контроле  на территории Юсьвинского муници</w:t>
      </w:r>
      <w:r w:rsidR="00CE44A5">
        <w:rPr>
          <w:bCs/>
          <w:sz w:val="28"/>
          <w:szCs w:val="28"/>
        </w:rPr>
        <w:t>пального округа Пермского края, утвержденное решением Думы Юсьвинского муниципального округа Пермского края от 23.09.2021 № 347»;</w:t>
      </w:r>
    </w:p>
    <w:p w:rsidR="00CE44A5" w:rsidRDefault="004D7A07" w:rsidP="00CE44A5">
      <w:pPr>
        <w:ind w:firstLine="567"/>
        <w:jc w:val="both"/>
        <w:rPr>
          <w:bCs/>
          <w:sz w:val="28"/>
          <w:szCs w:val="28"/>
        </w:rPr>
      </w:pPr>
      <w:r>
        <w:rPr>
          <w:bCs/>
          <w:sz w:val="28"/>
          <w:szCs w:val="28"/>
        </w:rPr>
        <w:t>2.8</w:t>
      </w:r>
      <w:r w:rsidR="00CE44A5">
        <w:rPr>
          <w:bCs/>
          <w:sz w:val="28"/>
          <w:szCs w:val="28"/>
        </w:rPr>
        <w:t xml:space="preserve">. </w:t>
      </w:r>
      <w:r w:rsidR="007412E6">
        <w:rPr>
          <w:sz w:val="28"/>
          <w:szCs w:val="28"/>
        </w:rPr>
        <w:t>р</w:t>
      </w:r>
      <w:r w:rsidR="00CE44A5" w:rsidRPr="00AD6804">
        <w:rPr>
          <w:sz w:val="28"/>
          <w:szCs w:val="28"/>
        </w:rPr>
        <w:t>ешение Думы Юсьвинского муниципального округа Пермского края от</w:t>
      </w:r>
      <w:r w:rsidR="00CE44A5">
        <w:rPr>
          <w:sz w:val="28"/>
          <w:szCs w:val="28"/>
        </w:rPr>
        <w:t xml:space="preserve"> </w:t>
      </w:r>
      <w:r w:rsidR="007412E6">
        <w:rPr>
          <w:sz w:val="28"/>
          <w:szCs w:val="28"/>
        </w:rPr>
        <w:t>26.06.2025</w:t>
      </w:r>
      <w:r w:rsidR="00CE44A5">
        <w:rPr>
          <w:sz w:val="28"/>
          <w:szCs w:val="28"/>
        </w:rPr>
        <w:t xml:space="preserve"> № </w:t>
      </w:r>
      <w:r w:rsidR="007412E6">
        <w:rPr>
          <w:sz w:val="28"/>
          <w:szCs w:val="28"/>
        </w:rPr>
        <w:t>92</w:t>
      </w:r>
      <w:r w:rsidR="00CE44A5">
        <w:rPr>
          <w:sz w:val="28"/>
          <w:szCs w:val="28"/>
        </w:rPr>
        <w:t xml:space="preserve"> «О внесении изменений в </w:t>
      </w:r>
      <w:hyperlink r:id="rId19">
        <w:proofErr w:type="gramStart"/>
        <w:r w:rsidR="00CE44A5" w:rsidRPr="00EC75C9">
          <w:rPr>
            <w:sz w:val="28"/>
            <w:szCs w:val="28"/>
          </w:rPr>
          <w:t>Положени</w:t>
        </w:r>
      </w:hyperlink>
      <w:r w:rsidR="00CE44A5">
        <w:rPr>
          <w:sz w:val="28"/>
          <w:szCs w:val="28"/>
        </w:rPr>
        <w:t>е</w:t>
      </w:r>
      <w:proofErr w:type="gramEnd"/>
      <w:r w:rsidR="00CE44A5" w:rsidRPr="00EC75C9">
        <w:rPr>
          <w:sz w:val="28"/>
          <w:szCs w:val="28"/>
        </w:rPr>
        <w:t xml:space="preserve"> </w:t>
      </w:r>
      <w:r w:rsidR="00CE44A5" w:rsidRPr="00EC75C9">
        <w:rPr>
          <w:bCs/>
          <w:sz w:val="28"/>
          <w:szCs w:val="28"/>
        </w:rPr>
        <w:t>о муниципальном жилищном контроле  на территории Юсьвинского муници</w:t>
      </w:r>
      <w:r w:rsidR="00CE44A5">
        <w:rPr>
          <w:bCs/>
          <w:sz w:val="28"/>
          <w:szCs w:val="28"/>
        </w:rPr>
        <w:t>пального округа Пермского края, утвержденное решением Думы Юсьвинского муниципального округа Пермского края от 23.09.2021 № 347»;</w:t>
      </w:r>
    </w:p>
    <w:p w:rsidR="00E92619" w:rsidRDefault="00EC75C9" w:rsidP="00E92619">
      <w:pPr>
        <w:tabs>
          <w:tab w:val="left" w:pos="1134"/>
        </w:tabs>
        <w:spacing w:line="276" w:lineRule="auto"/>
        <w:ind w:firstLine="709"/>
        <w:jc w:val="both"/>
        <w:rPr>
          <w:sz w:val="28"/>
          <w:szCs w:val="28"/>
        </w:rPr>
      </w:pPr>
      <w:r>
        <w:rPr>
          <w:sz w:val="28"/>
          <w:szCs w:val="28"/>
        </w:rPr>
        <w:t>3</w:t>
      </w:r>
      <w:r w:rsidR="00E91A40">
        <w:rPr>
          <w:sz w:val="28"/>
          <w:szCs w:val="28"/>
        </w:rPr>
        <w:t>.</w:t>
      </w:r>
      <w:r w:rsidR="00E91A40">
        <w:rPr>
          <w:rFonts w:cs="Arial"/>
          <w:sz w:val="28"/>
          <w:szCs w:val="28"/>
        </w:rPr>
        <w:t xml:space="preserve"> </w:t>
      </w:r>
      <w:r w:rsidR="00E92619">
        <w:rPr>
          <w:sz w:val="28"/>
          <w:szCs w:val="28"/>
        </w:rPr>
        <w:t>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3372EB" w:rsidRDefault="00EC75C9">
      <w:pPr>
        <w:ind w:firstLine="567"/>
        <w:jc w:val="both"/>
        <w:rPr>
          <w:sz w:val="28"/>
          <w:szCs w:val="28"/>
        </w:rPr>
      </w:pPr>
      <w:r>
        <w:rPr>
          <w:sz w:val="28"/>
          <w:szCs w:val="28"/>
        </w:rPr>
        <w:t>4</w:t>
      </w:r>
      <w:r w:rsidR="00E91A40">
        <w:rPr>
          <w:sz w:val="28"/>
          <w:szCs w:val="28"/>
        </w:rPr>
        <w:t xml:space="preserve">. </w:t>
      </w:r>
      <w:r w:rsidR="00E92619">
        <w:rPr>
          <w:sz w:val="28"/>
          <w:szCs w:val="28"/>
        </w:rPr>
        <w:t xml:space="preserve">Решение вступает в силу со дня его официального обнародования </w:t>
      </w:r>
      <w:r w:rsidR="00E91A40">
        <w:rPr>
          <w:sz w:val="28"/>
          <w:szCs w:val="28"/>
        </w:rPr>
        <w:t>и распространяется на правоо</w:t>
      </w:r>
      <w:r w:rsidR="00CE44A5">
        <w:rPr>
          <w:sz w:val="28"/>
          <w:szCs w:val="28"/>
        </w:rPr>
        <w:t>тношения, возникшие с 01.01.2026</w:t>
      </w:r>
      <w:r w:rsidR="00E91A40">
        <w:rPr>
          <w:sz w:val="28"/>
          <w:szCs w:val="28"/>
        </w:rPr>
        <w:t xml:space="preserve"> года. </w:t>
      </w:r>
    </w:p>
    <w:p w:rsidR="00836D85" w:rsidRDefault="00836D85">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3372EB" w:rsidTr="00836D85">
        <w:trPr>
          <w:trHeight w:val="952"/>
        </w:trPr>
        <w:tc>
          <w:tcPr>
            <w:tcW w:w="4536" w:type="dxa"/>
          </w:tcPr>
          <w:p w:rsidR="003372EB" w:rsidRDefault="00E91A40" w:rsidP="00836D85">
            <w:pPr>
              <w:widowControl w:val="0"/>
              <w:ind w:left="-108"/>
              <w:contextualSpacing/>
              <w:rPr>
                <w:sz w:val="28"/>
                <w:szCs w:val="28"/>
              </w:rPr>
            </w:pPr>
            <w:r>
              <w:rPr>
                <w:sz w:val="28"/>
                <w:szCs w:val="28"/>
              </w:rPr>
              <w:t>Председатель Думы Юсьвинского муниципального округа Пермского края</w:t>
            </w:r>
          </w:p>
          <w:p w:rsidR="003372EB" w:rsidRDefault="00E91A40" w:rsidP="00836D85">
            <w:pPr>
              <w:widowControl w:val="0"/>
              <w:contextualSpacing/>
              <w:rPr>
                <w:sz w:val="28"/>
                <w:szCs w:val="28"/>
              </w:rPr>
            </w:pPr>
            <w:r>
              <w:rPr>
                <w:sz w:val="28"/>
                <w:szCs w:val="28"/>
              </w:rPr>
              <w:t>О.И. Власова</w:t>
            </w:r>
          </w:p>
        </w:tc>
        <w:tc>
          <w:tcPr>
            <w:tcW w:w="5103" w:type="dxa"/>
          </w:tcPr>
          <w:p w:rsidR="003372EB" w:rsidRDefault="00E91A40">
            <w:pPr>
              <w:widowControl w:val="0"/>
              <w:ind w:left="27" w:hanging="27"/>
              <w:contextualSpacing/>
              <w:jc w:val="both"/>
              <w:outlineLvl w:val="0"/>
              <w:rPr>
                <w:sz w:val="28"/>
                <w:szCs w:val="28"/>
              </w:rPr>
            </w:pPr>
            <w:r>
              <w:rPr>
                <w:sz w:val="28"/>
                <w:szCs w:val="28"/>
              </w:rPr>
              <w:t>Глава муниципального округа – глава администрации Юсьвинского муниципального округа Пермского края</w:t>
            </w:r>
          </w:p>
          <w:p w:rsidR="003372EB" w:rsidRDefault="00E91A40" w:rsidP="00836D85">
            <w:pPr>
              <w:widowControl w:val="0"/>
              <w:ind w:left="27" w:hanging="27"/>
              <w:contextualSpacing/>
              <w:jc w:val="both"/>
              <w:outlineLvl w:val="0"/>
              <w:rPr>
                <w:sz w:val="28"/>
                <w:szCs w:val="28"/>
              </w:rPr>
            </w:pPr>
            <w:r>
              <w:rPr>
                <w:sz w:val="28"/>
                <w:szCs w:val="28"/>
              </w:rPr>
              <w:t>Н.Г. Никулин</w:t>
            </w:r>
          </w:p>
        </w:tc>
      </w:tr>
    </w:tbl>
    <w:p w:rsidR="003372EB" w:rsidRDefault="003372EB">
      <w:pPr>
        <w:widowControl w:val="0"/>
        <w:contextualSpacing/>
        <w:jc w:val="right"/>
        <w:outlineLvl w:val="0"/>
      </w:pPr>
    </w:p>
    <w:p w:rsidR="00850A70" w:rsidRDefault="00850A70">
      <w:pPr>
        <w:widowControl w:val="0"/>
        <w:contextualSpacing/>
        <w:jc w:val="right"/>
        <w:outlineLvl w:val="0"/>
      </w:pPr>
    </w:p>
    <w:p w:rsidR="00114C7B" w:rsidRDefault="00114C7B"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CE44A5" w:rsidRDefault="00CE44A5" w:rsidP="00850A70">
      <w:pPr>
        <w:widowControl w:val="0"/>
        <w:autoSpaceDE w:val="0"/>
        <w:autoSpaceDN w:val="0"/>
        <w:adjustRightInd w:val="0"/>
        <w:ind w:left="5670"/>
        <w:contextualSpacing/>
        <w:jc w:val="center"/>
        <w:outlineLvl w:val="0"/>
      </w:pPr>
    </w:p>
    <w:p w:rsidR="00614F4E" w:rsidRDefault="00614F4E" w:rsidP="00850A70">
      <w:pPr>
        <w:widowControl w:val="0"/>
        <w:autoSpaceDE w:val="0"/>
        <w:autoSpaceDN w:val="0"/>
        <w:adjustRightInd w:val="0"/>
        <w:ind w:left="5670"/>
        <w:contextualSpacing/>
        <w:jc w:val="center"/>
        <w:outlineLvl w:val="0"/>
      </w:pPr>
    </w:p>
    <w:p w:rsidR="00614F4E" w:rsidRDefault="00614F4E" w:rsidP="00850A70">
      <w:pPr>
        <w:widowControl w:val="0"/>
        <w:autoSpaceDE w:val="0"/>
        <w:autoSpaceDN w:val="0"/>
        <w:adjustRightInd w:val="0"/>
        <w:ind w:left="5670"/>
        <w:contextualSpacing/>
        <w:jc w:val="center"/>
        <w:outlineLvl w:val="0"/>
      </w:pPr>
    </w:p>
    <w:p w:rsidR="00614F4E" w:rsidRDefault="00614F4E" w:rsidP="00850A70">
      <w:pPr>
        <w:widowControl w:val="0"/>
        <w:autoSpaceDE w:val="0"/>
        <w:autoSpaceDN w:val="0"/>
        <w:adjustRightInd w:val="0"/>
        <w:ind w:left="5670"/>
        <w:contextualSpacing/>
        <w:jc w:val="center"/>
        <w:outlineLvl w:val="0"/>
      </w:pPr>
    </w:p>
    <w:p w:rsidR="00850A70" w:rsidRPr="00E734AF" w:rsidRDefault="00850A70" w:rsidP="00850A70">
      <w:pPr>
        <w:widowControl w:val="0"/>
        <w:autoSpaceDE w:val="0"/>
        <w:autoSpaceDN w:val="0"/>
        <w:adjustRightInd w:val="0"/>
        <w:ind w:left="5670"/>
        <w:contextualSpacing/>
        <w:jc w:val="center"/>
        <w:outlineLvl w:val="0"/>
      </w:pPr>
      <w:r w:rsidRPr="00E734AF">
        <w:lastRenderedPageBreak/>
        <w:t>УТВЕРЖДЕНО</w:t>
      </w:r>
    </w:p>
    <w:p w:rsidR="00850A70" w:rsidRPr="00E734AF" w:rsidRDefault="00850A70" w:rsidP="00850A70">
      <w:pPr>
        <w:widowControl w:val="0"/>
        <w:autoSpaceDE w:val="0"/>
        <w:autoSpaceDN w:val="0"/>
        <w:adjustRightInd w:val="0"/>
        <w:ind w:left="5670"/>
        <w:contextualSpacing/>
        <w:jc w:val="center"/>
        <w:outlineLvl w:val="0"/>
        <w:rPr>
          <w:sz w:val="28"/>
          <w:szCs w:val="28"/>
        </w:rPr>
      </w:pPr>
      <w:r w:rsidRPr="00E734AF">
        <w:rPr>
          <w:sz w:val="28"/>
          <w:szCs w:val="28"/>
        </w:rPr>
        <w:t>решением</w:t>
      </w:r>
    </w:p>
    <w:p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Думы Юсьвинского</w:t>
      </w:r>
    </w:p>
    <w:p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муниципального округа</w:t>
      </w:r>
    </w:p>
    <w:p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Пермского края</w:t>
      </w:r>
    </w:p>
    <w:p w:rsidR="00850A70" w:rsidRPr="00463EDF" w:rsidRDefault="00850A70" w:rsidP="00850A70">
      <w:pPr>
        <w:ind w:left="5670"/>
        <w:contextualSpacing/>
        <w:jc w:val="center"/>
        <w:rPr>
          <w:color w:val="000000"/>
          <w:sz w:val="17"/>
          <w:szCs w:val="17"/>
        </w:rPr>
      </w:pPr>
      <w:r w:rsidRPr="00E734AF">
        <w:rPr>
          <w:bCs/>
          <w:sz w:val="28"/>
          <w:szCs w:val="28"/>
        </w:rPr>
        <w:t xml:space="preserve">от </w:t>
      </w:r>
      <w:r w:rsidR="00A311AB">
        <w:rPr>
          <w:bCs/>
          <w:sz w:val="28"/>
          <w:szCs w:val="28"/>
        </w:rPr>
        <w:t>___</w:t>
      </w:r>
      <w:r w:rsidRPr="00E734AF">
        <w:rPr>
          <w:bCs/>
          <w:sz w:val="28"/>
          <w:szCs w:val="28"/>
        </w:rPr>
        <w:t>202</w:t>
      </w:r>
      <w:r w:rsidR="00A311AB">
        <w:rPr>
          <w:bCs/>
          <w:sz w:val="28"/>
          <w:szCs w:val="28"/>
        </w:rPr>
        <w:t>6</w:t>
      </w:r>
      <w:r w:rsidRPr="00E734AF">
        <w:rPr>
          <w:sz w:val="28"/>
          <w:szCs w:val="28"/>
        </w:rPr>
        <w:t xml:space="preserve"> № </w:t>
      </w:r>
      <w:r w:rsidR="00114C7B">
        <w:rPr>
          <w:sz w:val="28"/>
          <w:szCs w:val="28"/>
        </w:rPr>
        <w:t>____</w:t>
      </w:r>
    </w:p>
    <w:p w:rsidR="00850A70" w:rsidRPr="00463EDF" w:rsidRDefault="00850A70" w:rsidP="00850A70">
      <w:pPr>
        <w:ind w:firstLine="567"/>
        <w:contextualSpacing/>
        <w:jc w:val="right"/>
        <w:rPr>
          <w:color w:val="000000"/>
          <w:sz w:val="17"/>
          <w:szCs w:val="17"/>
        </w:rPr>
      </w:pPr>
    </w:p>
    <w:p w:rsidR="00850A70" w:rsidRDefault="00850A70" w:rsidP="00850A70">
      <w:pPr>
        <w:contextualSpacing/>
        <w:jc w:val="center"/>
        <w:rPr>
          <w:b/>
          <w:bCs/>
          <w:color w:val="000000"/>
          <w:sz w:val="28"/>
          <w:szCs w:val="28"/>
        </w:rPr>
      </w:pPr>
    </w:p>
    <w:p w:rsidR="00850A70" w:rsidRPr="00463EDF" w:rsidRDefault="00850A70" w:rsidP="00850A70">
      <w:pPr>
        <w:contextualSpacing/>
        <w:jc w:val="cente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Pr="00E734AF">
        <w:rPr>
          <w:b/>
          <w:bCs/>
          <w:color w:val="000000"/>
          <w:sz w:val="28"/>
          <w:szCs w:val="28"/>
        </w:rPr>
        <w:t>на территории Юсьвинского муниципального округа Пермского края</w:t>
      </w: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p>
    <w:p w:rsidR="00850A70" w:rsidRPr="00463EDF" w:rsidRDefault="00850A70" w:rsidP="00850A70">
      <w:pPr>
        <w:pStyle w:val="ConsPlusNormal"/>
        <w:ind w:firstLine="0"/>
        <w:contextualSpacing/>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Pr="00E734AF">
        <w:rPr>
          <w:rFonts w:ascii="Times New Roman" w:hAnsi="Times New Roman" w:cs="Times New Roman"/>
          <w:color w:val="000000"/>
          <w:sz w:val="28"/>
          <w:szCs w:val="28"/>
        </w:rPr>
        <w:t>на территории Юсьвинского муниципального округа Пермского края</w:t>
      </w:r>
      <w:r w:rsidRPr="00463EDF">
        <w:rPr>
          <w:rFonts w:ascii="Times New Roman" w:hAnsi="Times New Roman" w:cs="Times New Roman"/>
          <w:color w:val="000000"/>
          <w:sz w:val="28"/>
          <w:szCs w:val="28"/>
        </w:rPr>
        <w:t xml:space="preserve"> (далее – муниципальный контроль).</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50A70" w:rsidRPr="00614F4E" w:rsidRDefault="00850A70" w:rsidP="00850A70">
      <w:pPr>
        <w:pStyle w:val="ConsPlusNormal"/>
        <w:ind w:firstLine="709"/>
        <w:contextualSpacing/>
        <w:jc w:val="both"/>
        <w:rPr>
          <w:rFonts w:ascii="Times New Roman" w:hAnsi="Times New Roman" w:cs="Times New Roman"/>
          <w:color w:val="000000" w:themeColor="text1"/>
          <w:sz w:val="28"/>
          <w:szCs w:val="28"/>
        </w:rPr>
      </w:pPr>
      <w:r w:rsidRPr="00614F4E">
        <w:rPr>
          <w:rFonts w:ascii="Times New Roman" w:hAnsi="Times New Roman" w:cs="Times New Roman"/>
          <w:color w:val="000000" w:themeColor="text1"/>
          <w:sz w:val="28"/>
          <w:szCs w:val="28"/>
        </w:rPr>
        <w:lastRenderedPageBreak/>
        <w:t xml:space="preserve">9) требований к порядку размещения </w:t>
      </w:r>
      <w:proofErr w:type="spellStart"/>
      <w:r w:rsidRPr="00614F4E">
        <w:rPr>
          <w:rFonts w:ascii="Times New Roman" w:hAnsi="Times New Roman" w:cs="Times New Roman"/>
          <w:color w:val="000000" w:themeColor="text1"/>
          <w:sz w:val="28"/>
          <w:szCs w:val="28"/>
        </w:rPr>
        <w:t>ресурсоснабжающими</w:t>
      </w:r>
      <w:proofErr w:type="spellEnd"/>
      <w:r w:rsidRPr="00614F4E">
        <w:rPr>
          <w:rFonts w:ascii="Times New Roman" w:hAnsi="Times New Roman" w:cs="Times New Roman"/>
          <w:color w:val="000000" w:themeColor="text1"/>
          <w:sz w:val="28"/>
          <w:szCs w:val="28"/>
        </w:rPr>
        <w:t xml:space="preserve"> организациями, лицами, осуществляющими деятельность по управлению многоквартирны</w:t>
      </w:r>
      <w:r w:rsidR="00465D73" w:rsidRPr="00614F4E">
        <w:rPr>
          <w:rFonts w:ascii="Times New Roman" w:hAnsi="Times New Roman" w:cs="Times New Roman"/>
          <w:color w:val="000000" w:themeColor="text1"/>
          <w:sz w:val="28"/>
          <w:szCs w:val="28"/>
        </w:rPr>
        <w:t>ми домами, информации в системе и требований к информационному взаимодействию с собственниками и пользователями помещений многоквартирных домах и жилых домов;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требований к предоставлению жилых помещений в наемных </w:t>
      </w:r>
      <w:r>
        <w:rPr>
          <w:rFonts w:ascii="Times New Roman" w:hAnsi="Times New Roman" w:cs="Times New Roman"/>
          <w:color w:val="000000"/>
          <w:sz w:val="28"/>
          <w:szCs w:val="28"/>
        </w:rPr>
        <w:t>домах социального использования;</w:t>
      </w:r>
    </w:p>
    <w:p w:rsidR="00850A70" w:rsidRPr="00682403" w:rsidRDefault="00850A70" w:rsidP="00850A70">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12) </w:t>
      </w:r>
      <w:r w:rsidRPr="00682403">
        <w:rPr>
          <w:rFonts w:ascii="Times New Roman" w:hAnsi="Times New Roman" w:cs="Times New Roman"/>
          <w:sz w:val="28"/>
          <w:szCs w:val="28"/>
          <w:shd w:val="clear" w:color="auto" w:fill="FFFFFF"/>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Pr>
          <w:rFonts w:ascii="Times New Roman" w:hAnsi="Times New Roman" w:cs="Times New Roman"/>
          <w:sz w:val="28"/>
          <w:szCs w:val="28"/>
          <w:shd w:val="clear" w:color="auto" w:fill="FFFFFF"/>
        </w:rPr>
        <w:t>.</w:t>
      </w:r>
    </w:p>
    <w:p w:rsidR="00850A70" w:rsidRPr="00463EDF" w:rsidRDefault="00850A70" w:rsidP="00850A70">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E734AF">
        <w:rPr>
          <w:color w:val="000000"/>
          <w:sz w:val="28"/>
          <w:szCs w:val="28"/>
        </w:rPr>
        <w:t>Юсьвинского муниципального округа Пермского края</w:t>
      </w:r>
      <w:r>
        <w:rPr>
          <w:color w:val="000000"/>
          <w:sz w:val="28"/>
          <w:szCs w:val="28"/>
        </w:rPr>
        <w:t xml:space="preserve"> (далее – контрольный орган</w:t>
      </w:r>
      <w:r w:rsidRPr="00463EDF">
        <w:rPr>
          <w:color w:val="000000"/>
          <w:sz w:val="28"/>
          <w:szCs w:val="28"/>
        </w:rPr>
        <w:t>).</w:t>
      </w:r>
    </w:p>
    <w:p w:rsidR="00850A70" w:rsidRDefault="00850A70" w:rsidP="00850A70">
      <w:pPr>
        <w:ind w:firstLine="709"/>
        <w:contextualSpacing/>
        <w:jc w:val="both"/>
        <w:rPr>
          <w:sz w:val="28"/>
          <w:szCs w:val="28"/>
        </w:rPr>
      </w:pPr>
      <w:r w:rsidRPr="00463EDF">
        <w:rPr>
          <w:color w:val="000000"/>
          <w:sz w:val="28"/>
          <w:szCs w:val="28"/>
        </w:rPr>
        <w:t xml:space="preserve">1.4. </w:t>
      </w:r>
      <w:r w:rsidRPr="006A6023">
        <w:rPr>
          <w:sz w:val="28"/>
          <w:szCs w:val="28"/>
        </w:rPr>
        <w:t>Должностными лицами администрации, уполномоченными осуществлять муниципальный жилищный контроль, являются</w:t>
      </w:r>
      <w:r>
        <w:rPr>
          <w:sz w:val="28"/>
          <w:szCs w:val="28"/>
        </w:rPr>
        <w:t xml:space="preserve">: </w:t>
      </w:r>
      <w:r w:rsidR="00A311AB">
        <w:rPr>
          <w:sz w:val="28"/>
          <w:szCs w:val="28"/>
        </w:rPr>
        <w:t>специалисты</w:t>
      </w:r>
      <w:r>
        <w:rPr>
          <w:sz w:val="28"/>
          <w:szCs w:val="28"/>
        </w:rPr>
        <w:t xml:space="preserve"> отдела муниципального контроля.</w:t>
      </w:r>
      <w:r w:rsidRPr="006A6023">
        <w:rPr>
          <w:sz w:val="28"/>
          <w:szCs w:val="28"/>
        </w:rPr>
        <w:t xml:space="preserve"> В должностные обязанности указанных должностных лиц администрации</w:t>
      </w:r>
      <w:r>
        <w:rPr>
          <w:sz w:val="28"/>
          <w:szCs w:val="28"/>
        </w:rPr>
        <w:t xml:space="preserve"> в соответствии с их должностными регламентами</w:t>
      </w:r>
      <w:r w:rsidRPr="006A6023">
        <w:rPr>
          <w:sz w:val="28"/>
          <w:szCs w:val="28"/>
        </w:rPr>
        <w:t xml:space="preserve"> входит осуществление полномочий по му</w:t>
      </w:r>
      <w:r>
        <w:rPr>
          <w:sz w:val="28"/>
          <w:szCs w:val="28"/>
        </w:rPr>
        <w:t>ниципальному жилищному контролю (далее - Инспектор).</w:t>
      </w:r>
    </w:p>
    <w:p w:rsidR="00850A70" w:rsidRPr="00C700B4" w:rsidRDefault="00850A70" w:rsidP="00850A70">
      <w:pPr>
        <w:ind w:firstLine="709"/>
        <w:contextualSpacing/>
        <w:jc w:val="both"/>
        <w:rPr>
          <w:sz w:val="28"/>
          <w:szCs w:val="28"/>
        </w:rPr>
      </w:pPr>
      <w:r>
        <w:rPr>
          <w:color w:val="000000"/>
          <w:sz w:val="28"/>
          <w:szCs w:val="28"/>
        </w:rPr>
        <w:t>Инспектор</w:t>
      </w:r>
      <w:r w:rsidRPr="00463EDF">
        <w:rPr>
          <w:color w:val="000000"/>
          <w:sz w:val="28"/>
          <w:szCs w:val="28"/>
        </w:rPr>
        <w:t xml:space="preserve"> име</w:t>
      </w:r>
      <w:r>
        <w:rPr>
          <w:color w:val="000000"/>
          <w:sz w:val="28"/>
          <w:szCs w:val="28"/>
        </w:rPr>
        <w:t>е</w:t>
      </w:r>
      <w:r w:rsidRPr="00463EDF">
        <w:rPr>
          <w:color w:val="000000"/>
          <w:sz w:val="28"/>
          <w:szCs w:val="28"/>
        </w:rPr>
        <w:t xml:space="preserve">т права, </w:t>
      </w:r>
      <w:proofErr w:type="gramStart"/>
      <w:r w:rsidRPr="00463EDF">
        <w:rPr>
          <w:color w:val="000000"/>
          <w:sz w:val="28"/>
          <w:szCs w:val="28"/>
        </w:rPr>
        <w:t>нес</w:t>
      </w:r>
      <w:r>
        <w:rPr>
          <w:color w:val="000000"/>
          <w:sz w:val="28"/>
          <w:szCs w:val="28"/>
        </w:rPr>
        <w:t>е</w:t>
      </w:r>
      <w:r w:rsidRPr="00463EDF">
        <w:rPr>
          <w:color w:val="000000"/>
          <w:sz w:val="28"/>
          <w:szCs w:val="28"/>
        </w:rPr>
        <w:t>т обязанност</w:t>
      </w:r>
      <w:r>
        <w:rPr>
          <w:color w:val="000000"/>
          <w:sz w:val="28"/>
          <w:szCs w:val="28"/>
        </w:rPr>
        <w:t>и</w:t>
      </w:r>
      <w:proofErr w:type="gramEnd"/>
      <w:r>
        <w:rPr>
          <w:color w:val="000000"/>
          <w:sz w:val="28"/>
          <w:szCs w:val="28"/>
        </w:rPr>
        <w:t>,</w:t>
      </w:r>
      <w:r w:rsidRPr="00463EDF">
        <w:rPr>
          <w:color w:val="000000"/>
          <w:sz w:val="28"/>
          <w:szCs w:val="28"/>
        </w:rPr>
        <w:t xml:space="preserve"> и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Pr="006673DB">
        <w:rPr>
          <w:color w:val="000000"/>
          <w:sz w:val="28"/>
          <w:szCs w:val="28"/>
        </w:rPr>
        <w:t xml:space="preserve"> (</w:t>
      </w:r>
      <w:r>
        <w:rPr>
          <w:color w:val="000000"/>
          <w:sz w:val="28"/>
          <w:szCs w:val="28"/>
        </w:rPr>
        <w:t>далее – Федеральный закон № 248-ФЗ</w:t>
      </w:r>
      <w:r w:rsidRPr="006673DB">
        <w:rPr>
          <w:color w:val="000000"/>
          <w:sz w:val="28"/>
          <w:szCs w:val="28"/>
        </w:rPr>
        <w:t>)</w:t>
      </w:r>
      <w:r w:rsidRPr="00463EDF">
        <w:rPr>
          <w:color w:val="000000"/>
          <w:sz w:val="28"/>
          <w:szCs w:val="28"/>
        </w:rPr>
        <w:t xml:space="preserve"> и иными федеральными зак</w:t>
      </w:r>
      <w:r w:rsidRPr="00C700B4">
        <w:rPr>
          <w:sz w:val="28"/>
          <w:szCs w:val="28"/>
        </w:rPr>
        <w:t>онами.</w:t>
      </w:r>
    </w:p>
    <w:p w:rsidR="00850A70" w:rsidRPr="00C700B4" w:rsidRDefault="00850A70" w:rsidP="00850A70">
      <w:pPr>
        <w:pStyle w:val="ConsPlusNormal"/>
        <w:ind w:firstLine="709"/>
        <w:jc w:val="both"/>
        <w:rPr>
          <w:rFonts w:ascii="Times New Roman" w:hAnsi="Times New Roman" w:cs="Times New Roman"/>
          <w:sz w:val="28"/>
          <w:szCs w:val="28"/>
        </w:rPr>
      </w:pPr>
      <w:r w:rsidRPr="00C700B4">
        <w:rPr>
          <w:rFonts w:ascii="Times New Roman" w:hAnsi="Times New Roman" w:cs="Times New Roman"/>
          <w:sz w:val="28"/>
          <w:szCs w:val="28"/>
        </w:rPr>
        <w:t>1.5.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контрольного органа).</w:t>
      </w:r>
    </w:p>
    <w:p w:rsidR="00465D73" w:rsidRPr="00614F4E" w:rsidRDefault="00850A70" w:rsidP="00850A70">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1.6</w:t>
      </w:r>
      <w:r w:rsidRPr="00463EDF">
        <w:rPr>
          <w:rFonts w:ascii="Times New Roman" w:hAnsi="Times New Roman" w:cs="Times New Roman"/>
          <w:color w:val="000000"/>
          <w:sz w:val="28"/>
          <w:szCs w:val="28"/>
        </w:rPr>
        <w:t xml:space="preserve">.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004084">
        <w:rPr>
          <w:rStyle w:val="a3"/>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248-ФЗ, Жилищного кодекса Российской Федерации</w:t>
      </w:r>
      <w:r w:rsidRPr="00614F4E">
        <w:rPr>
          <w:rFonts w:ascii="Times New Roman" w:hAnsi="Times New Roman" w:cs="Times New Roman"/>
          <w:color w:val="000000" w:themeColor="text1"/>
          <w:sz w:val="28"/>
          <w:szCs w:val="28"/>
        </w:rPr>
        <w:t xml:space="preserve">, </w:t>
      </w:r>
      <w:r w:rsidR="00465D73" w:rsidRPr="00614F4E">
        <w:rPr>
          <w:rFonts w:ascii="Times New Roman" w:hAnsi="Times New Roman" w:cs="Times New Roman"/>
          <w:color w:val="000000" w:themeColor="text1"/>
          <w:sz w:val="28"/>
          <w:szCs w:val="28"/>
        </w:rPr>
        <w:t>Федерального закона от 20.03.2025 № 33-ФЗ «Об общих принципах организации местного самоуправления в единой системе публичной власти»</w:t>
      </w:r>
      <w:r w:rsidR="00614F4E">
        <w:rPr>
          <w:rFonts w:ascii="Times New Roman" w:hAnsi="Times New Roman" w:cs="Times New Roman"/>
          <w:color w:val="000000" w:themeColor="text1"/>
          <w:sz w:val="28"/>
          <w:szCs w:val="28"/>
        </w:rPr>
        <w:t>.</w:t>
      </w:r>
      <w:r w:rsidR="00465D73" w:rsidRPr="00614F4E">
        <w:rPr>
          <w:rFonts w:ascii="Times New Roman" w:hAnsi="Times New Roman" w:cs="Times New Roman"/>
          <w:color w:val="000000" w:themeColor="text1"/>
          <w:sz w:val="28"/>
          <w:szCs w:val="28"/>
        </w:rPr>
        <w:t xml:space="preserve"> </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Pr="00463EDF">
        <w:rPr>
          <w:rFonts w:ascii="Times New Roman" w:hAnsi="Times New Roman" w:cs="Times New Roman"/>
          <w:color w:val="000000"/>
          <w:sz w:val="28"/>
          <w:szCs w:val="28"/>
        </w:rPr>
        <w:t xml:space="preserve">. Объектами </w:t>
      </w:r>
      <w:bookmarkStart w:id="0" w:name="_Hlk77676821"/>
      <w:r w:rsidRPr="00463EDF">
        <w:rPr>
          <w:rFonts w:ascii="Times New Roman" w:hAnsi="Times New Roman" w:cs="Times New Roman"/>
          <w:color w:val="000000"/>
          <w:sz w:val="28"/>
          <w:szCs w:val="28"/>
        </w:rPr>
        <w:t xml:space="preserve">муниципального жилищного контроля </w:t>
      </w:r>
      <w:bookmarkEnd w:id="0"/>
      <w:r w:rsidRPr="00463EDF">
        <w:rPr>
          <w:rFonts w:ascii="Times New Roman" w:hAnsi="Times New Roman" w:cs="Times New Roman"/>
          <w:color w:val="000000"/>
          <w:sz w:val="28"/>
          <w:szCs w:val="28"/>
        </w:rPr>
        <w:t>являются: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w:t>
      </w:r>
      <w:r>
        <w:rPr>
          <w:rFonts w:ascii="Times New Roman" w:hAnsi="Times New Roman" w:cs="Times New Roman"/>
          <w:color w:val="000000"/>
          <w:sz w:val="28"/>
          <w:szCs w:val="28"/>
        </w:rPr>
        <w:t>),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bookmarkEnd w:id="1"/>
      <w:r w:rsidRPr="00463EDF">
        <w:rPr>
          <w:rFonts w:ascii="Times New Roman" w:hAnsi="Times New Roman" w:cs="Times New Roman"/>
          <w:color w:val="000000"/>
          <w:sz w:val="28"/>
          <w:szCs w:val="28"/>
        </w:rPr>
        <w:t>;</w:t>
      </w:r>
      <w:bookmarkEnd w:id="2"/>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w:t>
      </w:r>
      <w:r>
        <w:rPr>
          <w:rFonts w:ascii="Times New Roman" w:hAnsi="Times New Roman" w:cs="Times New Roman"/>
          <w:color w:val="000000"/>
          <w:sz w:val="28"/>
          <w:szCs w:val="28"/>
        </w:rPr>
        <w:t>я,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3) жилые помещения муниципального жилищного фонда, общее имущество в многоквартирных домах,в которых есть жилые помещения муниципального жи</w:t>
      </w:r>
      <w:r>
        <w:rPr>
          <w:rFonts w:ascii="Times New Roman" w:hAnsi="Times New Roman" w:cs="Times New Roman"/>
          <w:color w:val="000000"/>
          <w:sz w:val="28"/>
          <w:szCs w:val="28"/>
        </w:rPr>
        <w:t>лищного фонда,</w:t>
      </w:r>
      <w:r w:rsidRPr="00463EDF">
        <w:rPr>
          <w:rFonts w:ascii="Times New Roman" w:hAnsi="Times New Roman" w:cs="Times New Roman"/>
          <w:color w:val="000000"/>
          <w:sz w:val="28"/>
          <w:szCs w:val="28"/>
        </w:rPr>
        <w:t xml:space="preserve"> к которым предъявляются обязательные требования,</w:t>
      </w:r>
      <w:r>
        <w:rPr>
          <w:rFonts w:ascii="Times New Roman" w:hAnsi="Times New Roman" w:cs="Times New Roman"/>
          <w:color w:val="000000"/>
          <w:sz w:val="28"/>
          <w:szCs w:val="28"/>
        </w:rPr>
        <w:t xml:space="preserve">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p>
    <w:p w:rsidR="00850A70" w:rsidRPr="00C700B4" w:rsidRDefault="00850A70" w:rsidP="00850A70">
      <w:pPr>
        <w:pStyle w:val="af5"/>
        <w:ind w:left="0" w:firstLine="709"/>
        <w:jc w:val="both"/>
        <w:rPr>
          <w:sz w:val="28"/>
          <w:szCs w:val="28"/>
        </w:rPr>
      </w:pPr>
      <w:r w:rsidRPr="00C700B4">
        <w:rPr>
          <w:sz w:val="28"/>
          <w:szCs w:val="28"/>
        </w:rPr>
        <w:t xml:space="preserve">1.8.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850A70" w:rsidRPr="00C700B4" w:rsidRDefault="00850A70" w:rsidP="00850A70">
      <w:pPr>
        <w:pStyle w:val="af5"/>
        <w:ind w:left="0" w:firstLine="709"/>
        <w:jc w:val="both"/>
      </w:pPr>
      <w:r w:rsidRPr="00C700B4">
        <w:rPr>
          <w:sz w:val="28"/>
          <w:szCs w:val="28"/>
        </w:rPr>
        <w:t>1.9.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r w:rsidRPr="00DA5676">
        <w:rPr>
          <w:sz w:val="28"/>
          <w:szCs w:val="28"/>
        </w:rPr>
        <w:t> </w:t>
      </w:r>
      <w:hyperlink r:id="rId20" w:anchor="64U0IK" w:history="1">
        <w:r w:rsidRPr="00DA5676">
          <w:rPr>
            <w:rStyle w:val="-"/>
            <w:color w:val="auto"/>
            <w:sz w:val="28"/>
            <w:szCs w:val="28"/>
            <w:u w:val="none"/>
          </w:rPr>
          <w:t>Федеральным законом</w:t>
        </w:r>
        <w:r w:rsidRPr="00DA5676">
          <w:rPr>
            <w:rStyle w:val="-"/>
            <w:sz w:val="28"/>
            <w:szCs w:val="28"/>
            <w:u w:val="none"/>
          </w:rPr>
          <w:t xml:space="preserve"> </w:t>
        </w:r>
      </w:hyperlink>
      <w:r w:rsidRPr="00C700B4">
        <w:rPr>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850A70" w:rsidRDefault="00850A70" w:rsidP="00850A70">
      <w:pPr>
        <w:pStyle w:val="af5"/>
        <w:ind w:left="0" w:firstLine="709"/>
        <w:jc w:val="both"/>
        <w:rPr>
          <w:color w:val="000000"/>
          <w:sz w:val="28"/>
          <w:szCs w:val="28"/>
        </w:rPr>
      </w:pPr>
      <w:r>
        <w:rPr>
          <w:color w:val="000000"/>
          <w:sz w:val="28"/>
          <w:szCs w:val="28"/>
        </w:rPr>
        <w:t>1.10. Контрольный орган</w:t>
      </w:r>
      <w:r w:rsidR="00DA5676">
        <w:rPr>
          <w:color w:val="000000"/>
          <w:sz w:val="28"/>
          <w:szCs w:val="28"/>
        </w:rPr>
        <w:t xml:space="preserve"> </w:t>
      </w:r>
      <w:r w:rsidRPr="003119E5">
        <w:rPr>
          <w:color w:val="000000"/>
          <w:sz w:val="28"/>
          <w:szCs w:val="28"/>
        </w:rPr>
        <w:t>в рамках осуществления муниципального контроля обеспечивается учет объектов муниципального контроля</w:t>
      </w:r>
      <w:r>
        <w:rPr>
          <w:color w:val="000000"/>
          <w:sz w:val="28"/>
          <w:szCs w:val="28"/>
        </w:rPr>
        <w:t xml:space="preserve"> посредством сбора, обработки, анализа и учета сведений об объектах контроля на основании информации, предоставляемой в уполномоченный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r w:rsidRPr="003119E5">
        <w:rPr>
          <w:color w:val="000000"/>
          <w:sz w:val="28"/>
          <w:szCs w:val="28"/>
        </w:rPr>
        <w:t>.</w:t>
      </w:r>
    </w:p>
    <w:p w:rsidR="00850A70" w:rsidRPr="00C700B4" w:rsidRDefault="00850A70" w:rsidP="00850A70">
      <w:pPr>
        <w:pStyle w:val="af5"/>
        <w:tabs>
          <w:tab w:val="left" w:pos="741"/>
        </w:tabs>
        <w:ind w:left="0" w:firstLine="709"/>
        <w:jc w:val="both"/>
        <w:rPr>
          <w:sz w:val="28"/>
          <w:szCs w:val="28"/>
        </w:rPr>
      </w:pPr>
      <w:bookmarkStart w:id="3" w:name="Par61"/>
      <w:bookmarkEnd w:id="3"/>
      <w:r w:rsidRPr="00C700B4">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50A70" w:rsidRPr="00C700B4" w:rsidRDefault="00850A70" w:rsidP="00850A70">
      <w:pPr>
        <w:pStyle w:val="af5"/>
        <w:tabs>
          <w:tab w:val="left" w:pos="741"/>
        </w:tabs>
        <w:ind w:left="0" w:firstLine="709"/>
        <w:jc w:val="both"/>
      </w:pPr>
      <w:r w:rsidRPr="00C700B4">
        <w:rPr>
          <w:sz w:val="28"/>
          <w:szCs w:val="28"/>
        </w:rPr>
        <w:t>1.11. Муниципальный контроль осуществляется в соответствии с настоящим Положением.</w:t>
      </w:r>
    </w:p>
    <w:p w:rsidR="00850A70" w:rsidRDefault="00850A70" w:rsidP="00850A70">
      <w:pPr>
        <w:autoSpaceDE w:val="0"/>
        <w:autoSpaceDN w:val="0"/>
        <w:adjustRightInd w:val="0"/>
        <w:jc w:val="center"/>
        <w:rPr>
          <w:b/>
          <w:sz w:val="28"/>
          <w:szCs w:val="28"/>
        </w:rPr>
      </w:pPr>
    </w:p>
    <w:p w:rsidR="00850A70" w:rsidRPr="00213587" w:rsidRDefault="00850A70" w:rsidP="00850A70">
      <w:pPr>
        <w:autoSpaceDE w:val="0"/>
        <w:autoSpaceDN w:val="0"/>
        <w:adjustRightInd w:val="0"/>
        <w:jc w:val="center"/>
        <w:rPr>
          <w:b/>
          <w:sz w:val="28"/>
          <w:szCs w:val="28"/>
        </w:rPr>
      </w:pPr>
      <w:r w:rsidRPr="00213587">
        <w:rPr>
          <w:b/>
          <w:sz w:val="28"/>
          <w:szCs w:val="28"/>
        </w:rPr>
        <w:t>2. Управление рисками причинения вреда (ущерба)</w:t>
      </w:r>
    </w:p>
    <w:p w:rsidR="00850A70" w:rsidRPr="00213587" w:rsidRDefault="00850A70" w:rsidP="00850A70">
      <w:pPr>
        <w:autoSpaceDE w:val="0"/>
        <w:autoSpaceDN w:val="0"/>
        <w:adjustRightInd w:val="0"/>
        <w:ind w:firstLine="709"/>
        <w:jc w:val="center"/>
        <w:rPr>
          <w:b/>
          <w:sz w:val="28"/>
          <w:szCs w:val="28"/>
        </w:rPr>
      </w:pPr>
      <w:r w:rsidRPr="00213587">
        <w:rPr>
          <w:b/>
          <w:sz w:val="28"/>
          <w:szCs w:val="28"/>
        </w:rPr>
        <w:t xml:space="preserve">охраняемым законом ценностям при осуществлении </w:t>
      </w:r>
    </w:p>
    <w:p w:rsidR="00850A70" w:rsidRPr="00213587" w:rsidRDefault="00850A70" w:rsidP="00850A70">
      <w:pPr>
        <w:autoSpaceDE w:val="0"/>
        <w:autoSpaceDN w:val="0"/>
        <w:adjustRightInd w:val="0"/>
        <w:ind w:firstLine="709"/>
        <w:jc w:val="center"/>
        <w:rPr>
          <w:b/>
          <w:sz w:val="28"/>
          <w:szCs w:val="28"/>
        </w:rPr>
      </w:pPr>
      <w:r w:rsidRPr="00213587">
        <w:rPr>
          <w:b/>
          <w:sz w:val="28"/>
          <w:szCs w:val="28"/>
        </w:rPr>
        <w:t>муниципального жилищного контроля</w:t>
      </w:r>
    </w:p>
    <w:p w:rsidR="00850A70" w:rsidRPr="00213587" w:rsidRDefault="00850A70" w:rsidP="00850A70">
      <w:pPr>
        <w:autoSpaceDE w:val="0"/>
        <w:autoSpaceDN w:val="0"/>
        <w:adjustRightInd w:val="0"/>
        <w:ind w:firstLine="709"/>
        <w:jc w:val="center"/>
        <w:rPr>
          <w:sz w:val="28"/>
          <w:szCs w:val="28"/>
        </w:rPr>
      </w:pPr>
    </w:p>
    <w:p w:rsidR="00850A70" w:rsidRPr="00213587" w:rsidRDefault="00850A70" w:rsidP="00850A70">
      <w:pPr>
        <w:ind w:firstLine="709"/>
        <w:contextualSpacing/>
        <w:jc w:val="both"/>
        <w:rPr>
          <w:sz w:val="28"/>
          <w:szCs w:val="28"/>
        </w:rPr>
      </w:pPr>
      <w:r w:rsidRPr="00213587">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50A70" w:rsidRPr="00213587" w:rsidRDefault="00850A70" w:rsidP="00850A70">
      <w:pPr>
        <w:ind w:firstLine="709"/>
        <w:contextualSpacing/>
        <w:jc w:val="both"/>
        <w:rPr>
          <w:sz w:val="28"/>
          <w:szCs w:val="28"/>
        </w:rPr>
      </w:pPr>
      <w:r w:rsidRPr="00213587">
        <w:rPr>
          <w:sz w:val="28"/>
          <w:szCs w:val="28"/>
        </w:rPr>
        <w:t>2.2. Контрольный орган для целей управления рисками причинения вреда (ущерба) охраняемым законом ценностям при осуществлении муниципального контроля относит объекты контроля к одной из следующих категорий риска причинения вреда (риска)  в соответствии с Федеральным законом № 248-ФЗ (далее – критерии риска):</w:t>
      </w:r>
    </w:p>
    <w:p w:rsidR="00850A70" w:rsidRPr="00213587" w:rsidRDefault="00850A70" w:rsidP="00850A70">
      <w:pPr>
        <w:ind w:firstLine="709"/>
        <w:contextualSpacing/>
        <w:jc w:val="both"/>
        <w:rPr>
          <w:sz w:val="28"/>
          <w:szCs w:val="28"/>
        </w:rPr>
      </w:pPr>
      <w:r w:rsidRPr="00213587">
        <w:rPr>
          <w:sz w:val="28"/>
          <w:szCs w:val="28"/>
        </w:rPr>
        <w:t>-среднего;</w:t>
      </w:r>
    </w:p>
    <w:p w:rsidR="00850A70" w:rsidRPr="00213587" w:rsidRDefault="00850A70" w:rsidP="00850A70">
      <w:pPr>
        <w:ind w:firstLine="709"/>
        <w:contextualSpacing/>
        <w:jc w:val="both"/>
        <w:rPr>
          <w:sz w:val="28"/>
          <w:szCs w:val="28"/>
        </w:rPr>
      </w:pPr>
      <w:r w:rsidRPr="00213587">
        <w:rPr>
          <w:sz w:val="28"/>
          <w:szCs w:val="28"/>
        </w:rPr>
        <w:t>- умеренного;</w:t>
      </w:r>
    </w:p>
    <w:p w:rsidR="00850A70" w:rsidRPr="00213587" w:rsidRDefault="00850A70" w:rsidP="00850A70">
      <w:pPr>
        <w:ind w:firstLine="709"/>
        <w:contextualSpacing/>
        <w:jc w:val="both"/>
        <w:rPr>
          <w:sz w:val="28"/>
          <w:szCs w:val="28"/>
        </w:rPr>
      </w:pPr>
      <w:r w:rsidRPr="00213587">
        <w:rPr>
          <w:sz w:val="28"/>
          <w:szCs w:val="28"/>
        </w:rPr>
        <w:t xml:space="preserve">- низкого риска. </w:t>
      </w:r>
    </w:p>
    <w:p w:rsidR="00850A70" w:rsidRPr="00213587" w:rsidRDefault="00850A70" w:rsidP="00850A70">
      <w:pPr>
        <w:ind w:firstLine="709"/>
        <w:contextualSpacing/>
        <w:jc w:val="both"/>
        <w:rPr>
          <w:sz w:val="28"/>
          <w:szCs w:val="28"/>
        </w:rPr>
      </w:pPr>
      <w:r w:rsidRPr="00213587">
        <w:rPr>
          <w:sz w:val="28"/>
          <w:szCs w:val="28"/>
        </w:rPr>
        <w:lastRenderedPageBreak/>
        <w:t>2.3. 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rsidR="00850A70" w:rsidRPr="00213587" w:rsidRDefault="00850A70" w:rsidP="00850A70">
      <w:pPr>
        <w:pStyle w:val="ConsPlusNormal"/>
        <w:ind w:firstLine="709"/>
        <w:jc w:val="both"/>
        <w:rPr>
          <w:rFonts w:ascii="Times New Roman" w:hAnsi="Times New Roman" w:cs="Times New Roman"/>
          <w:sz w:val="28"/>
          <w:szCs w:val="28"/>
        </w:rPr>
      </w:pPr>
      <w:r w:rsidRPr="00213587">
        <w:rPr>
          <w:rFonts w:ascii="Times New Roman" w:hAnsi="Times New Roman" w:cs="Times New Roman"/>
          <w:sz w:val="28"/>
          <w:szCs w:val="28"/>
        </w:rPr>
        <w:t>2.4. В случае</w:t>
      </w:r>
      <w:proofErr w:type="gramStart"/>
      <w:r w:rsidRPr="00213587">
        <w:rPr>
          <w:rFonts w:ascii="Times New Roman" w:hAnsi="Times New Roman" w:cs="Times New Roman"/>
          <w:sz w:val="28"/>
          <w:szCs w:val="28"/>
        </w:rPr>
        <w:t>,</w:t>
      </w:r>
      <w:proofErr w:type="gramEnd"/>
      <w:r w:rsidRPr="00213587">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850A70" w:rsidRPr="00213587" w:rsidRDefault="00850A70" w:rsidP="00850A70">
      <w:pPr>
        <w:pStyle w:val="af5"/>
        <w:ind w:left="0" w:firstLine="709"/>
        <w:jc w:val="both"/>
        <w:rPr>
          <w:sz w:val="28"/>
          <w:szCs w:val="28"/>
        </w:rPr>
      </w:pPr>
      <w:r w:rsidRPr="00213587">
        <w:rPr>
          <w:sz w:val="28"/>
          <w:szCs w:val="28"/>
        </w:rPr>
        <w:t xml:space="preserve">2.5. </w:t>
      </w:r>
      <w:r w:rsidRPr="00213587">
        <w:rPr>
          <w:rFonts w:eastAsia="Calibri"/>
          <w:sz w:val="28"/>
          <w:szCs w:val="28"/>
        </w:rPr>
        <w:t>Контрольный орган п</w:t>
      </w:r>
      <w:r w:rsidRPr="00213587">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65D73" w:rsidRPr="00614F4E" w:rsidRDefault="00465D73" w:rsidP="00850A70">
      <w:pPr>
        <w:pStyle w:val="ConsPlusNormal"/>
        <w:ind w:firstLine="709"/>
        <w:jc w:val="both"/>
        <w:rPr>
          <w:rFonts w:ascii="Times New Roman" w:hAnsi="Times New Roman" w:cs="Times New Roman"/>
          <w:color w:val="000000" w:themeColor="text1"/>
          <w:sz w:val="28"/>
          <w:szCs w:val="28"/>
        </w:rPr>
      </w:pPr>
      <w:r w:rsidRPr="00614F4E">
        <w:rPr>
          <w:rFonts w:ascii="Times New Roman" w:eastAsia="Calibri" w:hAnsi="Times New Roman" w:cs="Times New Roman"/>
          <w:color w:val="000000" w:themeColor="text1"/>
          <w:sz w:val="28"/>
          <w:szCs w:val="28"/>
        </w:rPr>
        <w:t xml:space="preserve">Контрольный орган осуществляет категорирование объектов контроля в порядке, определенном статьей 24 </w:t>
      </w:r>
      <w:r w:rsidRPr="00614F4E">
        <w:rPr>
          <w:rFonts w:ascii="Times New Roman" w:hAnsi="Times New Roman" w:cs="Times New Roman"/>
          <w:color w:val="000000" w:themeColor="text1"/>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850A70" w:rsidRPr="00213587" w:rsidRDefault="00850A70" w:rsidP="00850A70">
      <w:pPr>
        <w:pStyle w:val="ConsPlusNormal"/>
        <w:ind w:firstLine="709"/>
        <w:jc w:val="both"/>
        <w:rPr>
          <w:rFonts w:ascii="Times New Roman" w:hAnsi="Times New Roman" w:cs="Times New Roman"/>
          <w:sz w:val="28"/>
          <w:szCs w:val="28"/>
        </w:rPr>
      </w:pPr>
      <w:r w:rsidRPr="00213587">
        <w:rPr>
          <w:rFonts w:ascii="Times New Roman" w:hAnsi="Times New Roman" w:cs="Times New Roman"/>
          <w:sz w:val="28"/>
          <w:szCs w:val="28"/>
        </w:rPr>
        <w:t>2.6. Отнесение объектов муниципального контроля к категориям риска осуществляется распоряжением контрольного органа.</w:t>
      </w:r>
    </w:p>
    <w:p w:rsidR="00850A70" w:rsidRPr="00A5041A" w:rsidRDefault="00850A70" w:rsidP="00850A70">
      <w:pPr>
        <w:pStyle w:val="afb"/>
        <w:ind w:firstLine="709"/>
        <w:jc w:val="both"/>
        <w:rPr>
          <w:sz w:val="28"/>
          <w:szCs w:val="28"/>
        </w:rPr>
      </w:pPr>
      <w:r w:rsidRPr="00A5041A">
        <w:rPr>
          <w:sz w:val="28"/>
          <w:szCs w:val="28"/>
        </w:rPr>
        <w:t>В случае пересмотра решения об отнесении объекта муниципального контроля к категории риска, распоряжение 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850A70" w:rsidRPr="00A5041A" w:rsidRDefault="00850A70" w:rsidP="00850A70">
      <w:pPr>
        <w:pStyle w:val="afb"/>
        <w:ind w:firstLine="709"/>
        <w:jc w:val="both"/>
        <w:rPr>
          <w:sz w:val="28"/>
          <w:szCs w:val="28"/>
        </w:rPr>
      </w:pPr>
      <w:r w:rsidRPr="00A5041A">
        <w:rPr>
          <w:sz w:val="28"/>
          <w:szCs w:val="28"/>
        </w:rPr>
        <w:t>Решение об отнесении объектов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850A70" w:rsidRPr="00A5041A" w:rsidRDefault="00850A70" w:rsidP="00850A70">
      <w:pPr>
        <w:pStyle w:val="afb"/>
        <w:ind w:firstLine="709"/>
        <w:jc w:val="both"/>
        <w:rPr>
          <w:sz w:val="28"/>
          <w:szCs w:val="28"/>
        </w:rPr>
      </w:pPr>
      <w:r w:rsidRPr="00A5041A">
        <w:rPr>
          <w:sz w:val="28"/>
          <w:szCs w:val="28"/>
        </w:rPr>
        <w:t>2.7.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rsidR="00465D73" w:rsidRPr="00614F4E" w:rsidRDefault="00465D73" w:rsidP="00850A70">
      <w:pPr>
        <w:pStyle w:val="ConsPlusNormal"/>
        <w:ind w:firstLine="709"/>
        <w:contextualSpacing/>
        <w:jc w:val="both"/>
        <w:rPr>
          <w:rFonts w:ascii="Times New Roman" w:hAnsi="Times New Roman" w:cs="Times New Roman"/>
          <w:color w:val="000000" w:themeColor="text1"/>
          <w:sz w:val="28"/>
          <w:szCs w:val="28"/>
        </w:rPr>
      </w:pPr>
      <w:r w:rsidRPr="00614F4E">
        <w:rPr>
          <w:rFonts w:ascii="Times New Roman" w:hAnsi="Times New Roman" w:cs="Times New Roman"/>
          <w:color w:val="000000" w:themeColor="text1"/>
          <w:sz w:val="28"/>
          <w:szCs w:val="28"/>
        </w:rPr>
        <w:t xml:space="preserve">2.8. В целях оценки риска причинения вреда (ущерба) при принятии решения и выборе вида внепланового (надзорного) мероприятия контрольный орган принимает индикаторы риска нарушения обязательных требований. </w:t>
      </w:r>
      <w:r w:rsidRPr="00614F4E">
        <w:rPr>
          <w:rFonts w:ascii="Times New Roman" w:eastAsiaTheme="minorHAnsi" w:hAnsi="Times New Roman" w:cs="Times New Roman"/>
          <w:color w:val="000000" w:themeColor="text1"/>
          <w:sz w:val="28"/>
          <w:szCs w:val="28"/>
          <w:lang w:eastAsia="en-US"/>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sidRPr="00614F4E">
        <w:rPr>
          <w:rFonts w:ascii="Times New Roman" w:hAnsi="Times New Roman" w:cs="Times New Roman"/>
          <w:color w:val="000000" w:themeColor="text1"/>
          <w:sz w:val="28"/>
          <w:szCs w:val="28"/>
        </w:rPr>
        <w:t xml:space="preserve"> (далее – индикаторы риска). Перечень индикаторов риска установлен приложением 2 к настоящему Положению. </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w:t>
      </w:r>
      <w:r>
        <w:rPr>
          <w:rFonts w:ascii="Times New Roman" w:hAnsi="Times New Roman" w:cs="Times New Roman"/>
          <w:color w:val="000000"/>
          <w:sz w:val="28"/>
          <w:szCs w:val="28"/>
        </w:rPr>
        <w:t>официальном сайте в сети «Интернет» в</w:t>
      </w:r>
      <w:r w:rsidRPr="00463EDF">
        <w:rPr>
          <w:rFonts w:ascii="Times New Roman" w:hAnsi="Times New Roman" w:cs="Times New Roman"/>
          <w:color w:val="000000"/>
          <w:sz w:val="28"/>
          <w:szCs w:val="28"/>
        </w:rPr>
        <w:t xml:space="preserve"> разделе</w:t>
      </w:r>
      <w:r>
        <w:rPr>
          <w:rFonts w:ascii="Times New Roman" w:hAnsi="Times New Roman" w:cs="Times New Roman"/>
          <w:color w:val="000000"/>
          <w:sz w:val="28"/>
          <w:szCs w:val="28"/>
        </w:rPr>
        <w:t xml:space="preserve"> «Муниципальный контроль»</w:t>
      </w:r>
      <w:r w:rsidRPr="00463EDF">
        <w:rPr>
          <w:rFonts w:ascii="Times New Roman" w:hAnsi="Times New Roman" w:cs="Times New Roman"/>
          <w:color w:val="000000"/>
          <w:sz w:val="28"/>
          <w:szCs w:val="28"/>
        </w:rPr>
        <w:t>, посвященном контрольной деятельности.</w:t>
      </w:r>
    </w:p>
    <w:p w:rsidR="00850A70" w:rsidRPr="00C875B8" w:rsidRDefault="00850A70" w:rsidP="00850A70">
      <w:pPr>
        <w:pStyle w:val="ConsPlusNormal"/>
        <w:ind w:firstLine="709"/>
        <w:jc w:val="both"/>
        <w:rPr>
          <w:rFonts w:ascii="Times New Roman" w:hAnsi="Times New Roman" w:cs="Times New Roman"/>
          <w:color w:val="FF0000"/>
          <w:sz w:val="28"/>
          <w:szCs w:val="28"/>
        </w:rPr>
      </w:pPr>
    </w:p>
    <w:p w:rsidR="00850A70" w:rsidRPr="00463EDF" w:rsidRDefault="00850A70" w:rsidP="00850A70">
      <w:pPr>
        <w:pStyle w:val="ConsPlusNormal"/>
        <w:ind w:firstLine="0"/>
        <w:contextualSpacing/>
        <w:jc w:val="center"/>
        <w:rPr>
          <w:rFonts w:ascii="Times New Roman" w:hAnsi="Times New Roman" w:cs="Times New Roman"/>
          <w:color w:val="000000"/>
          <w:sz w:val="28"/>
          <w:szCs w:val="28"/>
        </w:rPr>
      </w:pPr>
    </w:p>
    <w:p w:rsidR="00614F4E" w:rsidRDefault="00614F4E" w:rsidP="00850A70">
      <w:pPr>
        <w:pStyle w:val="ConsPlusNormal"/>
        <w:ind w:firstLine="0"/>
        <w:contextualSpacing/>
        <w:jc w:val="center"/>
        <w:rPr>
          <w:rFonts w:ascii="Times New Roman" w:hAnsi="Times New Roman" w:cs="Times New Roman"/>
          <w:b/>
          <w:bCs/>
          <w:color w:val="000000"/>
          <w:sz w:val="28"/>
          <w:szCs w:val="28"/>
        </w:rPr>
      </w:pP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3</w:t>
      </w:r>
      <w:r w:rsidRPr="00463EDF">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850A70" w:rsidRPr="00004084" w:rsidRDefault="00850A70" w:rsidP="00850A70">
      <w:pPr>
        <w:pStyle w:val="ConsPlusNormal"/>
        <w:ind w:firstLine="0"/>
        <w:contextualSpacing/>
        <w:jc w:val="center"/>
        <w:rPr>
          <w:rFonts w:ascii="Times New Roman" w:hAnsi="Times New Roman" w:cs="Times New Roman"/>
          <w:b/>
          <w:bCs/>
          <w:color w:val="000000"/>
          <w:sz w:val="16"/>
          <w:szCs w:val="16"/>
        </w:rPr>
      </w:pPr>
    </w:p>
    <w:p w:rsidR="00850A70" w:rsidRDefault="00850A70" w:rsidP="00850A70">
      <w:pPr>
        <w:pStyle w:val="a9"/>
        <w:ind w:firstLine="709"/>
        <w:jc w:val="both"/>
        <w:rPr>
          <w:rFonts w:eastAsia="Calibri"/>
          <w:sz w:val="28"/>
          <w:szCs w:val="28"/>
          <w:lang w:eastAsia="en-US"/>
        </w:rPr>
      </w:pPr>
      <w:r w:rsidRPr="002C564F">
        <w:rPr>
          <w:sz w:val="28"/>
          <w:szCs w:val="28"/>
        </w:rPr>
        <w:t xml:space="preserve">3.1. </w:t>
      </w:r>
      <w:bookmarkStart w:id="4" w:name="dst100487"/>
      <w:bookmarkEnd w:id="4"/>
      <w:r w:rsidRPr="00213587">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850A70" w:rsidRDefault="00850A70" w:rsidP="00850A70">
      <w:pPr>
        <w:pStyle w:val="a9"/>
        <w:ind w:firstLine="709"/>
        <w:jc w:val="both"/>
        <w:rPr>
          <w:rFonts w:eastAsia="Calibri"/>
          <w:sz w:val="28"/>
          <w:szCs w:val="28"/>
          <w:lang w:eastAsia="en-US"/>
        </w:rPr>
      </w:pPr>
      <w:r w:rsidRPr="00FB120E">
        <w:rPr>
          <w:rFonts w:eastAsia="Calibri"/>
          <w:sz w:val="28"/>
          <w:szCs w:val="28"/>
          <w:lang w:eastAsia="en-US"/>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50A70" w:rsidRDefault="00850A70" w:rsidP="00850A70">
      <w:pPr>
        <w:pStyle w:val="a9"/>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rsidR="00850A70" w:rsidRDefault="00850A70" w:rsidP="00850A70">
      <w:pPr>
        <w:pStyle w:val="a9"/>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5" w:name="dst100492"/>
      <w:bookmarkStart w:id="6" w:name="dst100493"/>
      <w:bookmarkStart w:id="7" w:name="dst100494"/>
      <w:bookmarkStart w:id="8" w:name="dst100495"/>
      <w:bookmarkEnd w:id="5"/>
      <w:bookmarkEnd w:id="6"/>
      <w:bookmarkEnd w:id="7"/>
      <w:bookmarkEnd w:id="8"/>
    </w:p>
    <w:p w:rsidR="00850A70" w:rsidRPr="00213587" w:rsidRDefault="00850A70" w:rsidP="00850A70">
      <w:pPr>
        <w:pStyle w:val="af5"/>
        <w:tabs>
          <w:tab w:val="left" w:pos="1134"/>
        </w:tabs>
        <w:ind w:left="-57" w:firstLine="794"/>
        <w:jc w:val="both"/>
        <w:rPr>
          <w:sz w:val="28"/>
          <w:szCs w:val="28"/>
        </w:rPr>
      </w:pPr>
      <w:r w:rsidRPr="00213587">
        <w:rPr>
          <w:sz w:val="28"/>
          <w:szCs w:val="28"/>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rsidR="00850A70" w:rsidRPr="00213587" w:rsidRDefault="00850A70" w:rsidP="00850A70">
      <w:pPr>
        <w:pStyle w:val="af5"/>
        <w:tabs>
          <w:tab w:val="left" w:pos="1134"/>
        </w:tabs>
        <w:ind w:left="-57" w:firstLine="794"/>
        <w:jc w:val="both"/>
        <w:rPr>
          <w:sz w:val="28"/>
          <w:szCs w:val="28"/>
        </w:rPr>
      </w:pPr>
      <w:r w:rsidRPr="00213587">
        <w:rPr>
          <w:sz w:val="28"/>
          <w:szCs w:val="28"/>
        </w:rPr>
        <w:t>3</w:t>
      </w:r>
      <w:r w:rsidRPr="00213587">
        <w:t>.</w:t>
      </w:r>
      <w:r w:rsidRPr="00213587">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xml:space="preserve">.5. При осуществлении </w:t>
      </w:r>
      <w:r>
        <w:rPr>
          <w:rFonts w:ascii="Times New Roman" w:hAnsi="Times New Roman" w:cs="Times New Roman"/>
          <w:color w:val="000000"/>
          <w:sz w:val="28"/>
          <w:szCs w:val="28"/>
        </w:rPr>
        <w:t xml:space="preserve">контрольным органом муниципального </w:t>
      </w:r>
      <w:r w:rsidRPr="00463EDF">
        <w:rPr>
          <w:rFonts w:ascii="Times New Roman" w:hAnsi="Times New Roman" w:cs="Times New Roman"/>
          <w:color w:val="000000"/>
          <w:sz w:val="28"/>
          <w:szCs w:val="28"/>
        </w:rPr>
        <w:t>контроля могут проводиться следующие виды профилактических мероприятий: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объявление предостережений;</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консультирование;</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профилактический визи</w:t>
      </w:r>
      <w:r w:rsidRPr="00EA3112">
        <w:rPr>
          <w:rFonts w:ascii="Times New Roman" w:hAnsi="Times New Roman" w:cs="Times New Roman"/>
          <w:color w:val="000000"/>
          <w:sz w:val="28"/>
          <w:szCs w:val="28"/>
        </w:rPr>
        <w:t>т.</w:t>
      </w:r>
    </w:p>
    <w:p w:rsidR="00850A70" w:rsidRPr="00213587" w:rsidRDefault="00850A70" w:rsidP="00850A70">
      <w:pPr>
        <w:pStyle w:val="a9"/>
        <w:ind w:firstLine="709"/>
        <w:jc w:val="both"/>
        <w:rPr>
          <w:sz w:val="28"/>
          <w:szCs w:val="28"/>
        </w:rPr>
      </w:pPr>
      <w:r w:rsidRPr="00213587">
        <w:rPr>
          <w:sz w:val="28"/>
          <w:szCs w:val="28"/>
        </w:rPr>
        <w:t xml:space="preserve">3.6. Информирование осуществляется посредством размещения сведений, </w:t>
      </w:r>
      <w:r w:rsidRPr="00213587">
        <w:rPr>
          <w:rFonts w:eastAsia="Calibri"/>
          <w:sz w:val="28"/>
          <w:szCs w:val="28"/>
          <w:lang w:eastAsia="en-US"/>
        </w:rPr>
        <w:t xml:space="preserve">предусмотренных частью 3 статьи 46 Федерального закона № 248-ФЗ </w:t>
      </w:r>
      <w:r w:rsidRPr="00213587">
        <w:rPr>
          <w:sz w:val="28"/>
          <w:szCs w:val="28"/>
        </w:rPr>
        <w:t>на официальном сайте сети «Интернет»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50A70" w:rsidRPr="00213587" w:rsidRDefault="00850A70" w:rsidP="00850A70">
      <w:pPr>
        <w:widowControl w:val="0"/>
        <w:shd w:val="clear" w:color="auto" w:fill="FFFFFF"/>
        <w:ind w:firstLine="709"/>
        <w:jc w:val="both"/>
        <w:rPr>
          <w:sz w:val="28"/>
          <w:szCs w:val="28"/>
        </w:rPr>
      </w:pPr>
      <w:r w:rsidRPr="00213587">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9" w:name="dst100512"/>
      <w:bookmarkEnd w:id="9"/>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 xml:space="preserve">на собраниях и </w:t>
      </w:r>
      <w:r w:rsidRPr="00463EDF">
        <w:rPr>
          <w:rFonts w:ascii="Times New Roman" w:hAnsi="Times New Roman" w:cs="Times New Roman"/>
          <w:color w:val="000000"/>
          <w:sz w:val="28"/>
          <w:szCs w:val="28"/>
        </w:rPr>
        <w:lastRenderedPageBreak/>
        <w:t>конференциях граждан об обязательных требованиях, предъявляемых к объектам контроля.</w:t>
      </w:r>
    </w:p>
    <w:p w:rsidR="00850A70" w:rsidRPr="00213587" w:rsidRDefault="00850A70" w:rsidP="00850A70">
      <w:pPr>
        <w:pStyle w:val="a9"/>
        <w:ind w:firstLine="709"/>
        <w:jc w:val="both"/>
        <w:rPr>
          <w:sz w:val="28"/>
          <w:szCs w:val="28"/>
        </w:rPr>
      </w:pPr>
      <w:r w:rsidRPr="00213587">
        <w:rPr>
          <w:sz w:val="28"/>
          <w:szCs w:val="28"/>
        </w:rPr>
        <w:t xml:space="preserve">3.7.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rsidR="00850A70" w:rsidRPr="00213587" w:rsidRDefault="00850A70" w:rsidP="00850A70">
      <w:pPr>
        <w:pStyle w:val="a9"/>
        <w:ind w:firstLine="709"/>
        <w:jc w:val="both"/>
        <w:rPr>
          <w:sz w:val="28"/>
          <w:szCs w:val="28"/>
        </w:rPr>
      </w:pPr>
      <w:r w:rsidRPr="00213587">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850A70" w:rsidRPr="00A5041A" w:rsidRDefault="00850A70" w:rsidP="00850A70">
      <w:pPr>
        <w:pStyle w:val="afb"/>
        <w:ind w:firstLine="709"/>
        <w:jc w:val="both"/>
        <w:rPr>
          <w:sz w:val="28"/>
          <w:szCs w:val="28"/>
        </w:rPr>
      </w:pPr>
      <w:r w:rsidRPr="00A5041A">
        <w:rPr>
          <w:sz w:val="28"/>
          <w:szCs w:val="28"/>
        </w:rPr>
        <w:t>Направление контролируемому лицу предостережения   и размещение информац</w:t>
      </w:r>
      <w:proofErr w:type="gramStart"/>
      <w:r w:rsidRPr="00A5041A">
        <w:rPr>
          <w:sz w:val="28"/>
          <w:szCs w:val="28"/>
        </w:rPr>
        <w:t>ии о е</w:t>
      </w:r>
      <w:proofErr w:type="gramEnd"/>
      <w:r w:rsidRPr="00A5041A">
        <w:rPr>
          <w:sz w:val="28"/>
          <w:szCs w:val="28"/>
        </w:rPr>
        <w:t xml:space="preserve">го объявлении в едином реестре контрольных (надзорных) мероприятий (далее - ЕРКНМ) осуществляется не позднее тридцати дней со дня получения должностным лицом контрольного (надзорного) органа сведений, указанных в части 1 статьи 49 Федерального закона № 248-ФЗ. </w:t>
      </w:r>
    </w:p>
    <w:p w:rsidR="00850A70" w:rsidRPr="00213587" w:rsidRDefault="00850A70" w:rsidP="00850A70">
      <w:pPr>
        <w:pStyle w:val="a9"/>
        <w:ind w:firstLine="709"/>
        <w:jc w:val="both"/>
        <w:rPr>
          <w:sz w:val="28"/>
          <w:szCs w:val="28"/>
        </w:rPr>
      </w:pPr>
      <w:r w:rsidRPr="00213587">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850A70" w:rsidRPr="00614F4E" w:rsidRDefault="00850A70" w:rsidP="00850A70">
      <w:pPr>
        <w:pStyle w:val="a9"/>
        <w:ind w:firstLine="709"/>
        <w:jc w:val="both"/>
        <w:rPr>
          <w:color w:val="000000" w:themeColor="text1"/>
          <w:sz w:val="28"/>
          <w:szCs w:val="28"/>
        </w:rPr>
      </w:pPr>
      <w:r w:rsidRPr="00614F4E">
        <w:rPr>
          <w:color w:val="000000" w:themeColor="text1"/>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885E10" w:rsidRPr="00614F4E">
        <w:rPr>
          <w:color w:val="000000" w:themeColor="text1"/>
          <w:sz w:val="28"/>
          <w:szCs w:val="28"/>
        </w:rPr>
        <w:t>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850A70" w:rsidRPr="00213587" w:rsidRDefault="00850A70" w:rsidP="00850A70">
      <w:pPr>
        <w:pStyle w:val="a9"/>
        <w:ind w:firstLine="709"/>
        <w:jc w:val="both"/>
        <w:rPr>
          <w:sz w:val="28"/>
          <w:szCs w:val="28"/>
        </w:rPr>
      </w:pPr>
      <w:r w:rsidRPr="00213587">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rsidR="00850A70" w:rsidRPr="00213587" w:rsidRDefault="00850A70" w:rsidP="00850A70">
      <w:pPr>
        <w:pStyle w:val="a9"/>
        <w:ind w:firstLine="709"/>
        <w:jc w:val="both"/>
        <w:rPr>
          <w:sz w:val="28"/>
          <w:szCs w:val="28"/>
        </w:rPr>
      </w:pPr>
      <w:r w:rsidRPr="00213587">
        <w:rPr>
          <w:sz w:val="28"/>
          <w:szCs w:val="28"/>
        </w:rPr>
        <w:t>Возражения составляются контролируемым лицом в произвольной форме, но должны содержать в себе следующую информацию:</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полное наименование контролируемого лица - организации (в отношении граждан – фамилия, имя, отчество (при наличии);</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сведения об объекте муниципального контроля;</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дата и номер предостережения, направленного в адрес контролируемого лица;</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желаемый способ получения ответа по итогам рассмотрения возражения;</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фамилию, имя, отчество (при наличии) направившего возражение лица;</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дату направления возражения.</w:t>
      </w:r>
    </w:p>
    <w:p w:rsidR="00850A70" w:rsidRPr="00213587" w:rsidRDefault="00850A70" w:rsidP="00850A70">
      <w:pPr>
        <w:widowControl w:val="0"/>
        <w:shd w:val="clear" w:color="auto" w:fill="FFFFFF"/>
        <w:ind w:firstLine="709"/>
        <w:jc w:val="both"/>
        <w:rPr>
          <w:sz w:val="28"/>
          <w:szCs w:val="28"/>
        </w:rPr>
      </w:pPr>
      <w:r w:rsidRPr="00213587">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885E10" w:rsidRPr="00614F4E" w:rsidRDefault="00850A70" w:rsidP="00885E10">
      <w:pPr>
        <w:ind w:firstLine="709"/>
        <w:contextualSpacing/>
        <w:jc w:val="both"/>
        <w:rPr>
          <w:color w:val="000000" w:themeColor="text1"/>
          <w:sz w:val="28"/>
          <w:szCs w:val="28"/>
        </w:rPr>
      </w:pPr>
      <w:r w:rsidRPr="00614F4E">
        <w:rPr>
          <w:color w:val="000000" w:themeColor="text1"/>
          <w:sz w:val="28"/>
          <w:szCs w:val="28"/>
        </w:rPr>
        <w:t xml:space="preserve">3.8. </w:t>
      </w:r>
      <w:r w:rsidR="00885E10" w:rsidRPr="00614F4E">
        <w:rPr>
          <w:color w:val="000000" w:themeColor="text1"/>
          <w:sz w:val="28"/>
          <w:szCs w:val="28"/>
        </w:rPr>
        <w:t xml:space="preserve">Консультирование контролируемых лиц и их представителей, </w:t>
      </w:r>
      <w:proofErr w:type="gramStart"/>
      <w:r w:rsidR="00885E10" w:rsidRPr="00614F4E">
        <w:rPr>
          <w:color w:val="000000" w:themeColor="text1"/>
          <w:sz w:val="28"/>
          <w:szCs w:val="28"/>
        </w:rPr>
        <w:t>направленных</w:t>
      </w:r>
      <w:proofErr w:type="gramEnd"/>
      <w:r w:rsidR="00885E10" w:rsidRPr="00614F4E">
        <w:rPr>
          <w:color w:val="000000" w:themeColor="text1"/>
          <w:sz w:val="28"/>
          <w:szCs w:val="28"/>
        </w:rPr>
        <w:t xml:space="preserve"> в том числе посредством единого портала государственных и </w:t>
      </w:r>
      <w:r w:rsidR="00885E10" w:rsidRPr="00614F4E">
        <w:rPr>
          <w:color w:val="000000" w:themeColor="text1"/>
          <w:sz w:val="28"/>
          <w:szCs w:val="28"/>
        </w:rPr>
        <w:lastRenderedPageBreak/>
        <w:t>муниципальных услуг или регионального портала государственных и муниципальных услуг, осуществляется Инспектором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rsidR="00850A70" w:rsidRPr="00463EDF" w:rsidRDefault="00850A70" w:rsidP="00885E10">
      <w:pPr>
        <w:ind w:firstLine="709"/>
        <w:contextualSpacing/>
        <w:jc w:val="both"/>
      </w:pPr>
      <w:r w:rsidRPr="00463EDF">
        <w:rPr>
          <w:color w:val="000000"/>
          <w:sz w:val="28"/>
          <w:szCs w:val="28"/>
        </w:rPr>
        <w:t>Личный прием граждан проводится</w:t>
      </w:r>
      <w:r>
        <w:rPr>
          <w:color w:val="000000"/>
          <w:sz w:val="28"/>
          <w:szCs w:val="28"/>
        </w:rPr>
        <w:t xml:space="preserve"> руководителем контрольного органа и (или) Инспектором.</w:t>
      </w:r>
      <w:r w:rsidRPr="00463EDF">
        <w:rPr>
          <w:color w:val="000000"/>
          <w:sz w:val="28"/>
          <w:szCs w:val="28"/>
        </w:rPr>
        <w:t xml:space="preserve"> Информация о месте приема, а также об установленных для приема днях и часах размещается на</w:t>
      </w:r>
      <w:r>
        <w:rPr>
          <w:color w:val="000000"/>
          <w:sz w:val="28"/>
          <w:szCs w:val="28"/>
        </w:rPr>
        <w:t xml:space="preserve"> официальном сайте в сети «Интернет»</w:t>
      </w:r>
      <w:r w:rsidRPr="00463EDF">
        <w:rPr>
          <w:color w:val="000000"/>
          <w:sz w:val="28"/>
          <w:szCs w:val="28"/>
        </w:rPr>
        <w:t xml:space="preserve"> в специальном разделе</w:t>
      </w:r>
      <w:r>
        <w:rPr>
          <w:color w:val="000000"/>
          <w:sz w:val="28"/>
          <w:szCs w:val="28"/>
        </w:rPr>
        <w:t xml:space="preserve"> «Муниципальный контроль»</w:t>
      </w:r>
      <w:r w:rsidRPr="00463EDF">
        <w:rPr>
          <w:color w:val="000000"/>
          <w:sz w:val="28"/>
          <w:szCs w:val="28"/>
        </w:rPr>
        <w:t>, посвященном контрольной деятельности.</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 xml:space="preserve">3.9. </w:t>
      </w: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контроля;</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cs="Times New Roman"/>
          <w:color w:val="000000"/>
          <w:sz w:val="28"/>
          <w:szCs w:val="28"/>
        </w:rPr>
        <w:t>контрольным органом</w:t>
      </w:r>
      <w:r w:rsidRPr="00463EDF">
        <w:rPr>
          <w:rFonts w:ascii="Times New Roman" w:hAnsi="Times New Roman" w:cs="Times New Roman"/>
          <w:color w:val="000000"/>
          <w:sz w:val="28"/>
          <w:szCs w:val="28"/>
        </w:rPr>
        <w:t xml:space="preserve"> в рамках контрольных мероприятий.</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xml:space="preserve">.10. Консультирование в письменной форме осуществляется </w:t>
      </w:r>
      <w:r>
        <w:rPr>
          <w:rFonts w:ascii="Times New Roman" w:hAnsi="Times New Roman" w:cs="Times New Roman"/>
          <w:color w:val="000000"/>
          <w:sz w:val="28"/>
          <w:szCs w:val="28"/>
        </w:rPr>
        <w:t>Инспектором</w:t>
      </w:r>
      <w:r w:rsidRPr="00463EDF">
        <w:rPr>
          <w:rFonts w:ascii="Times New Roman" w:hAnsi="Times New Roman" w:cs="Times New Roman"/>
          <w:color w:val="000000"/>
          <w:sz w:val="28"/>
          <w:szCs w:val="28"/>
        </w:rPr>
        <w:t>, в следующих случаях:</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При осуществлении консультирования </w:t>
      </w:r>
      <w:r>
        <w:rPr>
          <w:rFonts w:ascii="Times New Roman" w:hAnsi="Times New Roman" w:cs="Times New Roman"/>
          <w:color w:val="000000"/>
          <w:sz w:val="28"/>
          <w:szCs w:val="28"/>
        </w:rPr>
        <w:t>Инспектор</w:t>
      </w:r>
      <w:r w:rsidRPr="00463EDF">
        <w:rPr>
          <w:rFonts w:ascii="Times New Roman" w:hAnsi="Times New Roman" w:cs="Times New Roman"/>
          <w:color w:val="000000"/>
          <w:sz w:val="28"/>
          <w:szCs w:val="28"/>
        </w:rPr>
        <w:t>, обязан соблюдать конфиденциальность информации, доступ к которой ограничен в соответствии с законодательством Российской Федерации.</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463EDF">
        <w:rPr>
          <w:rFonts w:ascii="Times New Roman" w:hAnsi="Times New Roman" w:cs="Times New Roman"/>
          <w:color w:val="000000"/>
          <w:sz w:val="28"/>
          <w:szCs w:val="28"/>
        </w:rPr>
        <w:t>,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463EDF">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850A70" w:rsidRDefault="00850A70" w:rsidP="00850A70">
      <w:pPr>
        <w:pStyle w:val="a9"/>
        <w:ind w:firstLine="709"/>
        <w:jc w:val="both"/>
        <w:rPr>
          <w:sz w:val="28"/>
          <w:szCs w:val="28"/>
        </w:rPr>
      </w:pPr>
      <w:r>
        <w:rPr>
          <w:color w:val="000000"/>
          <w:sz w:val="28"/>
          <w:szCs w:val="28"/>
        </w:rPr>
        <w:t>Инспектором</w:t>
      </w:r>
      <w:r w:rsidRPr="00463EDF">
        <w:rPr>
          <w:color w:val="000000"/>
          <w:sz w:val="28"/>
          <w:szCs w:val="28"/>
        </w:rPr>
        <w:t>, ведется журнал учета консультирований</w:t>
      </w:r>
      <w:r>
        <w:rPr>
          <w:color w:val="000000"/>
          <w:sz w:val="28"/>
          <w:szCs w:val="28"/>
        </w:rPr>
        <w:t xml:space="preserve">, </w:t>
      </w:r>
      <w:r w:rsidRPr="006127A0">
        <w:rPr>
          <w:sz w:val="28"/>
          <w:szCs w:val="28"/>
        </w:rPr>
        <w:t xml:space="preserve">форма которого утверждается </w:t>
      </w:r>
      <w:r>
        <w:rPr>
          <w:sz w:val="28"/>
          <w:szCs w:val="28"/>
        </w:rPr>
        <w:t>постановлением  контрольного органа.</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463EDF">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w:t>
      </w:r>
      <w:r w:rsidRPr="00463EDF">
        <w:rPr>
          <w:rFonts w:ascii="Times New Roman" w:hAnsi="Times New Roman" w:cs="Times New Roman"/>
          <w:color w:val="000000"/>
          <w:sz w:val="28"/>
          <w:szCs w:val="28"/>
        </w:rPr>
        <w:lastRenderedPageBreak/>
        <w:t xml:space="preserve">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p>
    <w:p w:rsidR="00850A70" w:rsidRDefault="00850A70" w:rsidP="00850A70">
      <w:pPr>
        <w:widowControl w:val="0"/>
        <w:shd w:val="clear" w:color="auto" w:fill="FFFFFF"/>
        <w:ind w:firstLine="709"/>
        <w:jc w:val="both"/>
        <w:rPr>
          <w:sz w:val="28"/>
          <w:szCs w:val="28"/>
        </w:rPr>
      </w:pPr>
      <w:r w:rsidRPr="00D8178A">
        <w:rPr>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r>
        <w:rPr>
          <w:sz w:val="28"/>
          <w:szCs w:val="28"/>
        </w:rPr>
        <w:tab/>
      </w:r>
    </w:p>
    <w:p w:rsidR="00885E10" w:rsidRPr="00614F4E" w:rsidRDefault="00850A70" w:rsidP="00885E10">
      <w:pPr>
        <w:widowControl w:val="0"/>
        <w:shd w:val="clear" w:color="auto" w:fill="FFFFFF"/>
        <w:ind w:firstLine="709"/>
        <w:jc w:val="both"/>
        <w:rPr>
          <w:color w:val="000000" w:themeColor="text1"/>
          <w:sz w:val="28"/>
          <w:szCs w:val="28"/>
        </w:rPr>
      </w:pPr>
      <w:r w:rsidRPr="00614F4E">
        <w:rPr>
          <w:color w:val="000000" w:themeColor="text1"/>
          <w:sz w:val="28"/>
          <w:szCs w:val="28"/>
        </w:rPr>
        <w:t xml:space="preserve">3.11. </w:t>
      </w:r>
      <w:r w:rsidR="00885E10" w:rsidRPr="00614F4E">
        <w:rPr>
          <w:color w:val="000000" w:themeColor="text1"/>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p>
    <w:p w:rsidR="00850A70" w:rsidRPr="00590C2D" w:rsidRDefault="00850A70" w:rsidP="00885E10">
      <w:pPr>
        <w:widowControl w:val="0"/>
        <w:shd w:val="clear" w:color="auto" w:fill="FFFFFF"/>
        <w:ind w:firstLine="709"/>
        <w:jc w:val="both"/>
      </w:pPr>
      <w:r w:rsidRPr="00590C2D">
        <w:rPr>
          <w:sz w:val="28"/>
          <w:szCs w:val="28"/>
        </w:rPr>
        <w:t>3.12.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(далее - заявление).</w:t>
      </w:r>
    </w:p>
    <w:p w:rsidR="00850A70" w:rsidRPr="00614F4E" w:rsidRDefault="00850A70" w:rsidP="00850A70">
      <w:pPr>
        <w:ind w:firstLine="709"/>
        <w:jc w:val="both"/>
        <w:rPr>
          <w:color w:val="000000" w:themeColor="text1"/>
        </w:rPr>
      </w:pPr>
      <w:r w:rsidRPr="00614F4E">
        <w:rPr>
          <w:color w:val="000000" w:themeColor="text1"/>
          <w:sz w:val="28"/>
          <w:szCs w:val="28"/>
        </w:rPr>
        <w:t>Заявление подается посредством Единого портала государственных и муниципаль</w:t>
      </w:r>
      <w:r w:rsidR="00885E10" w:rsidRPr="00614F4E">
        <w:rPr>
          <w:color w:val="000000" w:themeColor="text1"/>
          <w:sz w:val="28"/>
          <w:szCs w:val="28"/>
        </w:rPr>
        <w:t>ных услуг (функций) или регионального портала государственных и муниципальных услуг.</w:t>
      </w:r>
    </w:p>
    <w:p w:rsidR="00850A70" w:rsidRPr="00590C2D" w:rsidRDefault="00850A70" w:rsidP="00850A70">
      <w:pPr>
        <w:ind w:firstLine="709"/>
        <w:jc w:val="both"/>
      </w:pPr>
      <w:r w:rsidRPr="00590C2D">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rsidR="00850A70" w:rsidRPr="00590C2D" w:rsidRDefault="00850A70" w:rsidP="00850A70">
      <w:pPr>
        <w:ind w:firstLine="709"/>
        <w:jc w:val="both"/>
        <w:rPr>
          <w:sz w:val="28"/>
          <w:szCs w:val="28"/>
        </w:rPr>
      </w:pPr>
      <w:r w:rsidRPr="00590C2D">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850A70" w:rsidRPr="00590C2D" w:rsidRDefault="00850A70" w:rsidP="00850A70">
      <w:pPr>
        <w:ind w:firstLine="709"/>
        <w:jc w:val="both"/>
      </w:pPr>
      <w:r w:rsidRPr="00590C2D">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463EDF">
        <w:rPr>
          <w:rFonts w:ascii="Times New Roman" w:hAnsi="Times New Roman" w:cs="Times New Roman"/>
          <w:b/>
          <w:bCs/>
          <w:color w:val="000000"/>
          <w:sz w:val="28"/>
          <w:szCs w:val="28"/>
        </w:rPr>
        <w:t>. Осуществление контрольных мероприятий и контрольных действий</w:t>
      </w: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p>
    <w:p w:rsidR="00850A70" w:rsidRPr="00614F4E" w:rsidRDefault="00850A70" w:rsidP="00850A70">
      <w:pPr>
        <w:ind w:firstLine="709"/>
        <w:jc w:val="both"/>
        <w:rPr>
          <w:color w:val="000000" w:themeColor="text1"/>
        </w:rPr>
      </w:pPr>
      <w:r w:rsidRPr="00614F4E">
        <w:rPr>
          <w:rFonts w:eastAsia="Calibri"/>
          <w:color w:val="000000" w:themeColor="text1"/>
          <w:sz w:val="28"/>
          <w:szCs w:val="28"/>
        </w:rPr>
        <w:t>4.1. М</w:t>
      </w:r>
      <w:r w:rsidRPr="00614F4E">
        <w:rPr>
          <w:bCs/>
          <w:color w:val="000000" w:themeColor="text1"/>
          <w:sz w:val="28"/>
          <w:szCs w:val="28"/>
        </w:rPr>
        <w:t>униципальный контроль осуществляется без проведения пл</w:t>
      </w:r>
      <w:r w:rsidR="00885E10" w:rsidRPr="00614F4E">
        <w:rPr>
          <w:bCs/>
          <w:color w:val="000000" w:themeColor="text1"/>
          <w:sz w:val="28"/>
          <w:szCs w:val="28"/>
        </w:rPr>
        <w:t xml:space="preserve">ановых контрольных мероприятий и </w:t>
      </w:r>
      <w:r w:rsidR="00885E10" w:rsidRPr="00614F4E">
        <w:rPr>
          <w:color w:val="000000" w:themeColor="text1"/>
          <w:sz w:val="28"/>
          <w:szCs w:val="28"/>
        </w:rPr>
        <w:t>обязательных профилактических визитов, проводимых в соответствии с пунктом 1 части 1 статьи 52.1 Федерального закона №248-ФЗ.</w:t>
      </w:r>
    </w:p>
    <w:p w:rsidR="00850A70" w:rsidRPr="00590C2D" w:rsidRDefault="00850A70" w:rsidP="00850A70">
      <w:pPr>
        <w:pStyle w:val="af5"/>
        <w:ind w:left="0" w:firstLine="709"/>
        <w:jc w:val="both"/>
      </w:pPr>
      <w:r w:rsidRPr="00590C2D">
        <w:rPr>
          <w:bCs/>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4.2</w:t>
      </w:r>
      <w:r w:rsidRPr="00463EDF">
        <w:rPr>
          <w:rFonts w:ascii="Times New Roman" w:hAnsi="Times New Roman" w:cs="Times New Roman"/>
          <w:color w:val="000000"/>
          <w:sz w:val="28"/>
          <w:szCs w:val="28"/>
        </w:rPr>
        <w:t xml:space="preserve">. При осуществлении муниципального контроля </w:t>
      </w:r>
      <w:r>
        <w:rPr>
          <w:rFonts w:ascii="Times New Roman" w:hAnsi="Times New Roman" w:cs="Times New Roman"/>
          <w:color w:val="000000"/>
          <w:sz w:val="28"/>
          <w:szCs w:val="28"/>
        </w:rPr>
        <w:t xml:space="preserve"> в отношении контролируемого лица Инспектором</w:t>
      </w:r>
      <w:r w:rsidRPr="00463EDF">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lastRenderedPageBreak/>
        <w:t>2</w:t>
      </w:r>
      <w:r w:rsidRPr="00463EDF">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50A70" w:rsidRPr="00463EDF" w:rsidRDefault="00850A70" w:rsidP="00850A70">
      <w:pPr>
        <w:ind w:firstLine="709"/>
        <w:contextualSpacing/>
        <w:jc w:val="both"/>
        <w:rPr>
          <w:color w:val="000000"/>
          <w:sz w:val="28"/>
          <w:szCs w:val="28"/>
        </w:rPr>
      </w:pPr>
      <w:proofErr w:type="gramStart"/>
      <w:r>
        <w:rPr>
          <w:color w:val="000000"/>
          <w:sz w:val="28"/>
          <w:szCs w:val="28"/>
        </w:rPr>
        <w:t>4</w:t>
      </w:r>
      <w:r w:rsidRPr="00463EDF">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5</w:t>
      </w:r>
      <w:r w:rsidRPr="00463EDF">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463EDF">
        <w:rPr>
          <w:rFonts w:ascii="Times New Roman" w:hAnsi="Times New Roman" w:cs="Times New Roman"/>
          <w:color w:val="000000"/>
          <w:sz w:val="28"/>
          <w:szCs w:val="28"/>
        </w:rPr>
        <w:t>. Наблюдение за соблюдением обязательных требований и выез</w:t>
      </w:r>
      <w:r>
        <w:rPr>
          <w:rFonts w:ascii="Times New Roman" w:hAnsi="Times New Roman" w:cs="Times New Roman"/>
          <w:color w:val="000000"/>
          <w:sz w:val="28"/>
          <w:szCs w:val="28"/>
        </w:rPr>
        <w:t>дное обследование проводятся контрольным органом</w:t>
      </w:r>
      <w:r w:rsidRPr="00463EDF">
        <w:rPr>
          <w:rFonts w:ascii="Times New Roman" w:hAnsi="Times New Roman" w:cs="Times New Roman"/>
          <w:color w:val="000000"/>
          <w:sz w:val="28"/>
          <w:szCs w:val="28"/>
        </w:rPr>
        <w:t xml:space="preserve"> без взаимодействия с контролируемыми лицами.</w:t>
      </w:r>
    </w:p>
    <w:p w:rsidR="00850A70" w:rsidRPr="00AA52C7" w:rsidRDefault="00850A70" w:rsidP="00850A70">
      <w:pPr>
        <w:ind w:firstLine="709"/>
        <w:jc w:val="both"/>
        <w:rPr>
          <w:sz w:val="28"/>
          <w:szCs w:val="28"/>
        </w:rPr>
      </w:pPr>
      <w:r w:rsidRPr="00AA52C7">
        <w:rPr>
          <w:sz w:val="28"/>
          <w:szCs w:val="28"/>
        </w:rPr>
        <w:t>Контрольные (надзорные) мероприятия без взаимодействия</w:t>
      </w:r>
      <w:r w:rsidR="008A3577">
        <w:rPr>
          <w:sz w:val="28"/>
          <w:szCs w:val="28"/>
        </w:rPr>
        <w:t xml:space="preserve"> проводится</w:t>
      </w:r>
      <w:r w:rsidRPr="00AA52C7">
        <w:rPr>
          <w:sz w:val="28"/>
          <w:szCs w:val="28"/>
        </w:rPr>
        <w:t xml:space="preserve"> Инспектором на основании заданий руководителя контрольного органа, включая задания, содержащиеся в планах работы контрольного органа.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 </w:t>
      </w:r>
      <w:bookmarkStart w:id="10" w:name="_Hlk79507688"/>
      <w:r w:rsidRPr="00463EDF">
        <w:rPr>
          <w:rFonts w:ascii="Times New Roman" w:hAnsi="Times New Roman" w:cs="Times New Roman"/>
          <w:color w:val="000000"/>
          <w:sz w:val="28"/>
          <w:szCs w:val="28"/>
        </w:rPr>
        <w:t xml:space="preserve">Контрольные мероприятия, указанные </w:t>
      </w:r>
      <w:r>
        <w:rPr>
          <w:rFonts w:ascii="Times New Roman" w:hAnsi="Times New Roman" w:cs="Times New Roman"/>
          <w:color w:val="000000"/>
          <w:sz w:val="28"/>
          <w:szCs w:val="28"/>
        </w:rPr>
        <w:t>в подпунктах 1 – 3</w:t>
      </w:r>
      <w:r w:rsidRPr="001858A0">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w:t>
      </w:r>
      <w:r w:rsidRPr="001858A0">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bookmarkEnd w:id="10"/>
    <w:p w:rsidR="00850A70" w:rsidRPr="00AA52C7" w:rsidRDefault="00850A70" w:rsidP="00850A70">
      <w:pPr>
        <w:pStyle w:val="ConsPlusNormal"/>
        <w:ind w:firstLine="709"/>
        <w:jc w:val="both"/>
        <w:rPr>
          <w:rFonts w:ascii="Times New Roman" w:hAnsi="Times New Roman" w:cs="Times New Roman"/>
          <w:sz w:val="28"/>
          <w:szCs w:val="28"/>
        </w:rPr>
      </w:pPr>
      <w:r w:rsidRPr="00AA52C7">
        <w:rPr>
          <w:rFonts w:ascii="Times New Roman" w:hAnsi="Times New Roman" w:cs="Times New Roman"/>
          <w:sz w:val="28"/>
          <w:szCs w:val="28"/>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руководителем контрольного органа,  указанного в </w:t>
      </w:r>
      <w:r w:rsidRPr="00DA5676">
        <w:rPr>
          <w:rStyle w:val="-"/>
          <w:rFonts w:ascii="Times New Roman" w:hAnsi="Times New Roman" w:cs="Times New Roman"/>
          <w:color w:val="auto"/>
          <w:sz w:val="28"/>
          <w:szCs w:val="28"/>
          <w:u w:val="none"/>
        </w:rPr>
        <w:t>пункте 1.5</w:t>
      </w:r>
      <w:r w:rsidR="00DA5676">
        <w:rPr>
          <w:rStyle w:val="-"/>
          <w:rFonts w:ascii="Times New Roman" w:hAnsi="Times New Roman" w:cs="Times New Roman"/>
          <w:sz w:val="28"/>
          <w:szCs w:val="28"/>
          <w:u w:val="none"/>
        </w:rPr>
        <w:t xml:space="preserve"> </w:t>
      </w:r>
      <w:r w:rsidRPr="00DA5676">
        <w:rPr>
          <w:rFonts w:ascii="Times New Roman" w:hAnsi="Times New Roman" w:cs="Times New Roman"/>
          <w:sz w:val="28"/>
          <w:szCs w:val="28"/>
        </w:rPr>
        <w:t>Положения</w:t>
      </w:r>
      <w:r w:rsidRPr="00AA52C7">
        <w:rPr>
          <w:rFonts w:ascii="Times New Roman" w:hAnsi="Times New Roman" w:cs="Times New Roman"/>
          <w:sz w:val="28"/>
          <w:szCs w:val="28"/>
        </w:rPr>
        <w:t xml:space="preserve">. В решении о проведении контрольного мероприятия указываются сведения, установленные </w:t>
      </w:r>
      <w:hyperlink r:id="rId21">
        <w:r w:rsidRPr="00DA5676">
          <w:rPr>
            <w:rStyle w:val="-"/>
            <w:rFonts w:ascii="Times New Roman" w:hAnsi="Times New Roman" w:cs="Times New Roman"/>
            <w:color w:val="auto"/>
            <w:sz w:val="28"/>
            <w:szCs w:val="28"/>
            <w:u w:val="none"/>
          </w:rPr>
          <w:t>частью 1 статьи 64</w:t>
        </w:r>
      </w:hyperlink>
      <w:r w:rsidRPr="00AA52C7">
        <w:rPr>
          <w:rFonts w:ascii="Times New Roman" w:hAnsi="Times New Roman" w:cs="Times New Roman"/>
          <w:sz w:val="28"/>
          <w:szCs w:val="28"/>
        </w:rPr>
        <w:t xml:space="preserve"> Федерального закона №248-ФЗ.</w:t>
      </w:r>
    </w:p>
    <w:p w:rsidR="00850A70" w:rsidRPr="00AA52C7" w:rsidRDefault="00850A70" w:rsidP="00850A70">
      <w:pPr>
        <w:pStyle w:val="af5"/>
        <w:tabs>
          <w:tab w:val="left" w:pos="0"/>
        </w:tabs>
        <w:ind w:left="0" w:firstLine="709"/>
        <w:jc w:val="both"/>
        <w:rPr>
          <w:sz w:val="28"/>
          <w:szCs w:val="28"/>
        </w:rPr>
      </w:pPr>
      <w:r w:rsidRPr="00AA52C7">
        <w:rPr>
          <w:sz w:val="28"/>
          <w:szCs w:val="28"/>
        </w:rPr>
        <w:t>4.6.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DA5676">
        <w:rPr>
          <w:sz w:val="28"/>
          <w:szCs w:val="28"/>
        </w:rPr>
        <w:t xml:space="preserve"> </w:t>
      </w:r>
      <w:hyperlink r:id="rId22">
        <w:r w:rsidRPr="00DA5676">
          <w:rPr>
            <w:rStyle w:val="-"/>
            <w:color w:val="auto"/>
            <w:sz w:val="28"/>
            <w:szCs w:val="28"/>
            <w:u w:val="none"/>
          </w:rPr>
          <w:t>статьей 57</w:t>
        </w:r>
      </w:hyperlink>
      <w:r w:rsidRPr="00AA52C7">
        <w:rPr>
          <w:sz w:val="28"/>
          <w:szCs w:val="28"/>
        </w:rPr>
        <w:t xml:space="preserve"> Федерального закона №248-ФЗ.</w:t>
      </w:r>
    </w:p>
    <w:p w:rsidR="00850A70" w:rsidRPr="00AA52C7" w:rsidRDefault="00850A70" w:rsidP="00850A70">
      <w:pPr>
        <w:pStyle w:val="af5"/>
        <w:tabs>
          <w:tab w:val="left" w:pos="1134"/>
        </w:tabs>
        <w:ind w:left="0" w:firstLine="737"/>
        <w:jc w:val="both"/>
      </w:pPr>
      <w:r w:rsidRPr="00AA52C7">
        <w:rPr>
          <w:rFonts w:eastAsia="Calibri"/>
          <w:sz w:val="28"/>
          <w:szCs w:val="28"/>
        </w:rPr>
        <w:t>4.7. При проведении контрольных мероприятий в рамках осуществления муниципального контроля Инспектор имеет право:</w:t>
      </w:r>
    </w:p>
    <w:p w:rsidR="00850A70" w:rsidRPr="00AA52C7" w:rsidRDefault="00E6536E" w:rsidP="00850A70">
      <w:pPr>
        <w:tabs>
          <w:tab w:val="left" w:pos="1134"/>
        </w:tabs>
        <w:ind w:firstLine="737"/>
        <w:jc w:val="both"/>
      </w:pPr>
      <w:r>
        <w:rPr>
          <w:rFonts w:eastAsia="Calibri"/>
          <w:sz w:val="28"/>
          <w:szCs w:val="28"/>
        </w:rPr>
        <w:t>1</w:t>
      </w:r>
      <w:r w:rsidR="00850A70" w:rsidRPr="00AA52C7">
        <w:rPr>
          <w:rFonts w:eastAsia="Calibri"/>
          <w:sz w:val="28"/>
          <w:szCs w:val="28"/>
        </w:rPr>
        <w:t>) совершать действия, предусмотренные частью 2 статьи 29 Федерального закона №248-ФЗ;</w:t>
      </w:r>
    </w:p>
    <w:p w:rsidR="00850A70" w:rsidRPr="00AA52C7" w:rsidRDefault="00E6536E" w:rsidP="00850A70">
      <w:pPr>
        <w:tabs>
          <w:tab w:val="left" w:pos="1134"/>
        </w:tabs>
        <w:ind w:firstLine="737"/>
        <w:jc w:val="both"/>
        <w:rPr>
          <w:rFonts w:eastAsia="Calibri"/>
          <w:sz w:val="28"/>
          <w:szCs w:val="28"/>
        </w:rPr>
      </w:pPr>
      <w:r>
        <w:rPr>
          <w:rFonts w:eastAsia="Calibri"/>
          <w:sz w:val="28"/>
          <w:szCs w:val="28"/>
        </w:rPr>
        <w:t>2</w:t>
      </w:r>
      <w:r w:rsidR="00850A70" w:rsidRPr="00AA52C7">
        <w:rPr>
          <w:rFonts w:eastAsia="Calibri"/>
          <w:sz w:val="28"/>
          <w:szCs w:val="28"/>
        </w:rPr>
        <w:t>) использовать для фиксации доказательств нарушений обязательных требований фотосъемку, ауди</w:t>
      </w:r>
      <w:proofErr w:type="gramStart"/>
      <w:r w:rsidR="00850A70" w:rsidRPr="00AA52C7">
        <w:rPr>
          <w:rFonts w:eastAsia="Calibri"/>
          <w:sz w:val="28"/>
          <w:szCs w:val="28"/>
        </w:rPr>
        <w:t>о-</w:t>
      </w:r>
      <w:proofErr w:type="gramEnd"/>
      <w:r w:rsidR="00850A70" w:rsidRPr="00AA52C7">
        <w:rPr>
          <w:rFonts w:eastAsia="Calibri"/>
          <w:sz w:val="28"/>
          <w:szCs w:val="28"/>
        </w:rPr>
        <w:t xml:space="preserve"> и (или) видеозапись, если совершение указанных действий не запрещено федеральными законами;</w:t>
      </w:r>
    </w:p>
    <w:p w:rsidR="00850A70" w:rsidRPr="00AA52C7" w:rsidRDefault="00E6536E" w:rsidP="00850A70">
      <w:pPr>
        <w:tabs>
          <w:tab w:val="left" w:pos="1134"/>
        </w:tabs>
        <w:ind w:firstLine="737"/>
        <w:jc w:val="both"/>
      </w:pPr>
      <w:r>
        <w:rPr>
          <w:rFonts w:eastAsia="Calibri"/>
          <w:sz w:val="28"/>
          <w:szCs w:val="28"/>
        </w:rPr>
        <w:t>3</w:t>
      </w:r>
      <w:bookmarkStart w:id="11" w:name="_GoBack"/>
      <w:bookmarkEnd w:id="11"/>
      <w:r w:rsidR="00850A70" w:rsidRPr="00AA52C7">
        <w:rPr>
          <w:rFonts w:eastAsia="Calibri"/>
          <w:sz w:val="28"/>
          <w:szCs w:val="28"/>
        </w:rPr>
        <w:t xml:space="preserve">) выдавать предписания об устранении выявленных нарушений </w:t>
      </w:r>
      <w:r w:rsidR="00850A70" w:rsidRPr="00AA52C7">
        <w:rPr>
          <w:sz w:val="28"/>
          <w:szCs w:val="28"/>
        </w:rPr>
        <w:t xml:space="preserve">обязательных требований, </w:t>
      </w:r>
      <w:r w:rsidR="00850A70" w:rsidRPr="00AA52C7">
        <w:rPr>
          <w:rFonts w:eastAsia="Calibri"/>
          <w:sz w:val="28"/>
          <w:szCs w:val="28"/>
        </w:rPr>
        <w:t>с указа</w:t>
      </w:r>
      <w:r>
        <w:rPr>
          <w:rFonts w:eastAsia="Calibri"/>
          <w:sz w:val="28"/>
          <w:szCs w:val="28"/>
        </w:rPr>
        <w:t>нием сроков их устранения.</w:t>
      </w:r>
    </w:p>
    <w:p w:rsidR="00850A70" w:rsidRPr="00AA52C7" w:rsidRDefault="00850A70" w:rsidP="00850A70">
      <w:pPr>
        <w:pStyle w:val="af5"/>
        <w:tabs>
          <w:tab w:val="left" w:pos="1134"/>
        </w:tabs>
        <w:ind w:left="0" w:firstLine="737"/>
        <w:jc w:val="both"/>
      </w:pPr>
      <w:r w:rsidRPr="00AA52C7">
        <w:rPr>
          <w:rFonts w:eastAsia="Calibri"/>
          <w:sz w:val="28"/>
          <w:szCs w:val="28"/>
        </w:rPr>
        <w:t xml:space="preserve">4.8. Инспектор в соответствии со статьей 32 Федерального закона № 248-ФЗ может привлекать на добровольной основе свидетеля, которому могут быть </w:t>
      </w:r>
      <w:r w:rsidRPr="00AA52C7">
        <w:rPr>
          <w:rFonts w:eastAsia="Calibri"/>
          <w:sz w:val="28"/>
          <w:szCs w:val="28"/>
        </w:rPr>
        <w:lastRenderedPageBreak/>
        <w:t>известны какие-либо сведения о фактических обстоятельствах, имеющих значение для принятия решения при проведении контрольного мероприятия.</w:t>
      </w:r>
    </w:p>
    <w:p w:rsidR="00850A70" w:rsidRPr="00AA52C7" w:rsidRDefault="00850A70" w:rsidP="00850A70">
      <w:pPr>
        <w:pStyle w:val="af5"/>
        <w:ind w:left="0" w:firstLine="737"/>
        <w:jc w:val="both"/>
        <w:rPr>
          <w:rFonts w:eastAsia="Calibri"/>
          <w:sz w:val="28"/>
          <w:szCs w:val="28"/>
        </w:rPr>
      </w:pPr>
      <w:r w:rsidRPr="00AA52C7">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rsidR="00850A70" w:rsidRPr="00EC1F04" w:rsidRDefault="00850A70" w:rsidP="00850A70">
      <w:pPr>
        <w:pStyle w:val="af5"/>
        <w:ind w:left="0" w:firstLine="737"/>
        <w:jc w:val="both"/>
        <w:rPr>
          <w:color w:val="FF0000"/>
        </w:rPr>
      </w:pPr>
      <w:proofErr w:type="gramStart"/>
      <w:r w:rsidRPr="00AA52C7">
        <w:rPr>
          <w:rFonts w:eastAsia="Calibri"/>
          <w:sz w:val="28"/>
          <w:szCs w:val="28"/>
        </w:rPr>
        <w:t>4.10.</w:t>
      </w:r>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roofErr w:type="gramEnd"/>
    </w:p>
    <w:p w:rsidR="00850A70" w:rsidRPr="00AA52C7" w:rsidRDefault="00850A70" w:rsidP="00850A70">
      <w:pPr>
        <w:pStyle w:val="af5"/>
        <w:tabs>
          <w:tab w:val="left" w:pos="1134"/>
        </w:tabs>
        <w:ind w:left="0" w:firstLine="737"/>
        <w:jc w:val="both"/>
      </w:pPr>
      <w:r w:rsidRPr="00AA52C7">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A52C7">
        <w:rPr>
          <w:sz w:val="28"/>
          <w:szCs w:val="28"/>
        </w:rPr>
        <w:t>деятельности</w:t>
      </w:r>
      <w:proofErr w:type="gramEnd"/>
      <w:r w:rsidRPr="00AA52C7">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23">
        <w:r w:rsidRPr="00DA5676">
          <w:rPr>
            <w:rStyle w:val="-"/>
            <w:color w:val="auto"/>
            <w:sz w:val="28"/>
            <w:szCs w:val="28"/>
            <w:u w:val="none"/>
          </w:rPr>
          <w:t>частями 4</w:t>
        </w:r>
      </w:hyperlink>
      <w:r w:rsidRPr="00AA52C7">
        <w:rPr>
          <w:sz w:val="28"/>
          <w:szCs w:val="28"/>
        </w:rPr>
        <w:t xml:space="preserve"> и </w:t>
      </w:r>
      <w:hyperlink r:id="rId24">
        <w:r w:rsidRPr="00DA5676">
          <w:rPr>
            <w:rStyle w:val="-"/>
            <w:color w:val="auto"/>
            <w:sz w:val="28"/>
            <w:szCs w:val="28"/>
            <w:u w:val="none"/>
          </w:rPr>
          <w:t>5 статьи 21</w:t>
        </w:r>
      </w:hyperlink>
      <w:r w:rsidRPr="00AA52C7">
        <w:rPr>
          <w:rFonts w:eastAsia="Calibri"/>
          <w:sz w:val="28"/>
          <w:szCs w:val="28"/>
        </w:rPr>
        <w:t>Федерального закона №248-ФЗ</w:t>
      </w:r>
      <w:r w:rsidRPr="00AA52C7">
        <w:rPr>
          <w:sz w:val="28"/>
          <w:szCs w:val="28"/>
        </w:rPr>
        <w:t xml:space="preserve">.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850A70" w:rsidRPr="00AA52C7" w:rsidRDefault="00850A70" w:rsidP="00850A70">
      <w:pPr>
        <w:pStyle w:val="af5"/>
        <w:tabs>
          <w:tab w:val="left" w:pos="1134"/>
        </w:tabs>
        <w:ind w:left="0" w:firstLine="737"/>
        <w:jc w:val="both"/>
      </w:pPr>
      <w:r w:rsidRPr="00AA52C7">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850A70" w:rsidRPr="001F06FB" w:rsidRDefault="00850A70" w:rsidP="00850A70">
      <w:pPr>
        <w:pStyle w:val="af5"/>
        <w:tabs>
          <w:tab w:val="left" w:pos="1134"/>
        </w:tabs>
        <w:ind w:left="0" w:firstLine="737"/>
        <w:jc w:val="both"/>
      </w:pPr>
      <w:r w:rsidRPr="001F06FB">
        <w:rPr>
          <w:rFonts w:eastAsia="Calibri"/>
          <w:sz w:val="28"/>
          <w:szCs w:val="28"/>
        </w:rPr>
        <w:t xml:space="preserve">4.13. </w:t>
      </w:r>
      <w:proofErr w:type="gramStart"/>
      <w:r w:rsidRPr="001F06FB">
        <w:rPr>
          <w:rFonts w:eastAsia="Calibri"/>
          <w:sz w:val="28"/>
          <w:szCs w:val="28"/>
        </w:rPr>
        <w:t>В случаях отсутствия контролируемого лица, либо его представителя, предоставления контролируемым лицом информации контрольному</w:t>
      </w:r>
      <w:r w:rsidR="00DA5676">
        <w:rPr>
          <w:rFonts w:eastAsia="Calibri"/>
          <w:sz w:val="28"/>
          <w:szCs w:val="28"/>
        </w:rPr>
        <w:t xml:space="preserve"> </w:t>
      </w:r>
      <w:r w:rsidRPr="001F06FB">
        <w:rPr>
          <w:rFonts w:eastAsia="Calibri"/>
          <w:sz w:val="28"/>
          <w:szCs w:val="28"/>
        </w:rPr>
        <w:t xml:space="preserve">органу о невозможности присутствия при проведении контрольного мероприятия в соответствии с требованиями, определенными </w:t>
      </w:r>
      <w:r>
        <w:rPr>
          <w:rFonts w:eastAsia="Calibri"/>
          <w:sz w:val="28"/>
          <w:szCs w:val="28"/>
        </w:rPr>
        <w:t>пунктом 4.21</w:t>
      </w:r>
      <w:r w:rsidRPr="001F06FB">
        <w:rPr>
          <w:rFonts w:eastAsia="Calibri"/>
          <w:sz w:val="28"/>
          <w:szCs w:val="28"/>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850A70" w:rsidRPr="001F06FB" w:rsidRDefault="00850A70" w:rsidP="00850A70">
      <w:pPr>
        <w:pStyle w:val="af5"/>
        <w:tabs>
          <w:tab w:val="left" w:pos="1134"/>
        </w:tabs>
        <w:ind w:left="0" w:firstLine="737"/>
        <w:jc w:val="both"/>
      </w:pPr>
      <w:r w:rsidRPr="001F06FB">
        <w:rPr>
          <w:rFonts w:eastAsia="Calibri"/>
          <w:sz w:val="28"/>
          <w:szCs w:val="28"/>
        </w:rPr>
        <w:t xml:space="preserve">4.14. Для фиксации Инспектор и лица, </w:t>
      </w:r>
      <w:r>
        <w:rPr>
          <w:rFonts w:eastAsia="Calibri"/>
          <w:sz w:val="28"/>
          <w:szCs w:val="28"/>
        </w:rPr>
        <w:t>привлекаемые</w:t>
      </w:r>
      <w:r w:rsidRPr="001F06FB">
        <w:rPr>
          <w:rFonts w:eastAsia="Calibri"/>
          <w:sz w:val="28"/>
          <w:szCs w:val="28"/>
        </w:rPr>
        <w:t xml:space="preserve"> к совершению контрольных действий, доказательств нарушений обязательных требований </w:t>
      </w:r>
      <w:r w:rsidRPr="001F06FB">
        <w:rPr>
          <w:rFonts w:eastAsia="Calibri"/>
          <w:sz w:val="28"/>
          <w:szCs w:val="28"/>
        </w:rPr>
        <w:lastRenderedPageBreak/>
        <w:t>могут использоваться фотосъемка, аудио- и видеозапись, иные способы фиксации доказательств, за исключением случаев фиксации:</w:t>
      </w:r>
    </w:p>
    <w:p w:rsidR="00850A70" w:rsidRPr="001F06FB" w:rsidRDefault="00850A70" w:rsidP="00850A70">
      <w:pPr>
        <w:pStyle w:val="af5"/>
        <w:tabs>
          <w:tab w:val="left" w:pos="1134"/>
        </w:tabs>
        <w:ind w:left="0" w:firstLine="737"/>
        <w:jc w:val="both"/>
      </w:pPr>
      <w:r w:rsidRPr="001F06FB">
        <w:rPr>
          <w:rFonts w:eastAsia="Calibri"/>
          <w:sz w:val="28"/>
          <w:szCs w:val="28"/>
        </w:rPr>
        <w:t>- сведений, отнесенных законодательством Российской Федерации к государственной тайне;</w:t>
      </w:r>
    </w:p>
    <w:p w:rsidR="00850A70" w:rsidRPr="001F06FB" w:rsidRDefault="00850A70" w:rsidP="00850A70">
      <w:pPr>
        <w:pStyle w:val="af5"/>
        <w:tabs>
          <w:tab w:val="left" w:pos="1134"/>
        </w:tabs>
        <w:ind w:left="0" w:firstLine="737"/>
        <w:jc w:val="both"/>
      </w:pPr>
      <w:r w:rsidRPr="001F06FB">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850A70" w:rsidRPr="001F06FB" w:rsidRDefault="00850A70" w:rsidP="00850A70">
      <w:pPr>
        <w:ind w:firstLine="709"/>
        <w:jc w:val="both"/>
      </w:pPr>
      <w:r w:rsidRPr="001F06FB">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850A70" w:rsidRPr="001F06FB" w:rsidRDefault="00850A70" w:rsidP="00850A70">
      <w:pPr>
        <w:ind w:firstLine="709"/>
        <w:jc w:val="both"/>
        <w:rPr>
          <w:rFonts w:eastAsia="Calibri"/>
          <w:sz w:val="28"/>
          <w:szCs w:val="28"/>
        </w:rPr>
      </w:pPr>
      <w:r w:rsidRPr="001F06FB">
        <w:rPr>
          <w:rFonts w:eastAsia="Calibri"/>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rsidR="00850A70" w:rsidRPr="001F06FB" w:rsidRDefault="00850A70" w:rsidP="00850A70">
      <w:pPr>
        <w:pStyle w:val="af5"/>
        <w:tabs>
          <w:tab w:val="left" w:pos="1134"/>
        </w:tabs>
        <w:ind w:left="0" w:firstLine="737"/>
        <w:jc w:val="both"/>
      </w:pPr>
      <w:r w:rsidRPr="001F06FB">
        <w:rPr>
          <w:rFonts w:eastAsia="Calibri"/>
          <w:sz w:val="28"/>
          <w:szCs w:val="28"/>
        </w:rPr>
        <w:t xml:space="preserve">4.15. </w:t>
      </w:r>
      <w:proofErr w:type="gramStart"/>
      <w:r w:rsidRPr="001F06FB">
        <w:rPr>
          <w:rFonts w:eastAsia="Calibri"/>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00DA5676">
        <w:rPr>
          <w:rFonts w:eastAsia="Calibri"/>
          <w:sz w:val="28"/>
          <w:szCs w:val="28"/>
        </w:rPr>
        <w:t xml:space="preserve"> </w:t>
      </w:r>
      <w:proofErr w:type="gramStart"/>
      <w:r w:rsidRPr="001F06FB">
        <w:rPr>
          <w:rFonts w:eastAsia="Calibri"/>
          <w:sz w:val="28"/>
          <w:szCs w:val="28"/>
        </w:rPr>
        <w:t>информационных</w:t>
      </w:r>
      <w:r w:rsidR="00DA5676">
        <w:rPr>
          <w:rFonts w:eastAsia="Calibri"/>
          <w:sz w:val="28"/>
          <w:szCs w:val="28"/>
        </w:rPr>
        <w:t xml:space="preserve"> </w:t>
      </w:r>
      <w:r w:rsidRPr="001F06FB">
        <w:rPr>
          <w:rFonts w:eastAsia="Calibri"/>
          <w:sz w:val="28"/>
          <w:szCs w:val="28"/>
        </w:rPr>
        <w:t xml:space="preserve">системах, </w:t>
      </w:r>
      <w:r w:rsidRPr="001F06FB">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850A70" w:rsidRPr="001F06FB" w:rsidRDefault="00850A70" w:rsidP="00850A70">
      <w:pPr>
        <w:jc w:val="both"/>
        <w:rPr>
          <w:sz w:val="28"/>
          <w:szCs w:val="28"/>
        </w:rPr>
      </w:pPr>
      <w:r w:rsidRPr="00DD6B3D">
        <w:rPr>
          <w:rFonts w:eastAsia="Calibri"/>
          <w:color w:val="FF0000"/>
          <w:sz w:val="28"/>
          <w:szCs w:val="28"/>
        </w:rPr>
        <w:tab/>
      </w:r>
      <w:r w:rsidRPr="001F06FB">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850A70" w:rsidRPr="001F06FB" w:rsidRDefault="00850A70" w:rsidP="00850A70">
      <w:pPr>
        <w:jc w:val="both"/>
      </w:pPr>
      <w:r w:rsidRPr="001F06FB">
        <w:rPr>
          <w:rFonts w:eastAsia="Calibri"/>
          <w:sz w:val="28"/>
          <w:szCs w:val="28"/>
        </w:rPr>
        <w:tab/>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850A70" w:rsidRPr="001F06FB" w:rsidRDefault="00850A70" w:rsidP="00850A70">
      <w:pPr>
        <w:jc w:val="both"/>
      </w:pPr>
      <w:r w:rsidRPr="001F06FB">
        <w:rPr>
          <w:rFonts w:eastAsia="Calibri"/>
          <w:sz w:val="28"/>
          <w:szCs w:val="28"/>
        </w:rPr>
        <w:tab/>
        <w:t>По результатам мониторинга безопасности</w:t>
      </w:r>
      <w:r w:rsidRPr="001F06FB">
        <w:rPr>
          <w:sz w:val="28"/>
          <w:szCs w:val="28"/>
        </w:rPr>
        <w:t xml:space="preserve"> контрольным органом могут быть приняты  решения, предусмотренные частью 3 статьи 74 Федерального закона №248-ФЗ.</w:t>
      </w:r>
    </w:p>
    <w:p w:rsidR="00850A70" w:rsidRPr="001F06FB" w:rsidRDefault="00850A70" w:rsidP="00850A70">
      <w:pPr>
        <w:pStyle w:val="af5"/>
        <w:ind w:left="0"/>
        <w:jc w:val="both"/>
      </w:pPr>
      <w:r>
        <w:rPr>
          <w:color w:val="FF3333"/>
          <w:sz w:val="28"/>
          <w:szCs w:val="28"/>
        </w:rPr>
        <w:tab/>
      </w:r>
      <w:r w:rsidRPr="001F06FB">
        <w:rPr>
          <w:sz w:val="28"/>
          <w:szCs w:val="28"/>
        </w:rPr>
        <w:t>4.16. Выездное обследование проводится в порядке, установленном статьей 75 Федерального закона №248-ФЗ.</w:t>
      </w:r>
    </w:p>
    <w:p w:rsidR="00850A70" w:rsidRPr="001F06FB" w:rsidRDefault="00850A70" w:rsidP="00850A70">
      <w:pPr>
        <w:pStyle w:val="af5"/>
        <w:ind w:left="0"/>
        <w:jc w:val="both"/>
      </w:pPr>
      <w:r w:rsidRPr="001F06FB">
        <w:rPr>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850A70" w:rsidRPr="001F06FB" w:rsidRDefault="00850A70" w:rsidP="00850A70">
      <w:pPr>
        <w:jc w:val="both"/>
      </w:pPr>
      <w:r w:rsidRPr="001F06FB">
        <w:rPr>
          <w:sz w:val="28"/>
          <w:szCs w:val="28"/>
        </w:rPr>
        <w:tab/>
        <w:t>- осмотр;</w:t>
      </w:r>
    </w:p>
    <w:p w:rsidR="00850A70" w:rsidRDefault="00850A70" w:rsidP="00850A70">
      <w:pPr>
        <w:jc w:val="both"/>
        <w:rPr>
          <w:sz w:val="28"/>
          <w:szCs w:val="28"/>
        </w:rPr>
      </w:pPr>
      <w:r w:rsidRPr="001F06FB">
        <w:rPr>
          <w:sz w:val="28"/>
          <w:szCs w:val="28"/>
        </w:rPr>
        <w:tab/>
        <w:t>- инструментальное обследование (с применением видеозаписи);</w:t>
      </w:r>
    </w:p>
    <w:p w:rsidR="00850A70" w:rsidRDefault="00850A70" w:rsidP="00850A70">
      <w:pPr>
        <w:ind w:firstLine="709"/>
        <w:jc w:val="both"/>
        <w:rPr>
          <w:sz w:val="28"/>
          <w:szCs w:val="28"/>
        </w:rPr>
      </w:pPr>
      <w:r>
        <w:rPr>
          <w:sz w:val="28"/>
          <w:szCs w:val="28"/>
        </w:rPr>
        <w:t>- испытание;</w:t>
      </w:r>
    </w:p>
    <w:p w:rsidR="00850A70" w:rsidRPr="001F06FB" w:rsidRDefault="00850A70" w:rsidP="00850A70">
      <w:pPr>
        <w:ind w:firstLine="709"/>
        <w:jc w:val="both"/>
      </w:pPr>
      <w:r>
        <w:rPr>
          <w:sz w:val="28"/>
          <w:szCs w:val="28"/>
        </w:rPr>
        <w:t>- экспертиза.</w:t>
      </w:r>
    </w:p>
    <w:p w:rsidR="00850A70" w:rsidRPr="00C12442" w:rsidRDefault="00850A70" w:rsidP="00850A70">
      <w:pPr>
        <w:ind w:firstLine="709"/>
        <w:jc w:val="both"/>
      </w:pPr>
      <w:r w:rsidRPr="001F06FB">
        <w:rPr>
          <w:sz w:val="28"/>
          <w:szCs w:val="28"/>
        </w:rPr>
        <w:lastRenderedPageBreak/>
        <w:t xml:space="preserve">4.17. Кроме случаев, установленных частью </w:t>
      </w:r>
      <w:r w:rsidR="00885E10">
        <w:rPr>
          <w:sz w:val="28"/>
          <w:szCs w:val="28"/>
        </w:rPr>
        <w:t>2 статьи 87 Федерального закона № 248-ФЗ</w:t>
      </w:r>
      <w:r w:rsidRPr="001F06FB">
        <w:rPr>
          <w:sz w:val="28"/>
          <w:szCs w:val="28"/>
        </w:rPr>
        <w:t>,  по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r w:rsidR="00B3247B">
        <w:rPr>
          <w:sz w:val="28"/>
          <w:szCs w:val="28"/>
        </w:rPr>
        <w:t>.</w:t>
      </w:r>
    </w:p>
    <w:p w:rsidR="00850A70" w:rsidRPr="001F06FB" w:rsidRDefault="00850A70" w:rsidP="00850A70">
      <w:pPr>
        <w:pStyle w:val="af5"/>
        <w:tabs>
          <w:tab w:val="left" w:pos="1134"/>
        </w:tabs>
        <w:ind w:left="0" w:firstLine="737"/>
        <w:jc w:val="both"/>
      </w:pPr>
      <w:r w:rsidRPr="001F06FB">
        <w:rPr>
          <w:rFonts w:eastAsia="Calibri"/>
          <w:bCs/>
          <w:sz w:val="28"/>
          <w:szCs w:val="28"/>
        </w:rPr>
        <w:t>4.18.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850A70" w:rsidRPr="001F06FB" w:rsidRDefault="00850A70" w:rsidP="00850A70">
      <w:pPr>
        <w:jc w:val="both"/>
        <w:rPr>
          <w:sz w:val="28"/>
          <w:szCs w:val="28"/>
        </w:rPr>
      </w:pPr>
      <w:r w:rsidRPr="001F06FB">
        <w:rPr>
          <w:rFonts w:eastAsia="Calibri"/>
          <w:bCs/>
          <w:sz w:val="28"/>
          <w:szCs w:val="28"/>
        </w:rPr>
        <w:tab/>
        <w:t>В ходе инспекционного визита могут совершаться следующие контрольные (надзорные) действия:</w:t>
      </w:r>
    </w:p>
    <w:p w:rsidR="00850A70" w:rsidRPr="001F06FB" w:rsidRDefault="00850A70" w:rsidP="00850A70">
      <w:pPr>
        <w:ind w:firstLine="709"/>
        <w:jc w:val="both"/>
        <w:rPr>
          <w:sz w:val="28"/>
          <w:szCs w:val="28"/>
        </w:rPr>
      </w:pPr>
      <w:r w:rsidRPr="001F06FB">
        <w:rPr>
          <w:rFonts w:eastAsia="Calibri"/>
          <w:bCs/>
          <w:sz w:val="28"/>
          <w:szCs w:val="28"/>
        </w:rPr>
        <w:t>- осмотр;</w:t>
      </w:r>
    </w:p>
    <w:p w:rsidR="00850A70" w:rsidRPr="001F06FB" w:rsidRDefault="00850A70" w:rsidP="00850A70">
      <w:pPr>
        <w:ind w:firstLine="709"/>
        <w:jc w:val="both"/>
        <w:rPr>
          <w:sz w:val="28"/>
          <w:szCs w:val="28"/>
        </w:rPr>
      </w:pPr>
      <w:r w:rsidRPr="001F06FB">
        <w:rPr>
          <w:rFonts w:eastAsia="Calibri"/>
          <w:bCs/>
          <w:sz w:val="28"/>
          <w:szCs w:val="28"/>
        </w:rPr>
        <w:t>- опрос;</w:t>
      </w:r>
    </w:p>
    <w:p w:rsidR="00850A70" w:rsidRPr="001F06FB" w:rsidRDefault="00850A70" w:rsidP="00850A70">
      <w:pPr>
        <w:ind w:firstLine="709"/>
        <w:jc w:val="both"/>
        <w:rPr>
          <w:sz w:val="28"/>
          <w:szCs w:val="28"/>
        </w:rPr>
      </w:pPr>
      <w:r w:rsidRPr="001F06FB">
        <w:rPr>
          <w:rFonts w:eastAsia="Calibri"/>
          <w:bCs/>
          <w:sz w:val="28"/>
          <w:szCs w:val="28"/>
        </w:rPr>
        <w:t>- получение письменных объяснений;</w:t>
      </w:r>
    </w:p>
    <w:p w:rsidR="00850A70" w:rsidRPr="001F06FB" w:rsidRDefault="00850A70" w:rsidP="00850A70">
      <w:pPr>
        <w:ind w:firstLine="709"/>
        <w:jc w:val="both"/>
      </w:pPr>
      <w:r w:rsidRPr="001F06FB">
        <w:rPr>
          <w:rFonts w:eastAsia="Calibri"/>
          <w:sz w:val="28"/>
          <w:szCs w:val="28"/>
        </w:rPr>
        <w:t>- инструментальное обследование;</w:t>
      </w:r>
    </w:p>
    <w:p w:rsidR="00850A70" w:rsidRPr="001F06FB" w:rsidRDefault="00850A70" w:rsidP="00850A70">
      <w:pPr>
        <w:ind w:firstLine="709"/>
        <w:jc w:val="both"/>
        <w:rPr>
          <w:sz w:val="28"/>
          <w:szCs w:val="28"/>
        </w:rPr>
      </w:pPr>
      <w:r w:rsidRPr="001F06FB">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0A70" w:rsidRPr="001F06FB" w:rsidRDefault="00850A70" w:rsidP="00850A70">
      <w:pPr>
        <w:ind w:firstLine="709"/>
        <w:jc w:val="both"/>
        <w:rPr>
          <w:sz w:val="28"/>
          <w:szCs w:val="28"/>
        </w:rPr>
      </w:pPr>
      <w:r w:rsidRPr="001F06FB">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50A70" w:rsidRPr="001F06FB" w:rsidRDefault="00850A70" w:rsidP="00850A70">
      <w:pPr>
        <w:ind w:firstLine="709"/>
        <w:jc w:val="both"/>
      </w:pPr>
      <w:r w:rsidRPr="001F06FB">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50A70" w:rsidRPr="00DA5676" w:rsidRDefault="00850A70" w:rsidP="00850A70">
      <w:pPr>
        <w:ind w:firstLine="709"/>
        <w:jc w:val="both"/>
      </w:pPr>
      <w:r w:rsidRPr="001F06FB">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DA5676">
        <w:rPr>
          <w:sz w:val="28"/>
          <w:szCs w:val="28"/>
        </w:rPr>
        <w:t xml:space="preserve">с </w:t>
      </w:r>
      <w:hyperlink r:id="rId25">
        <w:r w:rsidRPr="00DA5676">
          <w:rPr>
            <w:rStyle w:val="-"/>
            <w:color w:val="auto"/>
            <w:sz w:val="28"/>
            <w:szCs w:val="28"/>
            <w:u w:val="none"/>
          </w:rPr>
          <w:t>пунктами 3</w:t>
        </w:r>
      </w:hyperlink>
      <w:r w:rsidRPr="00DA5676">
        <w:rPr>
          <w:sz w:val="28"/>
          <w:szCs w:val="28"/>
        </w:rPr>
        <w:t xml:space="preserve">, </w:t>
      </w:r>
      <w:hyperlink r:id="rId26">
        <w:r w:rsidRPr="00DA5676">
          <w:rPr>
            <w:rStyle w:val="-"/>
            <w:color w:val="auto"/>
            <w:sz w:val="28"/>
            <w:szCs w:val="28"/>
            <w:u w:val="none"/>
          </w:rPr>
          <w:t>4</w:t>
        </w:r>
      </w:hyperlink>
      <w:r w:rsidRPr="00DA5676">
        <w:rPr>
          <w:sz w:val="28"/>
          <w:szCs w:val="28"/>
        </w:rPr>
        <w:t xml:space="preserve">, </w:t>
      </w:r>
      <w:hyperlink r:id="rId27">
        <w:r w:rsidRPr="00DA5676">
          <w:rPr>
            <w:rStyle w:val="-"/>
            <w:color w:val="auto"/>
            <w:sz w:val="28"/>
            <w:szCs w:val="28"/>
            <w:u w:val="none"/>
          </w:rPr>
          <w:t>6</w:t>
        </w:r>
      </w:hyperlink>
      <w:r w:rsidRPr="00DA5676">
        <w:rPr>
          <w:sz w:val="28"/>
          <w:szCs w:val="28"/>
        </w:rPr>
        <w:t xml:space="preserve">, </w:t>
      </w:r>
      <w:hyperlink r:id="rId28">
        <w:r w:rsidRPr="00DA5676">
          <w:rPr>
            <w:rStyle w:val="-"/>
            <w:color w:val="auto"/>
            <w:sz w:val="28"/>
            <w:szCs w:val="28"/>
            <w:u w:val="none"/>
          </w:rPr>
          <w:t>8 части 1</w:t>
        </w:r>
      </w:hyperlink>
      <w:r w:rsidRPr="00DA5676">
        <w:rPr>
          <w:sz w:val="28"/>
          <w:szCs w:val="28"/>
        </w:rPr>
        <w:t xml:space="preserve">, </w:t>
      </w:r>
      <w:hyperlink r:id="rId29">
        <w:r w:rsidRPr="00DA5676">
          <w:rPr>
            <w:rStyle w:val="-"/>
            <w:color w:val="auto"/>
            <w:sz w:val="28"/>
            <w:szCs w:val="28"/>
            <w:u w:val="none"/>
          </w:rPr>
          <w:t>частью 3 статьи 57</w:t>
        </w:r>
      </w:hyperlink>
      <w:r w:rsidRPr="00DA5676">
        <w:rPr>
          <w:sz w:val="28"/>
          <w:szCs w:val="28"/>
        </w:rPr>
        <w:t xml:space="preserve"> и </w:t>
      </w:r>
      <w:hyperlink r:id="rId30">
        <w:r w:rsidRPr="00DA5676">
          <w:rPr>
            <w:rStyle w:val="-"/>
            <w:color w:val="auto"/>
            <w:sz w:val="28"/>
            <w:szCs w:val="28"/>
            <w:u w:val="none"/>
          </w:rPr>
          <w:t>частью 12 статьи 66</w:t>
        </w:r>
      </w:hyperlink>
      <w:r w:rsidRPr="00DA5676">
        <w:rPr>
          <w:sz w:val="28"/>
          <w:szCs w:val="28"/>
        </w:rPr>
        <w:t xml:space="preserve"> Федерального закона №248-ФЗ</w:t>
      </w:r>
    </w:p>
    <w:p w:rsidR="00850A70" w:rsidRPr="001F06FB" w:rsidRDefault="00850A70" w:rsidP="00850A70">
      <w:pPr>
        <w:pStyle w:val="af5"/>
        <w:tabs>
          <w:tab w:val="left" w:pos="1134"/>
        </w:tabs>
        <w:ind w:left="0" w:firstLine="709"/>
        <w:jc w:val="both"/>
      </w:pPr>
      <w:r w:rsidRPr="001F06FB">
        <w:rPr>
          <w:rFonts w:eastAsia="Calibri"/>
          <w:sz w:val="28"/>
          <w:szCs w:val="28"/>
        </w:rPr>
        <w:t>4.19. Документарная проверка проводится в порядке, установленном статьей 72 Федерального закона №248-ФЗ.</w:t>
      </w:r>
    </w:p>
    <w:p w:rsidR="00850A70" w:rsidRPr="001F06FB" w:rsidRDefault="00850A70" w:rsidP="00850A70">
      <w:pPr>
        <w:jc w:val="both"/>
        <w:rPr>
          <w:sz w:val="28"/>
          <w:szCs w:val="28"/>
        </w:rPr>
      </w:pPr>
      <w:r w:rsidRPr="001F06FB">
        <w:rPr>
          <w:rFonts w:eastAsia="Calibri"/>
          <w:sz w:val="28"/>
          <w:szCs w:val="28"/>
        </w:rPr>
        <w:tab/>
        <w:t xml:space="preserve">В ходе документарной проверки рассматриваются документы контролируемых лиц, имеющиеся в распоряжении </w:t>
      </w:r>
      <w:r w:rsidRPr="001F06FB">
        <w:rPr>
          <w:rFonts w:eastAsia="Calibri"/>
          <w:bCs/>
          <w:sz w:val="28"/>
          <w:szCs w:val="28"/>
        </w:rPr>
        <w:t>контрольного органа</w:t>
      </w:r>
      <w:r w:rsidRPr="001F06FB">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жилищного контроля.</w:t>
      </w:r>
      <w:r w:rsidR="00885E10" w:rsidRPr="00885E10">
        <w:rPr>
          <w:sz w:val="28"/>
          <w:szCs w:val="28"/>
        </w:rPr>
        <w:t xml:space="preserve"> </w:t>
      </w:r>
      <w:r w:rsidR="00885E10"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885E10">
        <w:rPr>
          <w:sz w:val="28"/>
          <w:szCs w:val="28"/>
        </w:rPr>
        <w:t>.</w:t>
      </w:r>
    </w:p>
    <w:p w:rsidR="00885E10" w:rsidRPr="00614F4E" w:rsidRDefault="00885E10" w:rsidP="00850A70">
      <w:pPr>
        <w:ind w:firstLine="709"/>
        <w:jc w:val="both"/>
        <w:rPr>
          <w:color w:val="000000" w:themeColor="text1"/>
          <w:sz w:val="28"/>
          <w:szCs w:val="28"/>
        </w:rPr>
      </w:pPr>
      <w:r w:rsidRPr="00614F4E">
        <w:rPr>
          <w:color w:val="000000" w:themeColor="text1"/>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850A70" w:rsidRPr="001F06FB" w:rsidRDefault="00850A70" w:rsidP="00850A70">
      <w:pPr>
        <w:ind w:firstLine="709"/>
        <w:jc w:val="both"/>
        <w:rPr>
          <w:sz w:val="28"/>
          <w:szCs w:val="28"/>
        </w:rPr>
      </w:pPr>
      <w:r w:rsidRPr="001F06FB">
        <w:rPr>
          <w:rFonts w:eastAsia="Calibri"/>
          <w:sz w:val="28"/>
          <w:szCs w:val="28"/>
        </w:rPr>
        <w:t>- получение письменных объяснений;</w:t>
      </w:r>
    </w:p>
    <w:p w:rsidR="00850A70" w:rsidRDefault="00850A70" w:rsidP="00850A70">
      <w:pPr>
        <w:ind w:firstLine="709"/>
        <w:jc w:val="both"/>
        <w:rPr>
          <w:rFonts w:eastAsia="Calibri"/>
          <w:sz w:val="28"/>
          <w:szCs w:val="28"/>
        </w:rPr>
      </w:pPr>
      <w:r w:rsidRPr="001F06FB">
        <w:rPr>
          <w:rFonts w:eastAsia="Calibri"/>
          <w:sz w:val="28"/>
          <w:szCs w:val="28"/>
        </w:rPr>
        <w:t>- истребование документов;</w:t>
      </w:r>
    </w:p>
    <w:p w:rsidR="00850A70" w:rsidRPr="001F06FB" w:rsidRDefault="00850A70" w:rsidP="00850A70">
      <w:pPr>
        <w:ind w:firstLine="709"/>
        <w:jc w:val="both"/>
        <w:rPr>
          <w:sz w:val="28"/>
          <w:szCs w:val="28"/>
        </w:rPr>
      </w:pPr>
      <w:r>
        <w:rPr>
          <w:rFonts w:eastAsia="Calibri"/>
          <w:sz w:val="28"/>
          <w:szCs w:val="28"/>
        </w:rPr>
        <w:t>-экспертиза.</w:t>
      </w:r>
    </w:p>
    <w:p w:rsidR="00850A70" w:rsidRPr="001F06FB" w:rsidRDefault="00850A70" w:rsidP="00850A70">
      <w:pPr>
        <w:ind w:firstLine="709"/>
        <w:jc w:val="both"/>
        <w:rPr>
          <w:sz w:val="28"/>
          <w:szCs w:val="28"/>
        </w:rPr>
      </w:pPr>
      <w:r w:rsidRPr="001F06FB">
        <w:rPr>
          <w:rFonts w:eastAsia="Calibri"/>
          <w:sz w:val="28"/>
          <w:szCs w:val="28"/>
        </w:rPr>
        <w:t xml:space="preserve">Срок проведения документарной проверки не может превышать десять рабочих дней. </w:t>
      </w:r>
      <w:proofErr w:type="gramStart"/>
      <w:r w:rsidRPr="001F06FB">
        <w:rPr>
          <w:rFonts w:eastAsia="Calibri"/>
          <w:sz w:val="28"/>
          <w:szCs w:val="28"/>
        </w:rPr>
        <w:t xml:space="preserve">В указанный срок не включается период с момента направления </w:t>
      </w:r>
      <w:r w:rsidRPr="001F06FB">
        <w:rPr>
          <w:rFonts w:eastAsia="Calibri"/>
          <w:bCs/>
          <w:sz w:val="28"/>
          <w:szCs w:val="28"/>
        </w:rPr>
        <w:lastRenderedPageBreak/>
        <w:t>контрольным органом</w:t>
      </w:r>
      <w:r w:rsidRPr="001F06FB">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домомента представления указанных в требовании документов в </w:t>
      </w:r>
      <w:r w:rsidRPr="001F06FB">
        <w:rPr>
          <w:rFonts w:eastAsia="Calibri"/>
          <w:bCs/>
          <w:sz w:val="28"/>
          <w:szCs w:val="28"/>
        </w:rPr>
        <w:t>контрольный</w:t>
      </w:r>
      <w:r w:rsidR="00DA5676">
        <w:rPr>
          <w:rFonts w:eastAsia="Calibri"/>
          <w:bCs/>
          <w:sz w:val="28"/>
          <w:szCs w:val="28"/>
        </w:rPr>
        <w:t xml:space="preserve"> </w:t>
      </w:r>
      <w:r w:rsidRPr="001F06FB">
        <w:rPr>
          <w:rFonts w:eastAsia="Calibri"/>
          <w:bCs/>
          <w:sz w:val="28"/>
          <w:szCs w:val="28"/>
        </w:rPr>
        <w:t>орган</w:t>
      </w:r>
      <w:r w:rsidRPr="001F06FB">
        <w:rPr>
          <w:rFonts w:eastAsia="Calibri"/>
          <w:sz w:val="28"/>
          <w:szCs w:val="28"/>
        </w:rPr>
        <w:t xml:space="preserve">, а также период с момента направления контролируемому лицу информации контрольного </w:t>
      </w:r>
      <w:r w:rsidRPr="001F06FB">
        <w:rPr>
          <w:rFonts w:eastAsia="Calibri"/>
          <w:bCs/>
          <w:sz w:val="28"/>
          <w:szCs w:val="28"/>
        </w:rPr>
        <w:t>органа</w:t>
      </w:r>
      <w:r w:rsidRPr="001F06FB">
        <w:rPr>
          <w:rFonts w:eastAsia="Calibri"/>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1F06FB">
        <w:rPr>
          <w:rFonts w:eastAsia="Calibri"/>
          <w:sz w:val="28"/>
          <w:szCs w:val="28"/>
        </w:rPr>
        <w:t xml:space="preserve"> этих документах, сведениям, содержащимся в имеющихся у </w:t>
      </w:r>
      <w:r w:rsidRPr="001F06FB">
        <w:rPr>
          <w:rFonts w:eastAsia="Calibri"/>
          <w:bCs/>
          <w:sz w:val="28"/>
          <w:szCs w:val="28"/>
        </w:rPr>
        <w:t>контрольного</w:t>
      </w:r>
      <w:r w:rsidR="00DA5676">
        <w:rPr>
          <w:rFonts w:eastAsia="Calibri"/>
          <w:bCs/>
          <w:sz w:val="28"/>
          <w:szCs w:val="28"/>
        </w:rPr>
        <w:t xml:space="preserve"> </w:t>
      </w:r>
      <w:r w:rsidRPr="001F06FB">
        <w:rPr>
          <w:rFonts w:eastAsia="Calibri"/>
          <w:bCs/>
          <w:sz w:val="28"/>
          <w:szCs w:val="28"/>
        </w:rPr>
        <w:t>органа</w:t>
      </w:r>
      <w:r w:rsidRPr="001F06FB">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F06FB">
        <w:rPr>
          <w:rFonts w:eastAsia="Calibri"/>
          <w:bCs/>
          <w:sz w:val="28"/>
          <w:szCs w:val="28"/>
        </w:rPr>
        <w:t>орган контроля</w:t>
      </w:r>
      <w:r w:rsidRPr="001F06FB">
        <w:rPr>
          <w:rFonts w:eastAsia="Calibri"/>
          <w:sz w:val="28"/>
          <w:szCs w:val="28"/>
        </w:rPr>
        <w:t>.</w:t>
      </w:r>
    </w:p>
    <w:p w:rsidR="00850A70" w:rsidRPr="001F06FB" w:rsidRDefault="00850A70" w:rsidP="00850A70">
      <w:pPr>
        <w:ind w:firstLine="709"/>
        <w:jc w:val="both"/>
      </w:pPr>
      <w:r w:rsidRPr="001F06FB">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w:t>
      </w:r>
      <w:r w:rsidRPr="00DA5676">
        <w:rPr>
          <w:sz w:val="28"/>
          <w:szCs w:val="28"/>
        </w:rPr>
        <w:t xml:space="preserve">с </w:t>
      </w:r>
      <w:hyperlink r:id="rId31">
        <w:r w:rsidRPr="00DA5676">
          <w:rPr>
            <w:rStyle w:val="-"/>
            <w:color w:val="auto"/>
            <w:sz w:val="28"/>
            <w:szCs w:val="28"/>
            <w:u w:val="none"/>
          </w:rPr>
          <w:t>пунктами 3</w:t>
        </w:r>
      </w:hyperlink>
      <w:r w:rsidRPr="00DA5676">
        <w:rPr>
          <w:sz w:val="28"/>
          <w:szCs w:val="28"/>
        </w:rPr>
        <w:t xml:space="preserve">, </w:t>
      </w:r>
      <w:hyperlink r:id="rId32">
        <w:r w:rsidRPr="00DA5676">
          <w:rPr>
            <w:rStyle w:val="-"/>
            <w:color w:val="auto"/>
            <w:sz w:val="28"/>
            <w:szCs w:val="28"/>
            <w:u w:val="none"/>
          </w:rPr>
          <w:t>4</w:t>
        </w:r>
      </w:hyperlink>
      <w:r w:rsidRPr="00DA5676">
        <w:rPr>
          <w:sz w:val="28"/>
          <w:szCs w:val="28"/>
        </w:rPr>
        <w:t xml:space="preserve">, </w:t>
      </w:r>
      <w:hyperlink r:id="rId33">
        <w:r w:rsidRPr="00DA5676">
          <w:rPr>
            <w:rStyle w:val="-"/>
            <w:color w:val="auto"/>
            <w:sz w:val="28"/>
            <w:szCs w:val="28"/>
            <w:u w:val="none"/>
          </w:rPr>
          <w:t>6</w:t>
        </w:r>
      </w:hyperlink>
      <w:r w:rsidRPr="00DA5676">
        <w:rPr>
          <w:sz w:val="28"/>
          <w:szCs w:val="28"/>
        </w:rPr>
        <w:t xml:space="preserve">, </w:t>
      </w:r>
      <w:hyperlink r:id="rId34">
        <w:r w:rsidRPr="00DA5676">
          <w:rPr>
            <w:rStyle w:val="-"/>
            <w:color w:val="auto"/>
            <w:sz w:val="28"/>
            <w:szCs w:val="28"/>
            <w:u w:val="none"/>
          </w:rPr>
          <w:t>8 части 1 статьи 57</w:t>
        </w:r>
      </w:hyperlink>
      <w:r w:rsidRPr="001F06FB">
        <w:rPr>
          <w:sz w:val="28"/>
          <w:szCs w:val="28"/>
        </w:rPr>
        <w:t xml:space="preserve">  Федерального закона № 248-ФЗ</w:t>
      </w:r>
    </w:p>
    <w:p w:rsidR="00850A70" w:rsidRDefault="00850A70" w:rsidP="00850A70">
      <w:pPr>
        <w:pStyle w:val="af5"/>
        <w:tabs>
          <w:tab w:val="left" w:pos="1134"/>
        </w:tabs>
        <w:ind w:left="0" w:firstLine="680"/>
        <w:jc w:val="both"/>
      </w:pPr>
      <w:r w:rsidRPr="001F06FB">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50A70" w:rsidRDefault="00850A70" w:rsidP="00850A70">
      <w:pPr>
        <w:jc w:val="both"/>
      </w:pPr>
      <w:r>
        <w:rPr>
          <w:rFonts w:eastAsia="Calibri"/>
          <w:sz w:val="28"/>
          <w:szCs w:val="28"/>
        </w:rPr>
        <w:tab/>
        <w:t>В ходе выездной проверки могут совершаться следующие контрольные  действия:</w:t>
      </w:r>
    </w:p>
    <w:p w:rsidR="00850A70" w:rsidRDefault="00850A70" w:rsidP="00850A70">
      <w:pPr>
        <w:jc w:val="both"/>
        <w:rPr>
          <w:sz w:val="28"/>
          <w:szCs w:val="28"/>
        </w:rPr>
      </w:pPr>
      <w:r>
        <w:rPr>
          <w:rFonts w:eastAsia="Calibri"/>
          <w:sz w:val="28"/>
          <w:szCs w:val="28"/>
        </w:rPr>
        <w:tab/>
        <w:t>- осмотр;</w:t>
      </w:r>
    </w:p>
    <w:p w:rsidR="00850A70" w:rsidRDefault="00850A70" w:rsidP="00850A70">
      <w:pPr>
        <w:jc w:val="both"/>
        <w:rPr>
          <w:sz w:val="28"/>
          <w:szCs w:val="28"/>
        </w:rPr>
      </w:pPr>
      <w:r>
        <w:rPr>
          <w:rFonts w:eastAsia="Calibri"/>
          <w:sz w:val="28"/>
          <w:szCs w:val="28"/>
        </w:rPr>
        <w:tab/>
        <w:t>- досмотр;</w:t>
      </w:r>
    </w:p>
    <w:p w:rsidR="00850A70" w:rsidRDefault="00850A70" w:rsidP="00850A70">
      <w:pPr>
        <w:jc w:val="both"/>
        <w:rPr>
          <w:sz w:val="28"/>
          <w:szCs w:val="28"/>
        </w:rPr>
      </w:pPr>
      <w:r>
        <w:rPr>
          <w:rFonts w:eastAsia="Calibri"/>
          <w:sz w:val="28"/>
          <w:szCs w:val="28"/>
        </w:rPr>
        <w:tab/>
        <w:t>- опрос;</w:t>
      </w:r>
    </w:p>
    <w:p w:rsidR="00850A70" w:rsidRDefault="00850A70" w:rsidP="00850A70">
      <w:pPr>
        <w:jc w:val="both"/>
        <w:rPr>
          <w:sz w:val="28"/>
          <w:szCs w:val="28"/>
        </w:rPr>
      </w:pPr>
      <w:r>
        <w:rPr>
          <w:rFonts w:eastAsia="Calibri"/>
          <w:sz w:val="28"/>
          <w:szCs w:val="28"/>
        </w:rPr>
        <w:tab/>
        <w:t>- получение письменных объяснений;</w:t>
      </w:r>
    </w:p>
    <w:p w:rsidR="00850A70" w:rsidRDefault="00850A70" w:rsidP="00850A70">
      <w:pPr>
        <w:jc w:val="both"/>
        <w:rPr>
          <w:sz w:val="28"/>
          <w:szCs w:val="28"/>
        </w:rPr>
      </w:pPr>
      <w:r>
        <w:rPr>
          <w:rFonts w:eastAsia="Calibri"/>
          <w:sz w:val="28"/>
          <w:szCs w:val="28"/>
        </w:rPr>
        <w:tab/>
        <w:t>- истребование документов;</w:t>
      </w:r>
    </w:p>
    <w:p w:rsidR="00850A70" w:rsidRDefault="00850A70" w:rsidP="00850A70">
      <w:pPr>
        <w:jc w:val="both"/>
        <w:rPr>
          <w:sz w:val="28"/>
          <w:szCs w:val="28"/>
        </w:rPr>
      </w:pPr>
      <w:r>
        <w:rPr>
          <w:rFonts w:eastAsia="Calibri"/>
          <w:sz w:val="28"/>
          <w:szCs w:val="28"/>
        </w:rPr>
        <w:tab/>
        <w:t>- инструментальное обследование.</w:t>
      </w:r>
    </w:p>
    <w:p w:rsidR="00850A70" w:rsidRPr="001F06FB" w:rsidRDefault="00850A70" w:rsidP="00850A70">
      <w:pPr>
        <w:ind w:firstLine="709"/>
        <w:jc w:val="both"/>
      </w:pPr>
      <w:r w:rsidRPr="001F06FB">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DA5676">
        <w:rPr>
          <w:sz w:val="28"/>
          <w:szCs w:val="28"/>
        </w:rPr>
        <w:t xml:space="preserve">с </w:t>
      </w:r>
      <w:hyperlink r:id="rId35">
        <w:r w:rsidRPr="00DA5676">
          <w:rPr>
            <w:rStyle w:val="-"/>
            <w:color w:val="auto"/>
            <w:sz w:val="28"/>
            <w:szCs w:val="28"/>
            <w:u w:val="none"/>
          </w:rPr>
          <w:t>пунктами 3</w:t>
        </w:r>
      </w:hyperlink>
      <w:r w:rsidRPr="00DA5676">
        <w:rPr>
          <w:sz w:val="28"/>
          <w:szCs w:val="28"/>
        </w:rPr>
        <w:t xml:space="preserve">, </w:t>
      </w:r>
      <w:hyperlink r:id="rId36">
        <w:r w:rsidRPr="00DA5676">
          <w:rPr>
            <w:rStyle w:val="-"/>
            <w:color w:val="auto"/>
            <w:sz w:val="28"/>
            <w:szCs w:val="28"/>
            <w:u w:val="none"/>
          </w:rPr>
          <w:t>4</w:t>
        </w:r>
      </w:hyperlink>
      <w:r w:rsidRPr="00DA5676">
        <w:rPr>
          <w:sz w:val="28"/>
          <w:szCs w:val="28"/>
        </w:rPr>
        <w:t xml:space="preserve">, </w:t>
      </w:r>
      <w:hyperlink r:id="rId37">
        <w:r w:rsidRPr="00DA5676">
          <w:rPr>
            <w:rStyle w:val="-"/>
            <w:color w:val="auto"/>
            <w:sz w:val="28"/>
            <w:szCs w:val="28"/>
            <w:u w:val="none"/>
          </w:rPr>
          <w:t>6</w:t>
        </w:r>
      </w:hyperlink>
      <w:r w:rsidRPr="00DA5676">
        <w:rPr>
          <w:sz w:val="28"/>
          <w:szCs w:val="28"/>
        </w:rPr>
        <w:t xml:space="preserve">, </w:t>
      </w:r>
      <w:hyperlink r:id="rId38">
        <w:r w:rsidRPr="00DA5676">
          <w:rPr>
            <w:rStyle w:val="-"/>
            <w:color w:val="auto"/>
            <w:sz w:val="28"/>
            <w:szCs w:val="28"/>
            <w:u w:val="none"/>
          </w:rPr>
          <w:t>8 части 1</w:t>
        </w:r>
      </w:hyperlink>
      <w:r w:rsidRPr="00DA5676">
        <w:rPr>
          <w:sz w:val="28"/>
          <w:szCs w:val="28"/>
        </w:rPr>
        <w:t xml:space="preserve">, </w:t>
      </w:r>
      <w:hyperlink r:id="rId39">
        <w:r w:rsidRPr="00DA5676">
          <w:rPr>
            <w:rStyle w:val="-"/>
            <w:color w:val="auto"/>
            <w:sz w:val="28"/>
            <w:szCs w:val="28"/>
            <w:u w:val="none"/>
          </w:rPr>
          <w:t>частью 3 статьи 57</w:t>
        </w:r>
      </w:hyperlink>
      <w:r w:rsidRPr="00DA5676">
        <w:rPr>
          <w:sz w:val="28"/>
          <w:szCs w:val="28"/>
        </w:rPr>
        <w:t xml:space="preserve"> и </w:t>
      </w:r>
      <w:hyperlink r:id="rId40">
        <w:r w:rsidRPr="00DA5676">
          <w:rPr>
            <w:rStyle w:val="-"/>
            <w:color w:val="auto"/>
            <w:sz w:val="28"/>
            <w:szCs w:val="28"/>
            <w:u w:val="none"/>
          </w:rPr>
          <w:t>частями 12</w:t>
        </w:r>
      </w:hyperlink>
      <w:r w:rsidRPr="00DA5676">
        <w:rPr>
          <w:sz w:val="28"/>
          <w:szCs w:val="28"/>
        </w:rPr>
        <w:t xml:space="preserve"> и </w:t>
      </w:r>
      <w:hyperlink r:id="rId41">
        <w:r w:rsidRPr="00DA5676">
          <w:rPr>
            <w:rStyle w:val="-"/>
            <w:color w:val="auto"/>
            <w:sz w:val="28"/>
            <w:szCs w:val="28"/>
            <w:u w:val="none"/>
          </w:rPr>
          <w:t>12.1 статьи 66</w:t>
        </w:r>
      </w:hyperlink>
      <w:r w:rsidRPr="001F06FB">
        <w:rPr>
          <w:sz w:val="28"/>
          <w:szCs w:val="28"/>
        </w:rPr>
        <w:t xml:space="preserve">  Федерального закона №248-ФЗ. </w:t>
      </w:r>
    </w:p>
    <w:p w:rsidR="00850A70" w:rsidRDefault="00850A70" w:rsidP="00850A70">
      <w:pPr>
        <w:ind w:firstLine="709"/>
        <w:jc w:val="both"/>
        <w:rPr>
          <w:rFonts w:eastAsia="Calibri"/>
          <w:sz w:val="28"/>
          <w:szCs w:val="28"/>
        </w:rPr>
      </w:pPr>
      <w:r>
        <w:rPr>
          <w:rFonts w:eastAsia="Calibri"/>
          <w:sz w:val="28"/>
          <w:szCs w:val="28"/>
        </w:rPr>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t>микропредприятия</w:t>
      </w:r>
      <w:proofErr w:type="spellEnd"/>
      <w:r>
        <w:rPr>
          <w:rFonts w:eastAsia="Calibri"/>
          <w:sz w:val="28"/>
          <w:szCs w:val="28"/>
        </w:rPr>
        <w:t xml:space="preserve">, за исключением выездной проверки, основанием для проведения которой </w:t>
      </w:r>
      <w:r w:rsidRPr="00DA5676">
        <w:rPr>
          <w:rFonts w:eastAsia="Calibri"/>
          <w:sz w:val="28"/>
          <w:szCs w:val="28"/>
        </w:rPr>
        <w:t xml:space="preserve">является </w:t>
      </w:r>
      <w:hyperlink r:id="rId42">
        <w:r w:rsidRPr="00DA5676">
          <w:rPr>
            <w:rStyle w:val="-"/>
            <w:color w:val="000000"/>
            <w:sz w:val="28"/>
            <w:szCs w:val="28"/>
            <w:u w:val="none"/>
          </w:rPr>
          <w:t>пункт 6 части 1 статьи 57</w:t>
        </w:r>
      </w:hyperlink>
      <w:r w:rsidRPr="00DA5676">
        <w:rPr>
          <w:rFonts w:eastAsia="Calibri"/>
          <w:sz w:val="28"/>
          <w:szCs w:val="28"/>
        </w:rPr>
        <w:t>Федерального</w:t>
      </w:r>
      <w:r>
        <w:rPr>
          <w:rFonts w:eastAsia="Calibri"/>
          <w:sz w:val="28"/>
          <w:szCs w:val="28"/>
        </w:rPr>
        <w:t xml:space="preserve">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rsidR="00885E10" w:rsidRPr="00614F4E" w:rsidRDefault="00885E10" w:rsidP="00850A70">
      <w:pPr>
        <w:ind w:firstLine="709"/>
        <w:jc w:val="both"/>
        <w:rPr>
          <w:color w:val="000000" w:themeColor="text1"/>
        </w:rPr>
      </w:pPr>
      <w:proofErr w:type="gramStart"/>
      <w:r w:rsidRPr="00614F4E">
        <w:rPr>
          <w:color w:val="000000" w:themeColor="text1"/>
          <w:sz w:val="28"/>
          <w:szCs w:val="28"/>
        </w:rPr>
        <w:t xml:space="preserve">Действие требований, установленных </w:t>
      </w:r>
      <w:hyperlink r:id="rId43" w:history="1">
        <w:r w:rsidRPr="00614F4E">
          <w:rPr>
            <w:color w:val="000000" w:themeColor="text1"/>
            <w:sz w:val="28"/>
            <w:szCs w:val="28"/>
          </w:rPr>
          <w:t>частью 7</w:t>
        </w:r>
      </w:hyperlink>
      <w:r w:rsidRPr="00614F4E">
        <w:rPr>
          <w:color w:val="000000" w:themeColor="text1"/>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4" w:history="1">
        <w:r w:rsidRPr="00614F4E">
          <w:rPr>
            <w:color w:val="000000" w:themeColor="text1"/>
            <w:sz w:val="28"/>
            <w:szCs w:val="28"/>
          </w:rPr>
          <w:t>пунктом 2 части 1.1 статьи 4</w:t>
        </w:r>
      </w:hyperlink>
      <w:r w:rsidRPr="00614F4E">
        <w:rPr>
          <w:color w:val="000000" w:themeColor="text1"/>
          <w:sz w:val="28"/>
          <w:szCs w:val="28"/>
        </w:rPr>
        <w:t xml:space="preserve"> Федерального закона от 24 июля 2007 года N 209-ФЗ "О</w:t>
      </w:r>
      <w:proofErr w:type="gramEnd"/>
      <w:r w:rsidRPr="00614F4E">
        <w:rPr>
          <w:color w:val="000000" w:themeColor="text1"/>
          <w:sz w:val="28"/>
          <w:szCs w:val="28"/>
        </w:rPr>
        <w:t xml:space="preserve"> </w:t>
      </w:r>
      <w:proofErr w:type="gramStart"/>
      <w:r w:rsidRPr="00614F4E">
        <w:rPr>
          <w:color w:val="000000" w:themeColor="text1"/>
          <w:sz w:val="28"/>
          <w:szCs w:val="28"/>
        </w:rPr>
        <w:t>развитии малого и среднего предпринимательства в</w:t>
      </w:r>
      <w:r w:rsidRPr="00885E10">
        <w:rPr>
          <w:color w:val="FF0000"/>
          <w:sz w:val="28"/>
          <w:szCs w:val="28"/>
        </w:rPr>
        <w:t xml:space="preserve"> </w:t>
      </w:r>
      <w:r w:rsidRPr="00614F4E">
        <w:rPr>
          <w:color w:val="000000" w:themeColor="text1"/>
          <w:sz w:val="28"/>
          <w:szCs w:val="28"/>
        </w:rPr>
        <w:lastRenderedPageBreak/>
        <w:t xml:space="preserve">Российской Федерации" для малых предприятий, а в части проведения выездных проверок </w:t>
      </w:r>
      <w:proofErr w:type="spellStart"/>
      <w:r w:rsidRPr="00614F4E">
        <w:rPr>
          <w:color w:val="000000" w:themeColor="text1"/>
          <w:sz w:val="28"/>
          <w:szCs w:val="28"/>
        </w:rPr>
        <w:t>микропредприятий</w:t>
      </w:r>
      <w:proofErr w:type="spellEnd"/>
      <w:r w:rsidRPr="00614F4E">
        <w:rPr>
          <w:color w:val="000000" w:themeColor="text1"/>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614F4E">
        <w:rPr>
          <w:color w:val="000000" w:themeColor="text1"/>
          <w:sz w:val="28"/>
          <w:szCs w:val="28"/>
        </w:rPr>
        <w:t>микропредприятий</w:t>
      </w:r>
      <w:proofErr w:type="spellEnd"/>
      <w:r w:rsidRPr="00614F4E">
        <w:rPr>
          <w:color w:val="000000" w:themeColor="text1"/>
          <w:sz w:val="28"/>
          <w:szCs w:val="28"/>
        </w:rPr>
        <w:t>.</w:t>
      </w:r>
      <w:proofErr w:type="gramEnd"/>
      <w:r w:rsidRPr="00614F4E">
        <w:rPr>
          <w:color w:val="000000" w:themeColor="text1"/>
          <w:sz w:val="28"/>
          <w:szCs w:val="28"/>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5" w:history="1">
        <w:r w:rsidRPr="00614F4E">
          <w:rPr>
            <w:color w:val="000000" w:themeColor="text1"/>
            <w:sz w:val="28"/>
            <w:szCs w:val="28"/>
          </w:rPr>
          <w:t>подпунктом 19.6 пункта 1 статьи 265</w:t>
        </w:r>
      </w:hyperlink>
      <w:r w:rsidRPr="00614F4E">
        <w:rPr>
          <w:color w:val="000000" w:themeColor="text1"/>
          <w:sz w:val="28"/>
          <w:szCs w:val="28"/>
        </w:rPr>
        <w:t xml:space="preserve"> Налогового кодекса Российской Федерации.</w:t>
      </w:r>
    </w:p>
    <w:p w:rsidR="00850A70" w:rsidRDefault="00850A70" w:rsidP="00850A70">
      <w:pPr>
        <w:pStyle w:val="af5"/>
        <w:ind w:left="0" w:firstLine="709"/>
        <w:jc w:val="both"/>
      </w:pPr>
      <w:r>
        <w:rPr>
          <w:rFonts w:eastAsia="Calibri"/>
          <w:sz w:val="28"/>
          <w:szCs w:val="28"/>
        </w:rPr>
        <w:t>4.21.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850A70" w:rsidRDefault="00850A70" w:rsidP="00850A70">
      <w:pPr>
        <w:pStyle w:val="af5"/>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850A70" w:rsidRDefault="00850A70" w:rsidP="00850A70">
      <w:pPr>
        <w:pStyle w:val="af5"/>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850A70" w:rsidRDefault="00850A70" w:rsidP="00850A70">
      <w:pPr>
        <w:pStyle w:val="af5"/>
        <w:tabs>
          <w:tab w:val="left" w:pos="1134"/>
        </w:tabs>
        <w:ind w:left="0" w:firstLine="709"/>
        <w:jc w:val="both"/>
      </w:pPr>
      <w:r>
        <w:rPr>
          <w:rFonts w:eastAsia="Calibri"/>
          <w:sz w:val="28"/>
          <w:szCs w:val="28"/>
        </w:rPr>
        <w:t>- административный арест;</w:t>
      </w:r>
    </w:p>
    <w:p w:rsidR="00850A70" w:rsidRDefault="00850A70" w:rsidP="00850A70">
      <w:pPr>
        <w:pStyle w:val="af5"/>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50A70" w:rsidRDefault="00850A70" w:rsidP="00850A70">
      <w:pPr>
        <w:pStyle w:val="af5"/>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50A70" w:rsidRDefault="00850A70" w:rsidP="00850A70">
      <w:pPr>
        <w:ind w:firstLine="454"/>
        <w:jc w:val="both"/>
      </w:pPr>
      <w:r>
        <w:rPr>
          <w:rFonts w:eastAsia="Calibri"/>
          <w:sz w:val="28"/>
          <w:szCs w:val="28"/>
        </w:rPr>
        <w:t>Информация лица должна содержать:</w:t>
      </w:r>
    </w:p>
    <w:p w:rsidR="00850A70" w:rsidRDefault="00850A70" w:rsidP="00850A70">
      <w:pPr>
        <w:pStyle w:val="af5"/>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rsidR="00850A70" w:rsidRDefault="00850A70" w:rsidP="00850A70">
      <w:pPr>
        <w:pStyle w:val="af5"/>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850A70" w:rsidRDefault="00850A70" w:rsidP="00850A70">
      <w:pPr>
        <w:pStyle w:val="af5"/>
        <w:tabs>
          <w:tab w:val="left" w:pos="993"/>
        </w:tabs>
        <w:ind w:left="0" w:firstLine="709"/>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850A70" w:rsidRDefault="00850A70" w:rsidP="00850A70">
      <w:pPr>
        <w:ind w:firstLine="709"/>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4.23. </w:t>
      </w:r>
      <w:r w:rsidRPr="008147EF">
        <w:rPr>
          <w:rFonts w:ascii="Times New Roman" w:hAnsi="Times New Roman" w:cs="Times New Roman"/>
          <w:color w:val="000000"/>
          <w:sz w:val="28"/>
          <w:szCs w:val="28"/>
        </w:rPr>
        <w:t>Информация о контрольных (надзо</w:t>
      </w:r>
      <w:r>
        <w:rPr>
          <w:rFonts w:ascii="Times New Roman" w:hAnsi="Times New Roman" w:cs="Times New Roman"/>
          <w:color w:val="000000"/>
          <w:sz w:val="28"/>
          <w:szCs w:val="28"/>
        </w:rPr>
        <w:t xml:space="preserve">рных) мероприятиях размещается </w:t>
      </w:r>
      <w:r w:rsidRPr="008147EF">
        <w:rPr>
          <w:rFonts w:ascii="Times New Roman" w:hAnsi="Times New Roman" w:cs="Times New Roman"/>
          <w:color w:val="000000"/>
          <w:sz w:val="28"/>
          <w:szCs w:val="28"/>
        </w:rPr>
        <w:t>в ЕРКНМ.</w:t>
      </w:r>
    </w:p>
    <w:p w:rsidR="00850A70" w:rsidRDefault="00850A70" w:rsidP="00850A70">
      <w:pPr>
        <w:pStyle w:val="ConsPlusNormal"/>
        <w:ind w:firstLine="709"/>
        <w:contextualSpacing/>
        <w:jc w:val="both"/>
        <w:rPr>
          <w:rFonts w:ascii="Times New Roman" w:hAnsi="Times New Roman" w:cs="Times New Roman"/>
          <w:color w:val="000000"/>
          <w:sz w:val="28"/>
          <w:szCs w:val="28"/>
        </w:rPr>
      </w:pPr>
    </w:p>
    <w:p w:rsidR="00EC2E72" w:rsidRDefault="00EC2E72" w:rsidP="00850A70">
      <w:pPr>
        <w:pStyle w:val="af5"/>
        <w:ind w:left="0"/>
        <w:jc w:val="center"/>
        <w:rPr>
          <w:rFonts w:eastAsia="Calibri"/>
          <w:b/>
          <w:sz w:val="28"/>
          <w:szCs w:val="28"/>
        </w:rPr>
      </w:pPr>
    </w:p>
    <w:p w:rsidR="00850A70" w:rsidRPr="001F06FB" w:rsidRDefault="00850A70" w:rsidP="00850A70">
      <w:pPr>
        <w:pStyle w:val="af5"/>
        <w:ind w:left="0"/>
        <w:jc w:val="center"/>
        <w:rPr>
          <w:sz w:val="28"/>
          <w:szCs w:val="28"/>
        </w:rPr>
      </w:pPr>
      <w:r w:rsidRPr="001F06FB">
        <w:rPr>
          <w:rFonts w:eastAsia="Calibri"/>
          <w:b/>
          <w:sz w:val="28"/>
          <w:szCs w:val="28"/>
        </w:rPr>
        <w:t>5. Результаты контрольного мероприятия</w:t>
      </w:r>
    </w:p>
    <w:p w:rsidR="00850A70" w:rsidRPr="001F06FB" w:rsidRDefault="00850A70" w:rsidP="00850A70">
      <w:pPr>
        <w:pStyle w:val="af5"/>
        <w:ind w:left="0"/>
        <w:rPr>
          <w:rFonts w:eastAsia="Calibri"/>
          <w:sz w:val="28"/>
          <w:szCs w:val="28"/>
        </w:rPr>
      </w:pPr>
    </w:p>
    <w:p w:rsidR="00850A70" w:rsidRPr="001F06FB" w:rsidRDefault="00850A70" w:rsidP="00850A70">
      <w:pPr>
        <w:pStyle w:val="af5"/>
        <w:tabs>
          <w:tab w:val="left" w:pos="1134"/>
        </w:tabs>
        <w:ind w:left="0" w:firstLine="737"/>
        <w:jc w:val="both"/>
      </w:pPr>
      <w:r w:rsidRPr="001F06FB">
        <w:rPr>
          <w:rFonts w:eastAsia="Calibri"/>
          <w:sz w:val="28"/>
          <w:szCs w:val="28"/>
        </w:rPr>
        <w:t xml:space="preserve">5.1. </w:t>
      </w:r>
      <w:proofErr w:type="gramStart"/>
      <w:r w:rsidRPr="001F06FB">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roofErr w:type="gramEnd"/>
    </w:p>
    <w:p w:rsidR="00850A70" w:rsidRPr="001F06FB" w:rsidRDefault="00850A70" w:rsidP="00850A70">
      <w:pPr>
        <w:ind w:firstLine="709"/>
        <w:jc w:val="both"/>
      </w:pPr>
      <w:r w:rsidRPr="001F06FB">
        <w:rPr>
          <w:rFonts w:eastAsia="Calibri"/>
          <w:sz w:val="28"/>
          <w:szCs w:val="28"/>
        </w:rPr>
        <w:t xml:space="preserve">По окончании проведения контрольного мероприятия, </w:t>
      </w:r>
      <w:r w:rsidRPr="001F06FB">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1F06FB">
        <w:rPr>
          <w:rFonts w:eastAsia="Calibri"/>
          <w:sz w:val="28"/>
          <w:szCs w:val="28"/>
        </w:rPr>
        <w:t xml:space="preserve"> составляется акт контрольного мероприятия (далее также – акт). В случае</w:t>
      </w:r>
      <w:proofErr w:type="gramStart"/>
      <w:r w:rsidRPr="001F06FB">
        <w:rPr>
          <w:rFonts w:eastAsia="Calibri"/>
          <w:sz w:val="28"/>
          <w:szCs w:val="28"/>
        </w:rPr>
        <w:t>,</w:t>
      </w:r>
      <w:proofErr w:type="gramEnd"/>
      <w:r w:rsidRPr="001F06FB">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1F06FB">
        <w:rPr>
          <w:sz w:val="28"/>
          <w:szCs w:val="28"/>
        </w:rPr>
        <w:t xml:space="preserve">предусматривающего взаимодействие с контролируемым лицом, </w:t>
      </w:r>
      <w:r w:rsidRPr="001F06FB">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850A70" w:rsidRPr="001F06FB" w:rsidRDefault="00850A70" w:rsidP="00850A70">
      <w:pPr>
        <w:ind w:firstLine="709"/>
        <w:jc w:val="both"/>
      </w:pPr>
      <w:r w:rsidRPr="001F06FB">
        <w:rPr>
          <w:rFonts w:eastAsia="Calibri"/>
          <w:sz w:val="28"/>
          <w:szCs w:val="28"/>
        </w:rPr>
        <w:t xml:space="preserve">Акт составляется </w:t>
      </w:r>
      <w:r w:rsidRPr="001F06FB">
        <w:rPr>
          <w:sz w:val="28"/>
          <w:szCs w:val="28"/>
        </w:rPr>
        <w:t>в сроки, определенные частью 3 стать</w:t>
      </w:r>
      <w:r>
        <w:rPr>
          <w:sz w:val="28"/>
          <w:szCs w:val="28"/>
        </w:rPr>
        <w:t>и 87 Федерального закона №248-Ф</w:t>
      </w:r>
      <w:r w:rsidRPr="001F06FB">
        <w:rPr>
          <w:sz w:val="28"/>
          <w:szCs w:val="28"/>
        </w:rPr>
        <w:t xml:space="preserve">З. </w:t>
      </w:r>
    </w:p>
    <w:p w:rsidR="00850A70" w:rsidRPr="001F06FB" w:rsidRDefault="00A311AB" w:rsidP="00850A70">
      <w:pPr>
        <w:ind w:firstLine="709"/>
        <w:jc w:val="both"/>
      </w:pPr>
      <w:r>
        <w:rPr>
          <w:sz w:val="28"/>
          <w:szCs w:val="28"/>
        </w:rPr>
        <w:t>5.2</w:t>
      </w:r>
      <w:r w:rsidR="00850A70" w:rsidRPr="001F06FB">
        <w:rPr>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46">
        <w:r w:rsidR="00850A70" w:rsidRPr="00DA5676">
          <w:rPr>
            <w:rStyle w:val="-"/>
            <w:color w:val="auto"/>
            <w:sz w:val="28"/>
            <w:szCs w:val="28"/>
            <w:u w:val="none"/>
          </w:rPr>
          <w:t>статьями 39</w:t>
        </w:r>
      </w:hyperlink>
      <w:r w:rsidR="00850A70" w:rsidRPr="00DA5676">
        <w:rPr>
          <w:sz w:val="28"/>
          <w:szCs w:val="28"/>
        </w:rPr>
        <w:t xml:space="preserve"> - </w:t>
      </w:r>
      <w:hyperlink r:id="rId47">
        <w:r w:rsidR="00850A70" w:rsidRPr="00DA5676">
          <w:rPr>
            <w:rStyle w:val="-"/>
            <w:color w:val="auto"/>
            <w:sz w:val="28"/>
            <w:szCs w:val="28"/>
            <w:u w:val="none"/>
          </w:rPr>
          <w:t>43</w:t>
        </w:r>
      </w:hyperlink>
      <w:r w:rsidR="00850A70" w:rsidRPr="001F06FB">
        <w:rPr>
          <w:rFonts w:eastAsia="Calibri"/>
          <w:iCs/>
          <w:sz w:val="28"/>
          <w:szCs w:val="28"/>
        </w:rPr>
        <w:t xml:space="preserve"> Федерального закона №248-ФЗ.</w:t>
      </w:r>
    </w:p>
    <w:p w:rsidR="00850A70" w:rsidRDefault="00850A70" w:rsidP="00850A70">
      <w:pPr>
        <w:pStyle w:val="ConsPlusNormal"/>
        <w:ind w:firstLine="709"/>
        <w:jc w:val="both"/>
        <w:rPr>
          <w:rFonts w:ascii="Liberation Serif" w:hAnsi="Liberation Serif"/>
          <w:sz w:val="28"/>
          <w:szCs w:val="28"/>
        </w:rPr>
      </w:pP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Pr="00463EDF">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жилищный контроль</w:t>
      </w:r>
    </w:p>
    <w:p w:rsidR="00850A70" w:rsidRPr="00004084" w:rsidRDefault="00850A70" w:rsidP="00850A70">
      <w:pPr>
        <w:pStyle w:val="ConsPlusNormal"/>
        <w:ind w:firstLine="0"/>
        <w:contextualSpacing/>
        <w:jc w:val="center"/>
        <w:rPr>
          <w:rFonts w:ascii="Times New Roman" w:hAnsi="Times New Roman" w:cs="Times New Roman"/>
          <w:b/>
          <w:bCs/>
          <w:color w:val="000000"/>
          <w:sz w:val="16"/>
          <w:szCs w:val="16"/>
        </w:rPr>
      </w:pP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rsidR="00850A70" w:rsidRDefault="00850A70" w:rsidP="00850A70">
      <w:pPr>
        <w:ind w:firstLine="794"/>
        <w:jc w:val="both"/>
      </w:pPr>
      <w:r>
        <w:rPr>
          <w:color w:val="00000A"/>
          <w:sz w:val="28"/>
          <w:szCs w:val="28"/>
        </w:rPr>
        <w:t>6</w:t>
      </w:r>
      <w:r w:rsidRPr="00076F85">
        <w:rPr>
          <w:color w:val="00000A"/>
          <w:sz w:val="28"/>
          <w:szCs w:val="28"/>
        </w:rPr>
        <w:t xml:space="preserve">.2. </w:t>
      </w:r>
      <w:r>
        <w:rPr>
          <w:color w:val="00000A"/>
          <w:sz w:val="28"/>
          <w:szCs w:val="28"/>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№248-ФЗ. </w:t>
      </w:r>
    </w:p>
    <w:p w:rsidR="00850A70" w:rsidRDefault="00850A70" w:rsidP="00850A70">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rsidR="00850A70" w:rsidRPr="001F06FB" w:rsidRDefault="00850A70" w:rsidP="00850A70">
      <w:pPr>
        <w:ind w:firstLine="709"/>
        <w:jc w:val="both"/>
        <w:rPr>
          <w:sz w:val="28"/>
          <w:szCs w:val="28"/>
        </w:rPr>
      </w:pPr>
      <w:r w:rsidRPr="001F06FB">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850A70" w:rsidRPr="001F06FB" w:rsidRDefault="00850A70" w:rsidP="00850A70">
      <w:pPr>
        <w:ind w:firstLine="709"/>
        <w:jc w:val="both"/>
      </w:pPr>
      <w:r w:rsidRPr="001F06FB">
        <w:rPr>
          <w:sz w:val="28"/>
          <w:szCs w:val="28"/>
        </w:rPr>
        <w:lastRenderedPageBreak/>
        <w:t xml:space="preserve">- решения о проведении контрольных мероприятий и обязательных профилактических визитов; </w:t>
      </w:r>
    </w:p>
    <w:p w:rsidR="00850A70" w:rsidRPr="001F06FB" w:rsidRDefault="00850A70" w:rsidP="00850A70">
      <w:pPr>
        <w:ind w:firstLine="709"/>
        <w:jc w:val="both"/>
      </w:pPr>
      <w:r w:rsidRPr="001F06FB">
        <w:rPr>
          <w:sz w:val="28"/>
          <w:szCs w:val="28"/>
        </w:rPr>
        <w:t>- актов контрольных мероприятий и обязательных профилактических визитов, предписаний об устранении выявленных нарушений;</w:t>
      </w:r>
    </w:p>
    <w:p w:rsidR="00850A70" w:rsidRPr="001F06FB" w:rsidRDefault="00850A70" w:rsidP="00850A70">
      <w:pPr>
        <w:ind w:firstLine="709"/>
        <w:jc w:val="both"/>
      </w:pPr>
      <w:r w:rsidRPr="001F06FB">
        <w:rPr>
          <w:sz w:val="28"/>
          <w:szCs w:val="28"/>
        </w:rPr>
        <w:t>- действия (бездействия) должностных лиц контрольного органа в рамках контрольных мероприятий и обязательных профилактических визитов;</w:t>
      </w:r>
    </w:p>
    <w:p w:rsidR="00850A70" w:rsidRPr="001F06FB" w:rsidRDefault="00850A70" w:rsidP="00850A70">
      <w:pPr>
        <w:ind w:firstLine="709"/>
        <w:jc w:val="both"/>
      </w:pPr>
      <w:r w:rsidRPr="001F06FB">
        <w:rPr>
          <w:sz w:val="28"/>
          <w:szCs w:val="28"/>
        </w:rPr>
        <w:t>- решений об отнесении объектов контроля к соответствующей категории риска;</w:t>
      </w:r>
    </w:p>
    <w:p w:rsidR="00850A70" w:rsidRPr="001F06FB" w:rsidRDefault="00850A70" w:rsidP="00850A70">
      <w:pPr>
        <w:ind w:firstLine="709"/>
        <w:jc w:val="both"/>
      </w:pPr>
      <w:r w:rsidRPr="001F06FB">
        <w:rPr>
          <w:sz w:val="28"/>
          <w:szCs w:val="28"/>
        </w:rPr>
        <w:t>- решений об отказе в проведении обязательных профилактических визитов по заявлениям контролируемых лиц;</w:t>
      </w:r>
    </w:p>
    <w:p w:rsidR="00850A70" w:rsidRPr="001F06FB" w:rsidRDefault="00850A70" w:rsidP="00850A70">
      <w:pPr>
        <w:pStyle w:val="ConsPlusNormal"/>
        <w:ind w:firstLine="709"/>
        <w:contextualSpacing/>
        <w:jc w:val="both"/>
        <w:rPr>
          <w:rFonts w:ascii="Times New Roman" w:hAnsi="Times New Roman" w:cs="Times New Roman"/>
        </w:rPr>
      </w:pPr>
      <w:r w:rsidRPr="001F06FB">
        <w:rPr>
          <w:rFonts w:ascii="Times New Roman" w:hAnsi="Times New Roman" w:cs="Times New Roman"/>
          <w:sz w:val="28"/>
          <w:szCs w:val="28"/>
        </w:rPr>
        <w:t>- иных решений, принимаемых контрольными органами по итогам профилактических и (или) контрольных мероприятий, предусмотренных Федеральным законом №248-ФЗ, в отношении контролируемых лиц или объектов контроля.</w:t>
      </w:r>
    </w:p>
    <w:p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 xml:space="preserve">6.4. Жалоба подается контролируемым лицом в орган контроля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rsidR="00850A70" w:rsidRPr="001F06FB" w:rsidRDefault="00850A70" w:rsidP="00850A70">
      <w:pPr>
        <w:ind w:firstLine="709"/>
        <w:jc w:val="both"/>
      </w:pPr>
      <w:r w:rsidRPr="001F06FB">
        <w:rPr>
          <w:sz w:val="28"/>
          <w:szCs w:val="28"/>
        </w:rPr>
        <w:t>6.6. Материалы, прикладываемые к жалобе, в том числе фото- и видеоматериалы, представляются контролируемым лицом в электронном виде.</w:t>
      </w:r>
    </w:p>
    <w:p w:rsidR="00850A70" w:rsidRPr="001F06FB" w:rsidRDefault="00850A70" w:rsidP="00850A70">
      <w:pPr>
        <w:ind w:firstLine="709"/>
        <w:jc w:val="both"/>
      </w:pPr>
      <w:r w:rsidRPr="001F06FB">
        <w:rPr>
          <w:sz w:val="28"/>
          <w:szCs w:val="28"/>
        </w:rPr>
        <w:t xml:space="preserve">6.7. Жалоба на решение контрольного органа, действий (бездействия) его должностных лиц рассматривается руководителем контрольного органа. </w:t>
      </w:r>
    </w:p>
    <w:p w:rsidR="00850A70" w:rsidRPr="001F06FB" w:rsidRDefault="00850A70" w:rsidP="00850A70">
      <w:pPr>
        <w:ind w:firstLine="709"/>
        <w:jc w:val="both"/>
      </w:pPr>
      <w:r w:rsidRPr="001F06FB">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органа контроля может быть подана в течение десяти рабочих дней с момента получения контролируемым лицом предписания.  </w:t>
      </w:r>
    </w:p>
    <w:p w:rsidR="00850A70" w:rsidRPr="001F06FB" w:rsidRDefault="00850A70" w:rsidP="00850A70">
      <w:pPr>
        <w:ind w:firstLine="709"/>
        <w:jc w:val="both"/>
      </w:pPr>
      <w:r w:rsidRPr="001F06FB">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органом контроля.</w:t>
      </w:r>
    </w:p>
    <w:p w:rsidR="00850A70" w:rsidRPr="001F06FB" w:rsidRDefault="00850A70" w:rsidP="00850A70">
      <w:pPr>
        <w:ind w:firstLine="709"/>
        <w:jc w:val="both"/>
      </w:pPr>
      <w:r w:rsidRPr="001F06FB">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50A70" w:rsidRPr="001F06FB" w:rsidRDefault="00850A70" w:rsidP="00850A70">
      <w:pPr>
        <w:ind w:firstLine="709"/>
        <w:jc w:val="both"/>
      </w:pPr>
      <w:r w:rsidRPr="001F06FB">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органа контроля не позднее 2 рабочих дней принимает одно из решений, предусмотренных частью 10 статьи 40 Федерального закона №248-ФЗ. </w:t>
      </w:r>
    </w:p>
    <w:p w:rsidR="00850A70" w:rsidRPr="001F06FB" w:rsidRDefault="00850A70" w:rsidP="00850A70">
      <w:pPr>
        <w:ind w:firstLine="709"/>
        <w:jc w:val="both"/>
      </w:pPr>
      <w:r w:rsidRPr="001F06FB">
        <w:rPr>
          <w:sz w:val="28"/>
          <w:szCs w:val="28"/>
        </w:rPr>
        <w:lastRenderedPageBreak/>
        <w:t xml:space="preserve">6.12. В срок не позднее пяти рабочих дней со дня получения жалобы орган контроля отказывает в рассмотрении жалобы в случаях, установленных частью 1 статьи 42 Федерального закона №248-ФЗ. </w:t>
      </w:r>
    </w:p>
    <w:p w:rsidR="00850A70" w:rsidRPr="001F06FB" w:rsidRDefault="00850A70" w:rsidP="00850A70">
      <w:pPr>
        <w:ind w:firstLine="709"/>
        <w:jc w:val="both"/>
      </w:pPr>
      <w:r w:rsidRPr="001F06FB">
        <w:rPr>
          <w:sz w:val="28"/>
          <w:szCs w:val="28"/>
        </w:rPr>
        <w:t>6.13. Срок информирования и направления контролируемому лицу решения, принятого контрольным органом  в соответствии с пунктами 6.11-6.12 Положения составляет один рабочий день.</w:t>
      </w:r>
    </w:p>
    <w:p w:rsidR="00850A70" w:rsidRPr="001F06FB" w:rsidRDefault="00850A70" w:rsidP="00850A70">
      <w:pPr>
        <w:ind w:firstLine="709"/>
        <w:jc w:val="both"/>
      </w:pPr>
      <w:r w:rsidRPr="001F06FB">
        <w:rPr>
          <w:sz w:val="28"/>
          <w:szCs w:val="28"/>
        </w:rPr>
        <w:t xml:space="preserve">6.14. Форма и содержание жалобы, установлены частью 1 статьи 41 Федерального закона №248-ФЗ. </w:t>
      </w:r>
    </w:p>
    <w:p w:rsidR="00850A70" w:rsidRPr="001F06FB" w:rsidRDefault="00850A70" w:rsidP="00850A70">
      <w:pPr>
        <w:ind w:firstLine="709"/>
        <w:jc w:val="both"/>
      </w:pPr>
      <w:r w:rsidRPr="001F06FB">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органа контроля, либо членов их семей. Срок отказа в рассмотрении жалобы 5 рабочих дней со дня получения жалобы. </w:t>
      </w:r>
    </w:p>
    <w:p w:rsidR="00850A70" w:rsidRPr="001F06FB" w:rsidRDefault="00850A70" w:rsidP="00850A70">
      <w:pPr>
        <w:ind w:firstLine="709"/>
        <w:jc w:val="both"/>
      </w:pPr>
      <w:r w:rsidRPr="001F06FB">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850A70" w:rsidRPr="00A03ACE" w:rsidRDefault="00850A70" w:rsidP="00850A70">
      <w:pPr>
        <w:ind w:firstLine="709"/>
        <w:jc w:val="both"/>
        <w:rPr>
          <w:sz w:val="28"/>
          <w:szCs w:val="28"/>
        </w:rPr>
      </w:pPr>
      <w:r w:rsidRPr="00A03ACE">
        <w:rPr>
          <w:sz w:val="28"/>
          <w:szCs w:val="28"/>
        </w:rPr>
        <w:t>6.17. Срок рассмотрение жалобы контрольным органом, уст</w:t>
      </w:r>
      <w:r>
        <w:rPr>
          <w:sz w:val="28"/>
          <w:szCs w:val="28"/>
        </w:rPr>
        <w:t>ановлен</w:t>
      </w:r>
      <w:r w:rsidRPr="00A03ACE">
        <w:rPr>
          <w:sz w:val="28"/>
          <w:szCs w:val="28"/>
        </w:rPr>
        <w:t xml:space="preserve"> пунктом 2 статьи 43 Федерального закона №2</w:t>
      </w:r>
      <w:r>
        <w:rPr>
          <w:sz w:val="28"/>
          <w:szCs w:val="28"/>
        </w:rPr>
        <w:t>48- ФЗ. Срок рассмотрения жалобы</w:t>
      </w:r>
      <w:r w:rsidRPr="00A03ACE">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rsidR="00850A70" w:rsidRPr="001F06FB" w:rsidRDefault="00850A70" w:rsidP="00850A70">
      <w:pPr>
        <w:ind w:firstLine="709"/>
        <w:jc w:val="both"/>
      </w:pPr>
      <w:r w:rsidRPr="001F06FB">
        <w:rPr>
          <w:sz w:val="28"/>
          <w:szCs w:val="28"/>
        </w:rPr>
        <w:t xml:space="preserve">6.18. Срок рассмотрения жалобы может быть продлен на двадцать рабочих дней, в следующих исключительных случаях: </w:t>
      </w:r>
    </w:p>
    <w:p w:rsidR="00850A70" w:rsidRPr="001F06FB" w:rsidRDefault="00850A70" w:rsidP="00850A70">
      <w:pPr>
        <w:ind w:firstLine="709"/>
        <w:jc w:val="both"/>
        <w:rPr>
          <w:sz w:val="28"/>
          <w:szCs w:val="28"/>
        </w:rPr>
      </w:pPr>
      <w:r w:rsidRPr="001F06FB">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850A70" w:rsidRPr="001F06FB" w:rsidRDefault="00850A70" w:rsidP="00850A70">
      <w:pPr>
        <w:ind w:firstLine="709"/>
        <w:jc w:val="both"/>
        <w:rPr>
          <w:sz w:val="28"/>
          <w:szCs w:val="28"/>
        </w:rPr>
      </w:pPr>
      <w:proofErr w:type="gramStart"/>
      <w:r w:rsidRPr="001F06FB">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850A70" w:rsidRPr="001F06FB" w:rsidRDefault="00850A70" w:rsidP="00850A70">
      <w:pPr>
        <w:ind w:firstLine="709"/>
        <w:jc w:val="both"/>
        <w:rPr>
          <w:sz w:val="28"/>
          <w:szCs w:val="28"/>
        </w:rPr>
      </w:pPr>
      <w:r w:rsidRPr="001F06FB">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850A70" w:rsidRPr="001F06FB" w:rsidRDefault="00850A70" w:rsidP="00850A70">
      <w:pPr>
        <w:ind w:firstLine="709"/>
        <w:jc w:val="both"/>
      </w:pPr>
      <w:r w:rsidRPr="001F06FB">
        <w:rPr>
          <w:sz w:val="28"/>
          <w:szCs w:val="28"/>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50A70" w:rsidRPr="001F06FB" w:rsidRDefault="00850A70" w:rsidP="00850A70">
      <w:pPr>
        <w:ind w:firstLine="709"/>
        <w:jc w:val="both"/>
      </w:pPr>
      <w:r w:rsidRPr="001F06FB">
        <w:rPr>
          <w:sz w:val="28"/>
          <w:szCs w:val="28"/>
        </w:rPr>
        <w:t xml:space="preserve">6.20. Не допускается запрашивать у контролируемого лица, подавшего жалобу, информацию и документы, которые находятся в распоряжениигосударственных органов, органов местного самоуправления либо подведомственным им организаций. Лицо, подавшее жалобу, до принятия </w:t>
      </w:r>
      <w:r w:rsidRPr="001F06FB">
        <w:rPr>
          <w:sz w:val="28"/>
          <w:szCs w:val="28"/>
        </w:rPr>
        <w:lastRenderedPageBreak/>
        <w:t>итогового решения по жалобе вправе по своему усмотрению представить дополнительные материалы, относящиеся к предмету жалобы.</w:t>
      </w:r>
    </w:p>
    <w:p w:rsidR="00850A70" w:rsidRPr="001F06FB" w:rsidRDefault="00850A70" w:rsidP="00850A70">
      <w:pPr>
        <w:ind w:firstLine="709"/>
        <w:jc w:val="both"/>
      </w:pPr>
      <w:r w:rsidRPr="001F06FB">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50A70" w:rsidRPr="001F06FB" w:rsidRDefault="00850A70" w:rsidP="00850A70">
      <w:pPr>
        <w:ind w:firstLine="709"/>
        <w:jc w:val="both"/>
      </w:pPr>
      <w:r w:rsidRPr="001F06FB">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850A70" w:rsidRPr="001F06FB" w:rsidRDefault="00850A70" w:rsidP="00850A70">
      <w:pPr>
        <w:ind w:firstLine="709"/>
        <w:jc w:val="both"/>
      </w:pPr>
      <w:r>
        <w:rPr>
          <w:sz w:val="28"/>
          <w:szCs w:val="28"/>
        </w:rPr>
        <w:t>6.23</w:t>
      </w:r>
      <w:r w:rsidRPr="001F06FB">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850A70" w:rsidRDefault="00850A70" w:rsidP="00850A70">
      <w:pPr>
        <w:pStyle w:val="ConsPlusNormal"/>
        <w:ind w:firstLine="709"/>
        <w:jc w:val="both"/>
        <w:rPr>
          <w:rFonts w:ascii="Liberation Serif" w:hAnsi="Liberation Serif"/>
          <w:sz w:val="28"/>
          <w:szCs w:val="28"/>
        </w:rPr>
      </w:pPr>
    </w:p>
    <w:p w:rsidR="00850A70" w:rsidRPr="00463EDF" w:rsidRDefault="00850A70" w:rsidP="00850A70">
      <w:pPr>
        <w:pStyle w:val="15"/>
        <w:ind w:firstLine="709"/>
        <w:contextualSpacing/>
        <w:jc w:val="both"/>
        <w:rPr>
          <w:rFonts w:ascii="Times New Roman" w:hAnsi="Times New Roman" w:cs="Times New Roman"/>
          <w:color w:val="000000"/>
          <w:sz w:val="28"/>
          <w:szCs w:val="28"/>
        </w:rPr>
      </w:pPr>
    </w:p>
    <w:p w:rsidR="00850A70" w:rsidRPr="00463EDF" w:rsidRDefault="00850A70" w:rsidP="00850A70">
      <w:pPr>
        <w:pStyle w:val="15"/>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Pr="00463EDF">
        <w:rPr>
          <w:rFonts w:ascii="Times New Roman" w:hAnsi="Times New Roman" w:cs="Times New Roman"/>
          <w:b/>
          <w:bCs/>
          <w:color w:val="000000"/>
          <w:sz w:val="28"/>
          <w:szCs w:val="28"/>
        </w:rPr>
        <w:t xml:space="preserve">.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850A70" w:rsidRPr="00485EE3" w:rsidRDefault="00850A70" w:rsidP="00850A70">
      <w:pPr>
        <w:pStyle w:val="ConsPlusNormal"/>
        <w:jc w:val="both"/>
        <w:rPr>
          <w:sz w:val="28"/>
          <w:szCs w:val="28"/>
        </w:rPr>
      </w:pPr>
    </w:p>
    <w:p w:rsidR="00850A70" w:rsidRPr="00BA7FCD" w:rsidRDefault="00850A70" w:rsidP="00850A70">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7.1. Оценка результативности и эффективности осущест</w:t>
      </w:r>
      <w:r>
        <w:rPr>
          <w:rFonts w:ascii="Times New Roman" w:hAnsi="Times New Roman" w:cs="Times New Roman"/>
          <w:sz w:val="28"/>
          <w:szCs w:val="28"/>
        </w:rPr>
        <w:t>вления муниципального жилищного</w:t>
      </w:r>
      <w:r w:rsidRPr="00BA7FCD">
        <w:rPr>
          <w:rFonts w:ascii="Times New Roman" w:hAnsi="Times New Roman" w:cs="Times New Roman"/>
          <w:sz w:val="28"/>
          <w:szCs w:val="28"/>
        </w:rPr>
        <w:t xml:space="preserve"> контроля осуществляется на основании </w:t>
      </w:r>
      <w:hyperlink r:id="rId48">
        <w:r w:rsidRPr="00BA7FCD">
          <w:rPr>
            <w:rFonts w:ascii="Times New Roman" w:hAnsi="Times New Roman" w:cs="Times New Roman"/>
            <w:color w:val="000000" w:themeColor="text1"/>
            <w:sz w:val="28"/>
            <w:szCs w:val="28"/>
          </w:rPr>
          <w:t>статьи 30</w:t>
        </w:r>
      </w:hyperlink>
      <w:r>
        <w:rPr>
          <w:rFonts w:ascii="Times New Roman" w:hAnsi="Times New Roman" w:cs="Times New Roman"/>
          <w:sz w:val="28"/>
          <w:szCs w:val="28"/>
        </w:rPr>
        <w:t xml:space="preserve"> Федерального закона №248-ФЗ</w:t>
      </w:r>
      <w:r w:rsidRPr="00BA7FCD">
        <w:rPr>
          <w:rFonts w:ascii="Times New Roman" w:hAnsi="Times New Roman" w:cs="Times New Roman"/>
          <w:sz w:val="28"/>
          <w:szCs w:val="28"/>
        </w:rPr>
        <w:t>.</w:t>
      </w:r>
    </w:p>
    <w:p w:rsidR="00850A70" w:rsidRDefault="00850A70" w:rsidP="00850A70">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 xml:space="preserve">7.2 </w:t>
      </w:r>
      <w:r w:rsidRPr="00BA7FCD">
        <w:rPr>
          <w:rFonts w:ascii="Times New Roman" w:eastAsia="Calibri" w:hAnsi="Times New Roman" w:cs="Times New Roman"/>
          <w:color w:val="000000"/>
          <w:sz w:val="28"/>
          <w:szCs w:val="28"/>
          <w:shd w:val="clear" w:color="auto" w:fill="FFFFFF"/>
          <w:lang w:eastAsia="en-US"/>
        </w:rPr>
        <w:t>Ключевые показатели муниципального контроля и их целевые значения</w:t>
      </w:r>
      <w:bookmarkStart w:id="12" w:name="_Hlk73956884"/>
      <w:r w:rsidRPr="00BA7FCD">
        <w:rPr>
          <w:rFonts w:ascii="Times New Roman" w:eastAsia="Calibri" w:hAnsi="Times New Roman" w:cs="Times New Roman"/>
          <w:color w:val="000000"/>
          <w:sz w:val="28"/>
          <w:szCs w:val="28"/>
          <w:shd w:val="clear" w:color="auto" w:fill="FFFFFF"/>
          <w:lang w:eastAsia="en-US"/>
        </w:rPr>
        <w:t>,</w:t>
      </w:r>
      <w:r w:rsidRPr="00BA7FCD">
        <w:rPr>
          <w:rFonts w:ascii="Times New Roman" w:hAnsi="Times New Roman" w:cs="Times New Roman"/>
          <w:sz w:val="28"/>
          <w:szCs w:val="28"/>
        </w:rPr>
        <w:t xml:space="preserve"> индикативные показатели</w:t>
      </w:r>
      <w:bookmarkEnd w:id="12"/>
      <w:r w:rsidRPr="00BA7FCD">
        <w:rPr>
          <w:rFonts w:ascii="Times New Roman" w:hAnsi="Times New Roman" w:cs="Times New Roman"/>
          <w:sz w:val="28"/>
          <w:szCs w:val="28"/>
        </w:rPr>
        <w:t xml:space="preserve"> установлены приложением 3 к настоящему Положению.</w:t>
      </w:r>
    </w:p>
    <w:p w:rsidR="00850A70" w:rsidRPr="00BA7FCD" w:rsidRDefault="00850A70" w:rsidP="00850A70">
      <w:pPr>
        <w:pStyle w:val="ConsPlusNormal"/>
        <w:ind w:firstLine="709"/>
        <w:jc w:val="both"/>
        <w:rPr>
          <w:rFonts w:ascii="Times New Roman" w:hAnsi="Times New Roman" w:cs="Times New Roman"/>
          <w:sz w:val="28"/>
          <w:szCs w:val="28"/>
        </w:rPr>
      </w:pPr>
    </w:p>
    <w:p w:rsidR="00850A70" w:rsidRDefault="00850A70" w:rsidP="00850A70">
      <w:pPr>
        <w:pStyle w:val="af5"/>
        <w:tabs>
          <w:tab w:val="left" w:pos="1134"/>
        </w:tabs>
        <w:ind w:left="0" w:right="-170" w:firstLine="737"/>
        <w:jc w:val="both"/>
      </w:pPr>
    </w:p>
    <w:p w:rsidR="00850A70" w:rsidRPr="00463EDF" w:rsidRDefault="00850A70" w:rsidP="00850A70">
      <w:pPr>
        <w:pStyle w:val="ConsPlusNormal"/>
        <w:ind w:firstLine="0"/>
        <w:contextualSpacing/>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p>
    <w:p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rsidR="00850A70" w:rsidRPr="00463EDF" w:rsidRDefault="00850A70" w:rsidP="00850A70">
      <w:pPr>
        <w:pStyle w:val="ConsPlusNormal"/>
        <w:ind w:firstLine="5103"/>
        <w:contextualSpacing/>
        <w:jc w:val="center"/>
        <w:rPr>
          <w:rFonts w:ascii="Times New Roman" w:hAnsi="Times New Roman" w:cs="Times New Roman"/>
          <w:i/>
          <w:iCs/>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rsidR="00850A70" w:rsidRDefault="00850A70" w:rsidP="00850A70">
      <w:pPr>
        <w:ind w:firstLine="567"/>
        <w:jc w:val="center"/>
        <w:rPr>
          <w:b/>
          <w:bCs/>
          <w:sz w:val="28"/>
          <w:szCs w:val="28"/>
        </w:rPr>
      </w:pPr>
    </w:p>
    <w:p w:rsidR="00850A70" w:rsidRPr="00832C9E" w:rsidRDefault="00850A70" w:rsidP="00850A70">
      <w:pPr>
        <w:ind w:firstLine="567"/>
        <w:jc w:val="center"/>
        <w:rPr>
          <w:b/>
          <w:bCs/>
          <w:sz w:val="28"/>
          <w:szCs w:val="28"/>
        </w:rPr>
      </w:pPr>
      <w:r w:rsidRPr="00832C9E">
        <w:rPr>
          <w:b/>
          <w:bCs/>
          <w:sz w:val="28"/>
          <w:szCs w:val="28"/>
        </w:rPr>
        <w:t>Критерии отнесения объектов контроля к категориям риска</w:t>
      </w:r>
    </w:p>
    <w:p w:rsidR="00850A70" w:rsidRPr="00832C9E" w:rsidRDefault="00850A70" w:rsidP="00850A70">
      <w:pPr>
        <w:ind w:firstLine="567"/>
        <w:jc w:val="center"/>
        <w:rPr>
          <w:b/>
          <w:bCs/>
          <w:sz w:val="28"/>
          <w:szCs w:val="28"/>
        </w:rPr>
      </w:pPr>
      <w:r w:rsidRPr="00832C9E">
        <w:rPr>
          <w:b/>
          <w:bCs/>
          <w:sz w:val="28"/>
          <w:szCs w:val="28"/>
        </w:rPr>
        <w:t>в рамках осуществления муниципального жилищного контроля</w:t>
      </w:r>
    </w:p>
    <w:p w:rsidR="00850A70" w:rsidRPr="0036174E" w:rsidRDefault="00850A70" w:rsidP="00850A70">
      <w:pPr>
        <w:ind w:firstLine="567"/>
        <w:jc w:val="both"/>
        <w:rPr>
          <w:color w:val="FF0000"/>
          <w:sz w:val="28"/>
          <w:szCs w:val="28"/>
        </w:rPr>
      </w:pPr>
      <w:r w:rsidRPr="0036174E">
        <w:rPr>
          <w:color w:val="FF0000"/>
          <w:sz w:val="28"/>
          <w:szCs w:val="28"/>
        </w:rPr>
        <w:t> </w:t>
      </w:r>
    </w:p>
    <w:p w:rsidR="00850A70" w:rsidRPr="00832C9E" w:rsidRDefault="00850A70" w:rsidP="00850A70">
      <w:pPr>
        <w:pStyle w:val="af5"/>
        <w:ind w:left="0" w:firstLine="709"/>
        <w:jc w:val="both"/>
        <w:rPr>
          <w:sz w:val="28"/>
          <w:szCs w:val="28"/>
        </w:rPr>
      </w:pPr>
      <w:r w:rsidRPr="00832C9E">
        <w:rPr>
          <w:sz w:val="28"/>
          <w:szCs w:val="28"/>
        </w:rPr>
        <w:t>В рамках осуществления муниципального контроля объекты контроля относятся к следующим категориям риска:</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1) к категории среднего риска:</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 xml:space="preserve">контролируемые лица </w:t>
      </w:r>
      <w:proofErr w:type="gramStart"/>
      <w:r w:rsidRPr="00832C9E">
        <w:rPr>
          <w:rFonts w:eastAsiaTheme="minorHAnsi"/>
          <w:sz w:val="28"/>
          <w:szCs w:val="28"/>
          <w:lang w:eastAsia="en-US"/>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832C9E">
        <w:rPr>
          <w:rFonts w:eastAsiaTheme="minorHAnsi"/>
          <w:sz w:val="28"/>
          <w:szCs w:val="28"/>
          <w:lang w:eastAsia="en-US"/>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2) к категории умеренного риска:</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 xml:space="preserve">контролируемые лица </w:t>
      </w:r>
      <w:proofErr w:type="gramStart"/>
      <w:r w:rsidRPr="00832C9E">
        <w:rPr>
          <w:rFonts w:eastAsiaTheme="minorHAnsi"/>
          <w:sz w:val="28"/>
          <w:szCs w:val="28"/>
          <w:lang w:eastAsia="en-US"/>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832C9E">
        <w:rPr>
          <w:rFonts w:eastAsiaTheme="minorHAnsi"/>
          <w:sz w:val="28"/>
          <w:szCs w:val="28"/>
          <w:lang w:eastAsia="en-US"/>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3) к категории низкого риска относятся объекты контроля, не указанные</w:t>
      </w:r>
      <w:r w:rsidR="00DA5676">
        <w:rPr>
          <w:rFonts w:eastAsiaTheme="minorHAnsi"/>
          <w:sz w:val="28"/>
          <w:szCs w:val="28"/>
          <w:lang w:eastAsia="en-US"/>
        </w:rPr>
        <w:t xml:space="preserve"> </w:t>
      </w:r>
      <w:r w:rsidRPr="00832C9E">
        <w:rPr>
          <w:rFonts w:eastAsiaTheme="minorHAnsi"/>
          <w:sz w:val="28"/>
          <w:szCs w:val="28"/>
          <w:lang w:eastAsia="en-US"/>
        </w:rPr>
        <w:t>в</w:t>
      </w:r>
      <w:r w:rsidR="00DA5676">
        <w:rPr>
          <w:rFonts w:eastAsiaTheme="minorHAnsi"/>
          <w:sz w:val="28"/>
          <w:szCs w:val="28"/>
          <w:lang w:eastAsia="en-US"/>
        </w:rPr>
        <w:t xml:space="preserve"> </w:t>
      </w:r>
      <w:r w:rsidRPr="00832C9E">
        <w:rPr>
          <w:rFonts w:eastAsiaTheme="minorHAnsi"/>
          <w:sz w:val="28"/>
          <w:szCs w:val="28"/>
          <w:lang w:eastAsia="en-US"/>
        </w:rPr>
        <w:t>подпунктах 1 - 2 настоящего пункта.</w:t>
      </w:r>
    </w:p>
    <w:p w:rsidR="00850A70" w:rsidRPr="007B5220" w:rsidRDefault="00850A70" w:rsidP="00850A70">
      <w:pPr>
        <w:pStyle w:val="ConsPlusNormal"/>
        <w:widowControl w:val="0"/>
        <w:tabs>
          <w:tab w:val="left" w:pos="1276"/>
        </w:tabs>
        <w:suppressAutoHyphens w:val="0"/>
        <w:autoSpaceDN w:val="0"/>
        <w:adjustRightInd w:val="0"/>
        <w:ind w:firstLine="709"/>
        <w:jc w:val="both"/>
        <w:rPr>
          <w:rFonts w:ascii="Times New Roman" w:hAnsi="Times New Roman" w:cs="Times New Roman"/>
          <w:sz w:val="28"/>
          <w:szCs w:val="28"/>
        </w:rPr>
      </w:pPr>
      <w:bookmarkStart w:id="13" w:name="Par74"/>
      <w:bookmarkStart w:id="14" w:name="Par90"/>
      <w:bookmarkEnd w:id="13"/>
      <w:bookmarkEnd w:id="14"/>
      <w:r w:rsidRPr="00832C9E">
        <w:rPr>
          <w:rFonts w:ascii="Times New Roman" w:hAnsi="Times New Roman" w:cs="Times New Roman"/>
          <w:sz w:val="28"/>
          <w:szCs w:val="28"/>
        </w:rPr>
        <w:t>При наличии критериев, позволяющих отнести объект контроляк разли</w:t>
      </w:r>
      <w:r w:rsidRPr="00832C9E">
        <w:rPr>
          <w:rFonts w:ascii="Times New Roman" w:hAnsi="Times New Roman" w:cs="Times New Roman"/>
          <w:sz w:val="28"/>
          <w:szCs w:val="28"/>
        </w:rPr>
        <w:t>ч</w:t>
      </w:r>
      <w:r w:rsidRPr="00832C9E">
        <w:rPr>
          <w:rFonts w:ascii="Times New Roman" w:hAnsi="Times New Roman" w:cs="Times New Roman"/>
          <w:sz w:val="28"/>
          <w:szCs w:val="28"/>
        </w:rPr>
        <w:t>ным категориям риска, подлежат применению критерии, относящие объект контроля к более высокой категории риска.</w:t>
      </w:r>
    </w:p>
    <w:p w:rsidR="00850A70" w:rsidRDefault="00850A70" w:rsidP="00850A70">
      <w:pPr>
        <w:pStyle w:val="ConsPlusNormal"/>
        <w:ind w:firstLine="0"/>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rsidR="00850A70" w:rsidRPr="00463EDF" w:rsidRDefault="00850A70" w:rsidP="00850A70">
      <w:pPr>
        <w:pStyle w:val="ConsPlusNormal"/>
        <w:ind w:firstLine="5103"/>
        <w:contextualSpacing/>
        <w:jc w:val="center"/>
        <w:rPr>
          <w:rFonts w:ascii="Times New Roman" w:hAnsi="Times New Roman" w:cs="Times New Roman"/>
          <w:i/>
          <w:iCs/>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rsidR="00850A70" w:rsidRPr="00463EDF" w:rsidRDefault="00850A70" w:rsidP="00850A70">
      <w:pPr>
        <w:widowControl w:val="0"/>
        <w:autoSpaceDE w:val="0"/>
        <w:contextualSpacing/>
        <w:jc w:val="both"/>
        <w:rPr>
          <w:color w:val="000000"/>
        </w:rPr>
      </w:pPr>
      <w:bookmarkStart w:id="15" w:name="Par381"/>
      <w:bookmarkEnd w:id="15"/>
    </w:p>
    <w:p w:rsidR="00850A70" w:rsidRPr="00463EDF" w:rsidRDefault="00850A70" w:rsidP="00850A70">
      <w:pPr>
        <w:pStyle w:val="ConsPlusTitle"/>
        <w:contextualSpacing/>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850A70" w:rsidRPr="00646314" w:rsidRDefault="00850A70" w:rsidP="00850A70">
      <w:pPr>
        <w:pStyle w:val="ConsPlusTitle"/>
        <w:contextualSpacing/>
        <w:jc w:val="center"/>
        <w:rPr>
          <w:rFonts w:ascii="Times New Roman" w:hAnsi="Times New Roman" w:cs="Times New Roman"/>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Pr="00646314">
        <w:rPr>
          <w:rFonts w:ascii="Times New Roman" w:hAnsi="Times New Roman" w:cs="Times New Roman"/>
          <w:bCs w:val="0"/>
          <w:color w:val="000000"/>
          <w:sz w:val="28"/>
          <w:szCs w:val="28"/>
        </w:rPr>
        <w:t>Юсьвинского муниципального округа Пермского края</w:t>
      </w:r>
    </w:p>
    <w:p w:rsidR="00850A70" w:rsidRPr="00463EDF" w:rsidRDefault="00850A70" w:rsidP="00850A70">
      <w:pPr>
        <w:contextualSpacing/>
        <w:jc w:val="center"/>
        <w:rPr>
          <w:color w:val="000000"/>
        </w:rPr>
      </w:pPr>
      <w:bookmarkStart w:id="16" w:name="_Hlk77689331"/>
      <w:r w:rsidRPr="00463EDF">
        <w:rPr>
          <w:b/>
          <w:bCs/>
          <w:color w:val="000000"/>
          <w:sz w:val="28"/>
          <w:szCs w:val="28"/>
        </w:rPr>
        <w:t xml:space="preserve">муниципального жилищного контроля </w:t>
      </w:r>
      <w:r>
        <w:rPr>
          <w:b/>
          <w:bCs/>
          <w:color w:val="000000"/>
          <w:sz w:val="28"/>
          <w:szCs w:val="28"/>
        </w:rPr>
        <w:t>на территории Юсьвинского муниципального округа Пермского края</w:t>
      </w:r>
    </w:p>
    <w:bookmarkEnd w:id="16"/>
    <w:p w:rsidR="00850A70" w:rsidRPr="00463EDF" w:rsidRDefault="00850A70" w:rsidP="00850A70">
      <w:pPr>
        <w:pStyle w:val="ConsPlusNormal"/>
        <w:ind w:firstLine="0"/>
        <w:contextualSpacing/>
        <w:jc w:val="both"/>
        <w:rPr>
          <w:rFonts w:ascii="Times New Roman" w:hAnsi="Times New Roman" w:cs="Times New Roman"/>
          <w:color w:val="000000"/>
        </w:rPr>
      </w:pP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 xml:space="preserve">Поступление в </w:t>
      </w:r>
      <w:r>
        <w:rPr>
          <w:rFonts w:ascii="Times New Roman" w:hAnsi="Times New Roman" w:cs="Times New Roman"/>
          <w:color w:val="000000"/>
          <w:sz w:val="28"/>
          <w:szCs w:val="28"/>
        </w:rPr>
        <w:t xml:space="preserve"> контрольный </w:t>
      </w:r>
      <w:r w:rsidRPr="00463EDF">
        <w:rPr>
          <w:rFonts w:ascii="Times New Roman" w:hAnsi="Times New Roman" w:cs="Times New Roman"/>
          <w:color w:val="000000"/>
          <w:sz w:val="28"/>
          <w:szCs w:val="28"/>
        </w:rPr>
        <w:t xml:space="preserve">орган </w:t>
      </w:r>
      <w:r>
        <w:rPr>
          <w:rFonts w:ascii="Times New Roman" w:hAnsi="Times New Roman" w:cs="Times New Roman"/>
          <w:color w:val="000000"/>
          <w:sz w:val="28"/>
          <w:szCs w:val="28"/>
        </w:rPr>
        <w:t>о</w:t>
      </w:r>
      <w:r w:rsidRPr="00463EDF">
        <w:rPr>
          <w:rFonts w:ascii="Times New Roman" w:hAnsi="Times New Roman" w:cs="Times New Roman"/>
          <w:color w:val="000000"/>
          <w:sz w:val="28"/>
          <w:szCs w:val="28"/>
        </w:rPr>
        <w:t>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roofErr w:type="gramEnd"/>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EC2E72"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w:t>
      </w:r>
      <w:r>
        <w:rPr>
          <w:rFonts w:ascii="Times New Roman" w:hAnsi="Times New Roman" w:cs="Times New Roman"/>
          <w:color w:val="000000"/>
          <w:sz w:val="28"/>
          <w:szCs w:val="28"/>
        </w:rPr>
        <w:t xml:space="preserve">контрольный </w:t>
      </w:r>
      <w:r w:rsidRPr="00463EDF">
        <w:rPr>
          <w:rFonts w:ascii="Times New Roman" w:hAnsi="Times New Roman" w:cs="Times New Roman"/>
          <w:color w:val="000000"/>
          <w:sz w:val="28"/>
          <w:szCs w:val="28"/>
        </w:rPr>
        <w:t>орган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1статьи20 Жилищного кодексаРоссийской</w:t>
      </w:r>
      <w:proofErr w:type="gramEnd"/>
      <w:r w:rsidRPr="00463EDF">
        <w:rPr>
          <w:rFonts w:ascii="Times New Roman" w:hAnsi="Times New Roman" w:cs="Times New Roman"/>
          <w:color w:val="000000"/>
          <w:sz w:val="28"/>
          <w:szCs w:val="28"/>
        </w:rPr>
        <w:t xml:space="preserve">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w:t>
      </w:r>
      <w:r w:rsidR="00EC2E72">
        <w:rPr>
          <w:rFonts w:ascii="Times New Roman" w:hAnsi="Times New Roman" w:cs="Times New Roman"/>
          <w:color w:val="000000"/>
          <w:sz w:val="28"/>
          <w:szCs w:val="28"/>
        </w:rPr>
        <w:t>нтроле в Российской Федерации».</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w:t>
      </w:r>
      <w:r w:rsidRPr="00463EDF">
        <w:rPr>
          <w:rFonts w:ascii="Times New Roman" w:hAnsi="Times New Roman" w:cs="Times New Roman"/>
          <w:color w:val="000000"/>
          <w:sz w:val="28"/>
          <w:szCs w:val="28"/>
        </w:rPr>
        <w:lastRenderedPageBreak/>
        <w:t>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7"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7"/>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EC2E72" w:rsidRDefault="00EC2E72" w:rsidP="00850A70">
      <w:pPr>
        <w:pStyle w:val="ConsPlusNormal"/>
        <w:ind w:firstLine="5103"/>
        <w:contextualSpacing/>
        <w:jc w:val="center"/>
        <w:rPr>
          <w:rFonts w:ascii="Times New Roman" w:hAnsi="Times New Roman" w:cs="Times New Roman"/>
          <w:color w:val="000000"/>
          <w:sz w:val="24"/>
          <w:szCs w:val="24"/>
        </w:rPr>
      </w:pPr>
    </w:p>
    <w:p w:rsidR="00EC2E72" w:rsidRDefault="00EC2E72" w:rsidP="00850A70">
      <w:pPr>
        <w:pStyle w:val="ConsPlusNormal"/>
        <w:ind w:firstLine="5103"/>
        <w:contextualSpacing/>
        <w:jc w:val="center"/>
        <w:rPr>
          <w:rFonts w:ascii="Times New Roman" w:hAnsi="Times New Roman" w:cs="Times New Roman"/>
          <w:color w:val="000000"/>
          <w:sz w:val="24"/>
          <w:szCs w:val="24"/>
        </w:rPr>
      </w:pPr>
    </w:p>
    <w:p w:rsidR="00EC2E72" w:rsidRDefault="00EC2E72" w:rsidP="00850A70">
      <w:pPr>
        <w:pStyle w:val="ConsPlusNormal"/>
        <w:ind w:firstLine="5103"/>
        <w:contextualSpacing/>
        <w:jc w:val="center"/>
        <w:rPr>
          <w:rFonts w:ascii="Times New Roman" w:hAnsi="Times New Roman" w:cs="Times New Roman"/>
          <w:color w:val="000000"/>
          <w:sz w:val="24"/>
          <w:szCs w:val="24"/>
        </w:rPr>
      </w:pPr>
    </w:p>
    <w:p w:rsidR="00EC2E72" w:rsidRDefault="00EC2E72" w:rsidP="00850A70">
      <w:pPr>
        <w:pStyle w:val="ConsPlusNormal"/>
        <w:ind w:firstLine="5103"/>
        <w:contextualSpacing/>
        <w:jc w:val="center"/>
        <w:rPr>
          <w:rFonts w:ascii="Times New Roman" w:hAnsi="Times New Roman" w:cs="Times New Roman"/>
          <w:color w:val="000000"/>
          <w:sz w:val="24"/>
          <w:szCs w:val="24"/>
        </w:rPr>
      </w:pPr>
    </w:p>
    <w:p w:rsidR="00EC2E72" w:rsidRDefault="00EC2E72" w:rsidP="00850A70">
      <w:pPr>
        <w:pStyle w:val="ConsPlusNormal"/>
        <w:ind w:firstLine="5103"/>
        <w:contextualSpacing/>
        <w:jc w:val="center"/>
        <w:rPr>
          <w:rFonts w:ascii="Times New Roman" w:hAnsi="Times New Roman" w:cs="Times New Roman"/>
          <w:color w:val="000000"/>
          <w:sz w:val="24"/>
          <w:szCs w:val="24"/>
        </w:rPr>
      </w:pPr>
    </w:p>
    <w:p w:rsidR="00EC2E72" w:rsidRDefault="00EC2E72" w:rsidP="00850A70">
      <w:pPr>
        <w:pStyle w:val="ConsPlusNormal"/>
        <w:ind w:firstLine="5103"/>
        <w:contextualSpacing/>
        <w:jc w:val="center"/>
        <w:rPr>
          <w:rFonts w:ascii="Times New Roman" w:hAnsi="Times New Roman" w:cs="Times New Roman"/>
          <w:color w:val="000000"/>
          <w:sz w:val="24"/>
          <w:szCs w:val="24"/>
        </w:rPr>
      </w:pPr>
    </w:p>
    <w:p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3</w:t>
      </w:r>
    </w:p>
    <w:p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rsidR="00850A70" w:rsidRDefault="00850A70" w:rsidP="00850A70">
      <w:pPr>
        <w:pStyle w:val="ConsPlusNormal"/>
        <w:ind w:firstLine="5103"/>
        <w:contextualSpacing/>
        <w:jc w:val="center"/>
        <w:rPr>
          <w:rFonts w:ascii="Times New Roman" w:hAnsi="Times New Roman" w:cs="Times New Roman"/>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rsidR="00850A70" w:rsidRDefault="00850A70" w:rsidP="00850A70">
      <w:pPr>
        <w:autoSpaceDE w:val="0"/>
        <w:autoSpaceDN w:val="0"/>
        <w:adjustRightInd w:val="0"/>
        <w:jc w:val="center"/>
        <w:rPr>
          <w:b/>
          <w:bCs/>
          <w:sz w:val="28"/>
          <w:szCs w:val="28"/>
        </w:rPr>
      </w:pPr>
    </w:p>
    <w:p w:rsidR="00850A70" w:rsidRPr="000764C9" w:rsidRDefault="00850A70" w:rsidP="00850A70">
      <w:pPr>
        <w:autoSpaceDE w:val="0"/>
        <w:autoSpaceDN w:val="0"/>
        <w:adjustRightInd w:val="0"/>
        <w:jc w:val="center"/>
        <w:rPr>
          <w:b/>
          <w:bCs/>
          <w:sz w:val="28"/>
          <w:szCs w:val="28"/>
        </w:rPr>
      </w:pPr>
      <w:r w:rsidRPr="000764C9">
        <w:rPr>
          <w:b/>
          <w:bCs/>
          <w:sz w:val="28"/>
          <w:szCs w:val="28"/>
        </w:rPr>
        <w:t>К</w:t>
      </w:r>
      <w:r>
        <w:rPr>
          <w:b/>
          <w:bCs/>
          <w:sz w:val="28"/>
          <w:szCs w:val="28"/>
        </w:rPr>
        <w:t>лючевые показатели</w:t>
      </w:r>
    </w:p>
    <w:p w:rsidR="00850A70" w:rsidRDefault="00850A70" w:rsidP="00850A70">
      <w:pPr>
        <w:pStyle w:val="ConsPlusNormal"/>
        <w:jc w:val="center"/>
        <w:rPr>
          <w:rFonts w:ascii="Times New Roman" w:hAnsi="Times New Roman" w:cs="Times New Roman"/>
          <w:b/>
          <w:bCs/>
          <w:sz w:val="28"/>
          <w:szCs w:val="28"/>
        </w:rPr>
      </w:pPr>
      <w:r w:rsidRPr="009A772E">
        <w:rPr>
          <w:rFonts w:ascii="Times New Roman" w:hAnsi="Times New Roman" w:cs="Times New Roman"/>
          <w:b/>
          <w:bCs/>
          <w:sz w:val="28"/>
          <w:szCs w:val="28"/>
        </w:rPr>
        <w:t>в сфере муниципального жилищного контроля и их целевые значения, индикативные показатели муниципального жилищного контроля</w:t>
      </w:r>
    </w:p>
    <w:p w:rsidR="00850A70" w:rsidRDefault="00850A70" w:rsidP="00850A70">
      <w:pPr>
        <w:pStyle w:val="ConsPlusNormal"/>
        <w:jc w:val="center"/>
        <w:rPr>
          <w:rFonts w:ascii="Times New Roman" w:hAnsi="Times New Roman" w:cs="Times New Roman"/>
          <w:b/>
          <w:bCs/>
          <w:sz w:val="28"/>
          <w:szCs w:val="28"/>
        </w:rPr>
      </w:pPr>
    </w:p>
    <w:p w:rsidR="00850A70" w:rsidRPr="00832C9E" w:rsidRDefault="00850A70" w:rsidP="00850A70">
      <w:pPr>
        <w:pStyle w:val="ConsPlusNormal"/>
        <w:jc w:val="center"/>
        <w:rPr>
          <w:rFonts w:ascii="Times New Roman" w:hAnsi="Times New Roman" w:cs="Times New Roman"/>
          <w:b/>
          <w:bCs/>
          <w:sz w:val="28"/>
          <w:szCs w:val="28"/>
        </w:rPr>
      </w:pPr>
      <w:r w:rsidRPr="00832C9E">
        <w:rPr>
          <w:rFonts w:ascii="Times New Roman" w:hAnsi="Times New Roman" w:cs="Times New Roman"/>
          <w:sz w:val="28"/>
          <w:szCs w:val="28"/>
        </w:rPr>
        <w:t>Ключевые показатели и их целевые значения муниципального жилищного контроля</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379"/>
        <w:gridCol w:w="2659"/>
      </w:tblGrid>
      <w:tr w:rsidR="00850A70" w:rsidTr="00CE44A5">
        <w:tc>
          <w:tcPr>
            <w:tcW w:w="959" w:type="dxa"/>
            <w:shd w:val="clear" w:color="auto" w:fill="auto"/>
          </w:tcPr>
          <w:p w:rsidR="00850A70" w:rsidRDefault="00850A70" w:rsidP="00CE44A5">
            <w:pPr>
              <w:jc w:val="center"/>
              <w:rPr>
                <w:sz w:val="28"/>
              </w:rPr>
            </w:pPr>
            <w:r w:rsidRPr="005615BE">
              <w:rPr>
                <w:sz w:val="28"/>
              </w:rPr>
              <w:t xml:space="preserve">№ </w:t>
            </w:r>
          </w:p>
          <w:p w:rsidR="00850A70" w:rsidRPr="005615BE" w:rsidRDefault="00850A70" w:rsidP="00CE44A5">
            <w:pPr>
              <w:jc w:val="center"/>
              <w:rPr>
                <w:sz w:val="28"/>
              </w:rPr>
            </w:pPr>
            <w:proofErr w:type="gramStart"/>
            <w:r w:rsidRPr="005615BE">
              <w:rPr>
                <w:sz w:val="28"/>
              </w:rPr>
              <w:t>п</w:t>
            </w:r>
            <w:proofErr w:type="gramEnd"/>
            <w:r w:rsidRPr="005615BE">
              <w:rPr>
                <w:sz w:val="28"/>
              </w:rPr>
              <w:t>/п</w:t>
            </w:r>
          </w:p>
        </w:tc>
        <w:tc>
          <w:tcPr>
            <w:tcW w:w="6379" w:type="dxa"/>
            <w:shd w:val="clear" w:color="auto" w:fill="auto"/>
          </w:tcPr>
          <w:p w:rsidR="00850A70" w:rsidRPr="005615BE" w:rsidRDefault="00850A70" w:rsidP="00CE44A5">
            <w:pPr>
              <w:jc w:val="center"/>
              <w:rPr>
                <w:sz w:val="28"/>
              </w:rPr>
            </w:pPr>
            <w:r w:rsidRPr="005615BE">
              <w:rPr>
                <w:sz w:val="28"/>
              </w:rPr>
              <w:t>Наименование ключевого показателя</w:t>
            </w:r>
          </w:p>
        </w:tc>
        <w:tc>
          <w:tcPr>
            <w:tcW w:w="2659" w:type="dxa"/>
            <w:shd w:val="clear" w:color="auto" w:fill="auto"/>
          </w:tcPr>
          <w:p w:rsidR="00850A70" w:rsidRPr="005615BE" w:rsidRDefault="00850A70" w:rsidP="00CE44A5">
            <w:pPr>
              <w:jc w:val="center"/>
              <w:rPr>
                <w:sz w:val="28"/>
              </w:rPr>
            </w:pPr>
            <w:r>
              <w:rPr>
                <w:sz w:val="28"/>
              </w:rPr>
              <w:t>Целевое значение показателя</w:t>
            </w:r>
            <w:proofErr w:type="gramStart"/>
            <w:r>
              <w:rPr>
                <w:sz w:val="28"/>
              </w:rPr>
              <w:t xml:space="preserve"> (%)</w:t>
            </w:r>
            <w:proofErr w:type="gramEnd"/>
          </w:p>
        </w:tc>
      </w:tr>
      <w:tr w:rsidR="00850A70" w:rsidTr="00CE44A5">
        <w:tc>
          <w:tcPr>
            <w:tcW w:w="959" w:type="dxa"/>
            <w:shd w:val="clear" w:color="auto" w:fill="auto"/>
          </w:tcPr>
          <w:p w:rsidR="00850A70" w:rsidRPr="005615BE" w:rsidRDefault="00850A70" w:rsidP="00CE44A5">
            <w:pPr>
              <w:jc w:val="center"/>
              <w:rPr>
                <w:sz w:val="28"/>
              </w:rPr>
            </w:pPr>
            <w:r>
              <w:rPr>
                <w:sz w:val="28"/>
              </w:rPr>
              <w:t>1</w:t>
            </w:r>
          </w:p>
        </w:tc>
        <w:tc>
          <w:tcPr>
            <w:tcW w:w="6379" w:type="dxa"/>
            <w:shd w:val="clear" w:color="auto" w:fill="auto"/>
          </w:tcPr>
          <w:p w:rsidR="00850A70" w:rsidRPr="005615BE" w:rsidRDefault="00850A70" w:rsidP="00CE44A5">
            <w:pPr>
              <w:rPr>
                <w:sz w:val="28"/>
              </w:rPr>
            </w:pPr>
            <w:r>
              <w:rPr>
                <w:sz w:val="28"/>
              </w:rPr>
              <w:t>Доля устраненных нарушений обязательных требований от числа выявленных нарушений обязательных требований</w:t>
            </w:r>
          </w:p>
        </w:tc>
        <w:tc>
          <w:tcPr>
            <w:tcW w:w="2659" w:type="dxa"/>
            <w:shd w:val="clear" w:color="auto" w:fill="auto"/>
          </w:tcPr>
          <w:p w:rsidR="00850A70" w:rsidRDefault="00850A70" w:rsidP="00CE44A5">
            <w:pPr>
              <w:jc w:val="center"/>
              <w:rPr>
                <w:sz w:val="28"/>
              </w:rPr>
            </w:pPr>
            <w:r>
              <w:rPr>
                <w:sz w:val="28"/>
              </w:rPr>
              <w:t>не менее 60</w:t>
            </w:r>
          </w:p>
        </w:tc>
      </w:tr>
      <w:tr w:rsidR="00850A70" w:rsidTr="00CE44A5">
        <w:tc>
          <w:tcPr>
            <w:tcW w:w="959" w:type="dxa"/>
            <w:shd w:val="clear" w:color="auto" w:fill="auto"/>
          </w:tcPr>
          <w:p w:rsidR="00850A70" w:rsidRPr="005615BE" w:rsidRDefault="00850A70" w:rsidP="00CE44A5">
            <w:pPr>
              <w:jc w:val="center"/>
              <w:rPr>
                <w:sz w:val="28"/>
              </w:rPr>
            </w:pPr>
            <w:r>
              <w:rPr>
                <w:sz w:val="28"/>
              </w:rPr>
              <w:t>2</w:t>
            </w:r>
          </w:p>
        </w:tc>
        <w:tc>
          <w:tcPr>
            <w:tcW w:w="6379" w:type="dxa"/>
            <w:shd w:val="clear" w:color="auto" w:fill="auto"/>
          </w:tcPr>
          <w:p w:rsidR="00850A70" w:rsidRPr="005615BE" w:rsidRDefault="00850A70" w:rsidP="00CE44A5">
            <w:pPr>
              <w:rPr>
                <w:sz w:val="28"/>
              </w:rPr>
            </w:pPr>
            <w:r w:rsidRPr="005615BE">
              <w:rPr>
                <w:sz w:val="28"/>
              </w:rPr>
              <w:t xml:space="preserve">Доля отмененных результатов контрольных </w:t>
            </w:r>
            <w:r>
              <w:rPr>
                <w:sz w:val="28"/>
              </w:rPr>
              <w:t xml:space="preserve">(надзорных) </w:t>
            </w:r>
            <w:r w:rsidRPr="005615BE">
              <w:rPr>
                <w:sz w:val="28"/>
              </w:rPr>
              <w:t>мероприятий</w:t>
            </w:r>
          </w:p>
        </w:tc>
        <w:tc>
          <w:tcPr>
            <w:tcW w:w="2659" w:type="dxa"/>
            <w:shd w:val="clear" w:color="auto" w:fill="auto"/>
          </w:tcPr>
          <w:p w:rsidR="00850A70" w:rsidRPr="005615BE" w:rsidRDefault="00850A70" w:rsidP="00CE44A5">
            <w:pPr>
              <w:jc w:val="center"/>
              <w:rPr>
                <w:sz w:val="28"/>
              </w:rPr>
            </w:pPr>
            <w:r>
              <w:rPr>
                <w:sz w:val="28"/>
              </w:rPr>
              <w:t>не более 10 </w:t>
            </w:r>
          </w:p>
        </w:tc>
      </w:tr>
      <w:tr w:rsidR="00850A70" w:rsidTr="00CE44A5">
        <w:tc>
          <w:tcPr>
            <w:tcW w:w="959" w:type="dxa"/>
            <w:shd w:val="clear" w:color="auto" w:fill="auto"/>
          </w:tcPr>
          <w:p w:rsidR="00850A70" w:rsidRPr="005615BE" w:rsidRDefault="00850A70" w:rsidP="00CE44A5">
            <w:pPr>
              <w:jc w:val="center"/>
              <w:rPr>
                <w:sz w:val="28"/>
              </w:rPr>
            </w:pPr>
            <w:r>
              <w:rPr>
                <w:sz w:val="28"/>
              </w:rPr>
              <w:t>3</w:t>
            </w:r>
          </w:p>
        </w:tc>
        <w:tc>
          <w:tcPr>
            <w:tcW w:w="6379" w:type="dxa"/>
            <w:shd w:val="clear" w:color="auto" w:fill="auto"/>
          </w:tcPr>
          <w:p w:rsidR="00850A70" w:rsidRPr="005615BE" w:rsidRDefault="00850A70" w:rsidP="00CE44A5">
            <w:pPr>
              <w:rPr>
                <w:sz w:val="28"/>
              </w:rPr>
            </w:pPr>
            <w:r w:rsidRPr="005615BE">
              <w:rPr>
                <w:sz w:val="28"/>
              </w:rPr>
              <w:t>Доля обоснованных жалоб на действия (</w:t>
            </w:r>
            <w:r>
              <w:rPr>
                <w:sz w:val="28"/>
              </w:rPr>
              <w:t>бездействие) контрольного (надзорного) органа</w:t>
            </w:r>
            <w:r w:rsidRPr="005615BE">
              <w:rPr>
                <w:sz w:val="28"/>
              </w:rPr>
              <w:t xml:space="preserve">и (или) его должностного лица при проведении контрольных </w:t>
            </w:r>
            <w:r>
              <w:rPr>
                <w:sz w:val="28"/>
              </w:rPr>
              <w:t xml:space="preserve">(надзорных) </w:t>
            </w:r>
            <w:r w:rsidRPr="005615BE">
              <w:rPr>
                <w:sz w:val="28"/>
              </w:rPr>
              <w:t>мероприятий</w:t>
            </w:r>
          </w:p>
        </w:tc>
        <w:tc>
          <w:tcPr>
            <w:tcW w:w="2659" w:type="dxa"/>
            <w:shd w:val="clear" w:color="auto" w:fill="auto"/>
          </w:tcPr>
          <w:p w:rsidR="00850A70" w:rsidRPr="005615BE" w:rsidRDefault="00850A70" w:rsidP="00CE44A5">
            <w:pPr>
              <w:jc w:val="center"/>
              <w:rPr>
                <w:sz w:val="28"/>
              </w:rPr>
            </w:pPr>
            <w:r>
              <w:rPr>
                <w:sz w:val="28"/>
              </w:rPr>
              <w:t>не более 10</w:t>
            </w:r>
          </w:p>
        </w:tc>
      </w:tr>
    </w:tbl>
    <w:p w:rsidR="00850A70" w:rsidRDefault="00850A70" w:rsidP="00850A70">
      <w:pPr>
        <w:contextualSpacing/>
        <w:rPr>
          <w:color w:val="000000"/>
          <w:sz w:val="28"/>
          <w:szCs w:val="28"/>
        </w:rPr>
      </w:pPr>
    </w:p>
    <w:p w:rsidR="00850A70" w:rsidRDefault="00850A70" w:rsidP="00850A70">
      <w:pPr>
        <w:contextualSpacing/>
        <w:jc w:val="center"/>
        <w:rPr>
          <w:sz w:val="28"/>
          <w:szCs w:val="28"/>
        </w:rPr>
      </w:pPr>
      <w:r w:rsidRPr="008F7043">
        <w:rPr>
          <w:color w:val="000000"/>
          <w:sz w:val="28"/>
          <w:szCs w:val="28"/>
        </w:rPr>
        <w:t>Индикативные показатели</w:t>
      </w:r>
      <w:r>
        <w:rPr>
          <w:sz w:val="28"/>
          <w:szCs w:val="28"/>
        </w:rPr>
        <w:t xml:space="preserve">муниципального жилищного </w:t>
      </w:r>
      <w:r w:rsidRPr="00C77132">
        <w:rPr>
          <w:sz w:val="28"/>
          <w:szCs w:val="28"/>
        </w:rPr>
        <w:t>контроля</w:t>
      </w:r>
    </w:p>
    <w:p w:rsidR="00850A70" w:rsidRDefault="00850A70" w:rsidP="00850A70">
      <w:pPr>
        <w:contextualSpacing/>
        <w:jc w:val="center"/>
        <w:rPr>
          <w:sz w:val="28"/>
          <w:szCs w:val="28"/>
        </w:rPr>
      </w:pPr>
    </w:p>
    <w:p w:rsidR="00850A70" w:rsidRPr="00680EEB"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Общее количество контрольных (надзорных) мероприятий</w:t>
      </w:r>
      <w:r>
        <w:rPr>
          <w:color w:val="000000"/>
          <w:sz w:val="28"/>
          <w:szCs w:val="28"/>
        </w:rPr>
        <w:t>, пров</w:t>
      </w:r>
      <w:r>
        <w:rPr>
          <w:color w:val="000000"/>
          <w:sz w:val="28"/>
          <w:szCs w:val="28"/>
        </w:rPr>
        <w:t>е</w:t>
      </w:r>
      <w:r>
        <w:rPr>
          <w:color w:val="000000"/>
          <w:sz w:val="28"/>
          <w:szCs w:val="28"/>
        </w:rPr>
        <w:t xml:space="preserve">денных  </w:t>
      </w:r>
      <w:r w:rsidRPr="005615BE">
        <w:rPr>
          <w:color w:val="000000"/>
          <w:sz w:val="28"/>
          <w:szCs w:val="28"/>
        </w:rPr>
        <w:t>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внеплановых контрольных (надзорных) мероприятий, проведенных за отчетный период;</w:t>
      </w:r>
    </w:p>
    <w:p w:rsidR="00850A70" w:rsidRPr="00322972" w:rsidRDefault="00850A70" w:rsidP="00850A70">
      <w:pPr>
        <w:pStyle w:val="af5"/>
        <w:numPr>
          <w:ilvl w:val="0"/>
          <w:numId w:val="2"/>
        </w:numPr>
        <w:suppressAutoHyphens w:val="0"/>
        <w:ind w:left="0" w:firstLine="709"/>
        <w:jc w:val="both"/>
        <w:rPr>
          <w:sz w:val="28"/>
          <w:szCs w:val="28"/>
        </w:rPr>
      </w:pPr>
      <w:r w:rsidRPr="005615BE">
        <w:rPr>
          <w:color w:val="000000"/>
          <w:sz w:val="28"/>
          <w:szCs w:val="28"/>
        </w:rPr>
        <w:t>Количество обязательных профилактических визитов, проведенных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контрольных (надзорных) мероприятий, по результатам которых выявлены на</w:t>
      </w:r>
      <w:r>
        <w:rPr>
          <w:color w:val="000000"/>
          <w:sz w:val="28"/>
          <w:szCs w:val="28"/>
        </w:rPr>
        <w:t>рушения обязательных требований</w:t>
      </w:r>
      <w:r w:rsidRPr="005615BE">
        <w:rPr>
          <w:color w:val="000000"/>
          <w:sz w:val="28"/>
          <w:szCs w:val="28"/>
        </w:rPr>
        <w:t xml:space="preserve"> за отчетный период;</w:t>
      </w:r>
    </w:p>
    <w:p w:rsidR="00850A70" w:rsidRPr="005615BE" w:rsidRDefault="00850A70" w:rsidP="00850A70">
      <w:pPr>
        <w:pStyle w:val="af5"/>
        <w:numPr>
          <w:ilvl w:val="0"/>
          <w:numId w:val="2"/>
        </w:numPr>
        <w:suppressAutoHyphens w:val="0"/>
        <w:ind w:left="0" w:firstLine="709"/>
        <w:jc w:val="both"/>
        <w:rPr>
          <w:sz w:val="28"/>
          <w:szCs w:val="28"/>
        </w:rPr>
      </w:pPr>
      <w:r>
        <w:rPr>
          <w:color w:val="000000"/>
          <w:sz w:val="28"/>
          <w:szCs w:val="28"/>
        </w:rPr>
        <w:t>Количество предписаний об устранении выявленных нарушений, выданных за отчетный период;</w:t>
      </w:r>
    </w:p>
    <w:p w:rsidR="00850A70" w:rsidRPr="005615BE" w:rsidRDefault="00850A70" w:rsidP="00850A70">
      <w:pPr>
        <w:pStyle w:val="af5"/>
        <w:numPr>
          <w:ilvl w:val="0"/>
          <w:numId w:val="2"/>
        </w:numPr>
        <w:suppressAutoHyphens w:val="0"/>
        <w:ind w:left="0" w:firstLine="709"/>
        <w:jc w:val="both"/>
        <w:rPr>
          <w:sz w:val="28"/>
          <w:szCs w:val="28"/>
        </w:rPr>
      </w:pPr>
      <w:r w:rsidRPr="005615BE">
        <w:rPr>
          <w:color w:val="000000"/>
          <w:sz w:val="28"/>
          <w:szCs w:val="28"/>
        </w:rPr>
        <w:t>Количество предостережений о недопустимости нарушения обяз</w:t>
      </w:r>
      <w:r w:rsidRPr="005615BE">
        <w:rPr>
          <w:color w:val="000000"/>
          <w:sz w:val="28"/>
          <w:szCs w:val="28"/>
        </w:rPr>
        <w:t>а</w:t>
      </w:r>
      <w:r w:rsidRPr="005615BE">
        <w:rPr>
          <w:color w:val="000000"/>
          <w:sz w:val="28"/>
          <w:szCs w:val="28"/>
        </w:rPr>
        <w:t>тельных требований, объявленных за отчетный период;</w:t>
      </w:r>
    </w:p>
    <w:p w:rsidR="00850A70" w:rsidRPr="005615BE" w:rsidRDefault="00850A70" w:rsidP="00850A70">
      <w:pPr>
        <w:pStyle w:val="af5"/>
        <w:numPr>
          <w:ilvl w:val="0"/>
          <w:numId w:val="2"/>
        </w:numPr>
        <w:suppressAutoHyphens w:val="0"/>
        <w:ind w:left="0" w:firstLine="709"/>
        <w:jc w:val="both"/>
        <w:rPr>
          <w:sz w:val="28"/>
          <w:szCs w:val="28"/>
        </w:rPr>
      </w:pPr>
      <w:r w:rsidRPr="005615BE">
        <w:rPr>
          <w:color w:val="000000"/>
          <w:sz w:val="28"/>
          <w:szCs w:val="28"/>
        </w:rPr>
        <w:t>Количество контрольных (надзорных) мероприятий, по итогам к</w:t>
      </w:r>
      <w:r w:rsidRPr="005615BE">
        <w:rPr>
          <w:color w:val="000000"/>
          <w:sz w:val="28"/>
          <w:szCs w:val="28"/>
        </w:rPr>
        <w:t>о</w:t>
      </w:r>
      <w:r w:rsidRPr="005615BE">
        <w:rPr>
          <w:color w:val="000000"/>
          <w:sz w:val="28"/>
          <w:szCs w:val="28"/>
        </w:rPr>
        <w:t>торых возбуждены дела об а</w:t>
      </w:r>
      <w:r>
        <w:rPr>
          <w:color w:val="000000"/>
          <w:sz w:val="28"/>
          <w:szCs w:val="28"/>
        </w:rPr>
        <w:t>дминистративных правонарушениях</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Pr>
          <w:color w:val="000000"/>
          <w:sz w:val="30"/>
          <w:szCs w:val="30"/>
        </w:rPr>
        <w:t xml:space="preserve">Количество направленных в органы прокуратуры заявлений                          о </w:t>
      </w:r>
      <w:r w:rsidRPr="005615BE">
        <w:rPr>
          <w:color w:val="000000"/>
          <w:sz w:val="28"/>
          <w:szCs w:val="28"/>
        </w:rPr>
        <w:t>согласовании проведения конт</w:t>
      </w:r>
      <w:r>
        <w:rPr>
          <w:color w:val="000000"/>
          <w:sz w:val="28"/>
          <w:szCs w:val="28"/>
        </w:rPr>
        <w:t>рольных (надзорных) мероприятий</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направленных в органы прокуратуры заявлений о с</w:t>
      </w:r>
      <w:r w:rsidRPr="005615BE">
        <w:rPr>
          <w:color w:val="000000"/>
          <w:sz w:val="28"/>
          <w:szCs w:val="28"/>
        </w:rPr>
        <w:t>о</w:t>
      </w:r>
      <w:r w:rsidRPr="005615BE">
        <w:rPr>
          <w:color w:val="000000"/>
          <w:sz w:val="28"/>
          <w:szCs w:val="28"/>
        </w:rPr>
        <w:t>гласовании проведения контрольных (надзорных) мероприятий, по которым о</w:t>
      </w:r>
      <w:r w:rsidRPr="005615BE">
        <w:rPr>
          <w:color w:val="000000"/>
          <w:sz w:val="28"/>
          <w:szCs w:val="28"/>
        </w:rPr>
        <w:t>р</w:t>
      </w:r>
      <w:r w:rsidRPr="005615BE">
        <w:rPr>
          <w:color w:val="000000"/>
          <w:sz w:val="28"/>
          <w:szCs w:val="28"/>
        </w:rPr>
        <w:t>ганами прок</w:t>
      </w:r>
      <w:r>
        <w:rPr>
          <w:color w:val="000000"/>
          <w:sz w:val="28"/>
          <w:szCs w:val="28"/>
        </w:rPr>
        <w:t>уратуры отказано в согласовании</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Общее количество жалоб, поданных контролируемыми лицами в досудебном порядке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lastRenderedPageBreak/>
        <w:t>Количество жалоб, в</w:t>
      </w:r>
      <w:r>
        <w:rPr>
          <w:color w:val="000000"/>
          <w:sz w:val="28"/>
          <w:szCs w:val="28"/>
        </w:rPr>
        <w:t xml:space="preserve"> отношении которых контрольным </w:t>
      </w:r>
      <w:r w:rsidRPr="005615BE">
        <w:rPr>
          <w:color w:val="000000"/>
          <w:sz w:val="28"/>
          <w:szCs w:val="28"/>
        </w:rPr>
        <w:t>органо</w:t>
      </w:r>
      <w:r>
        <w:rPr>
          <w:color w:val="000000"/>
          <w:sz w:val="28"/>
          <w:szCs w:val="28"/>
        </w:rPr>
        <w:t>м был нарушен срок рассмотрения</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жалоб, поданных контролируемыми лицами в досуде</w:t>
      </w:r>
      <w:r w:rsidRPr="005615BE">
        <w:rPr>
          <w:color w:val="000000"/>
          <w:sz w:val="28"/>
          <w:szCs w:val="28"/>
        </w:rPr>
        <w:t>б</w:t>
      </w:r>
      <w:r w:rsidRPr="005615BE">
        <w:rPr>
          <w:color w:val="000000"/>
          <w:sz w:val="28"/>
          <w:szCs w:val="28"/>
        </w:rPr>
        <w:t>ном порядке, по итогам рассмотрения</w:t>
      </w:r>
      <w:r>
        <w:rPr>
          <w:color w:val="000000"/>
          <w:sz w:val="28"/>
          <w:szCs w:val="28"/>
        </w:rPr>
        <w:t>,</w:t>
      </w:r>
      <w:r w:rsidRPr="005615BE">
        <w:rPr>
          <w:color w:val="000000"/>
          <w:sz w:val="28"/>
          <w:szCs w:val="28"/>
        </w:rPr>
        <w:t xml:space="preserve"> которых принято решение о полной либо частичной отмене решения контрольного (надзорного) органа </w:t>
      </w:r>
      <w:r>
        <w:rPr>
          <w:color w:val="000000"/>
          <w:sz w:val="28"/>
          <w:szCs w:val="28"/>
        </w:rPr>
        <w:t xml:space="preserve">                         либо </w:t>
      </w:r>
      <w:r w:rsidRPr="005615BE">
        <w:rPr>
          <w:color w:val="000000"/>
          <w:sz w:val="28"/>
          <w:szCs w:val="28"/>
        </w:rPr>
        <w:t>о признании действий (бездействий) должностных лиц контрольных</w:t>
      </w:r>
      <w:r>
        <w:rPr>
          <w:color w:val="000000"/>
          <w:sz w:val="28"/>
          <w:szCs w:val="28"/>
        </w:rPr>
        <w:t xml:space="preserve"> орг</w:t>
      </w:r>
      <w:r>
        <w:rPr>
          <w:color w:val="000000"/>
          <w:sz w:val="28"/>
          <w:szCs w:val="28"/>
        </w:rPr>
        <w:t>а</w:t>
      </w:r>
      <w:r>
        <w:rPr>
          <w:color w:val="000000"/>
          <w:sz w:val="28"/>
          <w:szCs w:val="28"/>
        </w:rPr>
        <w:t>нов незаконными</w:t>
      </w:r>
      <w:r w:rsidRPr="005615BE">
        <w:rPr>
          <w:color w:val="000000"/>
          <w:sz w:val="28"/>
          <w:szCs w:val="28"/>
        </w:rPr>
        <w:t>,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исковых заявлений об оспаривании решений, действий (бездейст</w:t>
      </w:r>
      <w:r>
        <w:rPr>
          <w:color w:val="000000"/>
          <w:sz w:val="28"/>
          <w:szCs w:val="28"/>
        </w:rPr>
        <w:t>вий) должностных лиц контрольного органа</w:t>
      </w:r>
      <w:r w:rsidRPr="005615BE">
        <w:rPr>
          <w:color w:val="000000"/>
          <w:sz w:val="28"/>
          <w:szCs w:val="28"/>
        </w:rPr>
        <w:t>, направленных контрол</w:t>
      </w:r>
      <w:r w:rsidRPr="005615BE">
        <w:rPr>
          <w:color w:val="000000"/>
          <w:sz w:val="28"/>
          <w:szCs w:val="28"/>
        </w:rPr>
        <w:t>и</w:t>
      </w:r>
      <w:r w:rsidRPr="005615BE">
        <w:rPr>
          <w:color w:val="000000"/>
          <w:sz w:val="28"/>
          <w:szCs w:val="28"/>
        </w:rPr>
        <w:t>руемыми лицами в судебном порядке,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исковых заявлений об оспаривании решений, действий (бездейст</w:t>
      </w:r>
      <w:r>
        <w:rPr>
          <w:color w:val="000000"/>
          <w:sz w:val="28"/>
          <w:szCs w:val="28"/>
        </w:rPr>
        <w:t>вий) должностных лиц контрольного органа</w:t>
      </w:r>
      <w:r w:rsidRPr="005615BE">
        <w:rPr>
          <w:color w:val="000000"/>
          <w:sz w:val="28"/>
          <w:szCs w:val="28"/>
        </w:rPr>
        <w:t>, направленных контрол</w:t>
      </w:r>
      <w:r w:rsidRPr="005615BE">
        <w:rPr>
          <w:color w:val="000000"/>
          <w:sz w:val="28"/>
          <w:szCs w:val="28"/>
        </w:rPr>
        <w:t>и</w:t>
      </w:r>
      <w:r w:rsidRPr="005615BE">
        <w:rPr>
          <w:color w:val="000000"/>
          <w:sz w:val="28"/>
          <w:szCs w:val="28"/>
        </w:rPr>
        <w:t>руемыми лицами в судебном порядке, по которым принято решение об удовл</w:t>
      </w:r>
      <w:r w:rsidRPr="005615BE">
        <w:rPr>
          <w:color w:val="000000"/>
          <w:sz w:val="28"/>
          <w:szCs w:val="28"/>
        </w:rPr>
        <w:t>е</w:t>
      </w:r>
      <w:r w:rsidRPr="005615BE">
        <w:rPr>
          <w:color w:val="000000"/>
          <w:sz w:val="28"/>
          <w:szCs w:val="28"/>
        </w:rPr>
        <w:t>творении заявленных требований, за отчетный период.</w:t>
      </w:r>
    </w:p>
    <w:p w:rsidR="00850A70" w:rsidRPr="008345E9" w:rsidRDefault="00850A70" w:rsidP="00850A70">
      <w:pPr>
        <w:pStyle w:val="afb"/>
        <w:rPr>
          <w:rFonts w:eastAsia="Calibri"/>
          <w:sz w:val="24"/>
          <w:szCs w:val="24"/>
        </w:rPr>
      </w:pPr>
    </w:p>
    <w:p w:rsidR="00850A70" w:rsidRDefault="00850A70" w:rsidP="00850A70">
      <w:pPr>
        <w:contextualSpacing/>
        <w:jc w:val="center"/>
      </w:pPr>
    </w:p>
    <w:p w:rsidR="00850A70" w:rsidRDefault="00850A70">
      <w:pPr>
        <w:widowControl w:val="0"/>
        <w:contextualSpacing/>
        <w:jc w:val="right"/>
        <w:outlineLvl w:val="0"/>
      </w:pPr>
    </w:p>
    <w:sectPr w:rsidR="00850A70" w:rsidSect="00836D85">
      <w:headerReference w:type="even" r:id="rId49"/>
      <w:pgSz w:w="11906" w:h="16838"/>
      <w:pgMar w:top="567" w:right="567" w:bottom="567"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25" w:rsidRDefault="002C0525" w:rsidP="003372EB">
      <w:r>
        <w:separator/>
      </w:r>
    </w:p>
  </w:endnote>
  <w:endnote w:type="continuationSeparator" w:id="0">
    <w:p w:rsidR="002C0525" w:rsidRDefault="002C0525" w:rsidP="0033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25" w:rsidRDefault="002C0525" w:rsidP="003372EB">
      <w:r>
        <w:separator/>
      </w:r>
    </w:p>
  </w:footnote>
  <w:footnote w:type="continuationSeparator" w:id="0">
    <w:p w:rsidR="002C0525" w:rsidRDefault="002C0525" w:rsidP="00337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A5" w:rsidRDefault="002C0525">
    <w:pPr>
      <w:pStyle w:val="11"/>
    </w:pPr>
    <w:r>
      <w:rPr>
        <w:noProof/>
      </w:rPr>
      <w:pict>
        <v:rect id="Rectangle 1" o:spid="_x0000_s2049" style="position:absolute;margin-left:0;margin-top:.05pt;width:1.1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">
          <v:fill opacity="0"/>
          <v:textbox inset="0,0,0,0">
            <w:txbxContent>
              <w:p w:rsidR="00CE44A5" w:rsidRDefault="00CE44A5">
                <w:pPr>
                  <w:pStyle w:val="11"/>
                  <w:rPr>
                    <w:rStyle w:val="a6"/>
                  </w:rPr>
                </w:pPr>
                <w:r>
                  <w:rPr>
                    <w:rStyle w:val="a6"/>
                  </w:rPr>
                  <w:fldChar w:fldCharType="begin"/>
                </w:r>
                <w:r>
                  <w:rPr>
                    <w:rStyle w:val="a6"/>
                  </w:rPr>
                  <w:instrText xml:space="preserve"> PAGE </w:instrText>
                </w:r>
                <w:r>
                  <w:rPr>
                    <w:rStyle w:val="a6"/>
                  </w:rPr>
                  <w:fldChar w:fldCharType="separate"/>
                </w:r>
                <w:r>
                  <w:rPr>
                    <w:rStyle w:val="a6"/>
                  </w:rPr>
                  <w:t>0</w:t>
                </w:r>
                <w:r>
                  <w:rPr>
                    <w:rStyle w:val="a6"/>
                  </w:rPr>
                  <w:fldChar w:fldCharType="end"/>
                </w:r>
              </w:p>
            </w:txbxContent>
          </v:textbox>
          <w10:wrap anchorx="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164FF"/>
    <w:multiLevelType w:val="hybridMultilevel"/>
    <w:tmpl w:val="BC22F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35621"/>
    <w:multiLevelType w:val="hybridMultilevel"/>
    <w:tmpl w:val="7E1442A8"/>
    <w:lvl w:ilvl="0" w:tplc="75908652">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72EB"/>
    <w:rsid w:val="0002440F"/>
    <w:rsid w:val="00114C7B"/>
    <w:rsid w:val="00120121"/>
    <w:rsid w:val="00231D73"/>
    <w:rsid w:val="00254CBF"/>
    <w:rsid w:val="00271214"/>
    <w:rsid w:val="002A137F"/>
    <w:rsid w:val="002C0525"/>
    <w:rsid w:val="003372EB"/>
    <w:rsid w:val="00465D73"/>
    <w:rsid w:val="00484514"/>
    <w:rsid w:val="00497D55"/>
    <w:rsid w:val="004D2218"/>
    <w:rsid w:val="004D5867"/>
    <w:rsid w:val="004D7A07"/>
    <w:rsid w:val="00511F9A"/>
    <w:rsid w:val="00596BE5"/>
    <w:rsid w:val="005B6BA2"/>
    <w:rsid w:val="005E323E"/>
    <w:rsid w:val="00614F4E"/>
    <w:rsid w:val="006B261F"/>
    <w:rsid w:val="007412E6"/>
    <w:rsid w:val="0074234A"/>
    <w:rsid w:val="007C3082"/>
    <w:rsid w:val="00817E34"/>
    <w:rsid w:val="00836D85"/>
    <w:rsid w:val="00850A70"/>
    <w:rsid w:val="00885E10"/>
    <w:rsid w:val="008A3577"/>
    <w:rsid w:val="009B7560"/>
    <w:rsid w:val="00A04D10"/>
    <w:rsid w:val="00A311AB"/>
    <w:rsid w:val="00A42335"/>
    <w:rsid w:val="00A82E63"/>
    <w:rsid w:val="00B3247B"/>
    <w:rsid w:val="00B53401"/>
    <w:rsid w:val="00B6392B"/>
    <w:rsid w:val="00B829D2"/>
    <w:rsid w:val="00C72000"/>
    <w:rsid w:val="00CA49E4"/>
    <w:rsid w:val="00CB06B0"/>
    <w:rsid w:val="00CE44A5"/>
    <w:rsid w:val="00CF5D7E"/>
    <w:rsid w:val="00D147CB"/>
    <w:rsid w:val="00DA5676"/>
    <w:rsid w:val="00E02E0E"/>
    <w:rsid w:val="00E6536E"/>
    <w:rsid w:val="00E87915"/>
    <w:rsid w:val="00E91A40"/>
    <w:rsid w:val="00E92619"/>
    <w:rsid w:val="00EC2E72"/>
    <w:rsid w:val="00EC75C9"/>
    <w:rsid w:val="00EF2CE3"/>
    <w:rsid w:val="00F6129A"/>
    <w:rsid w:val="00FC743B"/>
    <w:rsid w:val="00FD25B3"/>
    <w:rsid w:val="00FE2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10"/>
    <w:qFormat/>
    <w:rsid w:val="00777414"/>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11"/>
    <w:uiPriority w:val="99"/>
    <w:qFormat/>
    <w:rsid w:val="00777414"/>
    <w:rPr>
      <w:rFonts w:ascii="Times New Roman" w:eastAsia="Times New Roman" w:hAnsi="Times New Roman" w:cs="Times New Roman"/>
      <w:sz w:val="24"/>
      <w:szCs w:val="24"/>
      <w:lang w:eastAsia="ru-RU"/>
    </w:rPr>
  </w:style>
  <w:style w:type="character" w:styleId="a6">
    <w:name w:val="page number"/>
    <w:basedOn w:val="a0"/>
    <w:uiPriority w:val="99"/>
    <w:semiHidden/>
    <w:unhideWhenUsed/>
    <w:qFormat/>
    <w:rsid w:val="00777414"/>
  </w:style>
  <w:style w:type="character" w:styleId="a7">
    <w:name w:val="annotation reference"/>
    <w:uiPriority w:val="99"/>
    <w:semiHidden/>
    <w:unhideWhenUsed/>
    <w:qFormat/>
    <w:rsid w:val="00777414"/>
    <w:rPr>
      <w:sz w:val="16"/>
      <w:szCs w:val="16"/>
    </w:rPr>
  </w:style>
  <w:style w:type="character" w:customStyle="1" w:styleId="a8">
    <w:name w:val="Текст примечания Знак"/>
    <w:basedOn w:val="a0"/>
    <w:link w:val="a9"/>
    <w:uiPriority w:val="99"/>
    <w:qFormat/>
    <w:rsid w:val="00777414"/>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777414"/>
    <w:rPr>
      <w:vertAlign w:val="superscript"/>
    </w:rPr>
  </w:style>
  <w:style w:type="character" w:customStyle="1" w:styleId="12">
    <w:name w:val="Знак сноски1"/>
    <w:rsid w:val="003372EB"/>
    <w:rPr>
      <w:vertAlign w:val="superscript"/>
    </w:rPr>
  </w:style>
  <w:style w:type="character" w:customStyle="1" w:styleId="ab">
    <w:name w:val="Тема примечания Знак"/>
    <w:basedOn w:val="a8"/>
    <w:link w:val="ac"/>
    <w:uiPriority w:val="99"/>
    <w:semiHidden/>
    <w:qFormat/>
    <w:rsid w:val="00777414"/>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EA3112"/>
    <w:rPr>
      <w:rFonts w:ascii="Segoe UI" w:eastAsia="Times New Roman" w:hAnsi="Segoe UI" w:cs="Segoe UI"/>
      <w:sz w:val="18"/>
      <w:szCs w:val="18"/>
      <w:lang w:eastAsia="ru-RU"/>
    </w:rPr>
  </w:style>
  <w:style w:type="character" w:customStyle="1" w:styleId="af">
    <w:name w:val="Нижний колонтитул Знак"/>
    <w:basedOn w:val="a0"/>
    <w:link w:val="13"/>
    <w:uiPriority w:val="99"/>
    <w:qFormat/>
    <w:rsid w:val="008C7DFB"/>
    <w:rPr>
      <w:rFonts w:ascii="Times New Roman" w:eastAsia="Times New Roman" w:hAnsi="Times New Roman" w:cs="Times New Roman"/>
      <w:sz w:val="24"/>
      <w:szCs w:val="24"/>
      <w:lang w:eastAsia="ru-RU"/>
    </w:rPr>
  </w:style>
  <w:style w:type="paragraph" w:customStyle="1" w:styleId="af0">
    <w:name w:val="Заголовок"/>
    <w:basedOn w:val="a"/>
    <w:next w:val="af1"/>
    <w:qFormat/>
    <w:rsid w:val="003372EB"/>
    <w:pPr>
      <w:keepNext/>
      <w:spacing w:before="240" w:after="120"/>
    </w:pPr>
    <w:rPr>
      <w:rFonts w:ascii="Open Sans" w:eastAsia="Tahoma" w:hAnsi="Open Sans" w:cs="Lohit Devanagari"/>
      <w:sz w:val="28"/>
      <w:szCs w:val="28"/>
    </w:rPr>
  </w:style>
  <w:style w:type="paragraph" w:styleId="af1">
    <w:name w:val="Body Text"/>
    <w:basedOn w:val="a"/>
    <w:rsid w:val="003372EB"/>
    <w:pPr>
      <w:spacing w:after="140" w:line="276" w:lineRule="auto"/>
    </w:pPr>
  </w:style>
  <w:style w:type="paragraph" w:styleId="af2">
    <w:name w:val="List"/>
    <w:basedOn w:val="af1"/>
    <w:rsid w:val="003372EB"/>
    <w:rPr>
      <w:rFonts w:cs="Lohit Devanagari"/>
    </w:rPr>
  </w:style>
  <w:style w:type="paragraph" w:customStyle="1" w:styleId="14">
    <w:name w:val="Название объекта1"/>
    <w:basedOn w:val="a"/>
    <w:qFormat/>
    <w:rsid w:val="003372EB"/>
    <w:pPr>
      <w:suppressLineNumbers/>
      <w:spacing w:before="120" w:after="120"/>
    </w:pPr>
    <w:rPr>
      <w:rFonts w:cs="Lohit Devanagari"/>
      <w:i/>
      <w:iCs/>
    </w:rPr>
  </w:style>
  <w:style w:type="paragraph" w:styleId="af3">
    <w:name w:val="index heading"/>
    <w:basedOn w:val="a"/>
    <w:qFormat/>
    <w:rsid w:val="003372EB"/>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5">
    <w:name w:val="Без интервала1"/>
    <w:qFormat/>
    <w:rsid w:val="00777414"/>
    <w:rPr>
      <w:rFonts w:eastAsia="Times New Roman" w:cs="Calibri"/>
      <w:lang w:eastAsia="zh-CN"/>
    </w:rPr>
  </w:style>
  <w:style w:type="paragraph" w:customStyle="1" w:styleId="10">
    <w:name w:val="Текст сноски1"/>
    <w:basedOn w:val="a"/>
    <w:link w:val="1"/>
    <w:rsid w:val="00777414"/>
    <w:rPr>
      <w:sz w:val="20"/>
      <w:szCs w:val="20"/>
    </w:rPr>
  </w:style>
  <w:style w:type="paragraph" w:customStyle="1" w:styleId="af4">
    <w:name w:val="Колонтитул"/>
    <w:basedOn w:val="a"/>
    <w:qFormat/>
    <w:rsid w:val="003372EB"/>
  </w:style>
  <w:style w:type="paragraph" w:customStyle="1" w:styleId="11">
    <w:name w:val="Верхний колонтитул1"/>
    <w:basedOn w:val="a"/>
    <w:link w:val="a5"/>
    <w:uiPriority w:val="99"/>
    <w:unhideWhenUsed/>
    <w:rsid w:val="00777414"/>
    <w:pPr>
      <w:tabs>
        <w:tab w:val="center" w:pos="4677"/>
        <w:tab w:val="right" w:pos="9355"/>
      </w:tabs>
    </w:pPr>
  </w:style>
  <w:style w:type="paragraph" w:styleId="a9">
    <w:name w:val="annotation text"/>
    <w:basedOn w:val="a"/>
    <w:link w:val="a8"/>
    <w:uiPriority w:val="99"/>
    <w:unhideWhenUsed/>
    <w:qFormat/>
    <w:rsid w:val="00777414"/>
    <w:rPr>
      <w:sz w:val="20"/>
      <w:szCs w:val="20"/>
    </w:rPr>
  </w:style>
  <w:style w:type="paragraph" w:styleId="ac">
    <w:name w:val="annotation subject"/>
    <w:basedOn w:val="a9"/>
    <w:next w:val="a9"/>
    <w:link w:val="ab"/>
    <w:uiPriority w:val="99"/>
    <w:semiHidden/>
    <w:unhideWhenUsed/>
    <w:qFormat/>
    <w:rsid w:val="00777414"/>
    <w:rPr>
      <w:b/>
      <w:bCs/>
    </w:rPr>
  </w:style>
  <w:style w:type="paragraph" w:styleId="ae">
    <w:name w:val="Balloon Text"/>
    <w:basedOn w:val="a"/>
    <w:link w:val="ad"/>
    <w:uiPriority w:val="99"/>
    <w:semiHidden/>
    <w:unhideWhenUsed/>
    <w:qFormat/>
    <w:rsid w:val="00EA3112"/>
    <w:rPr>
      <w:rFonts w:ascii="Segoe UI" w:hAnsi="Segoe UI" w:cs="Segoe UI"/>
      <w:sz w:val="18"/>
      <w:szCs w:val="18"/>
    </w:rPr>
  </w:style>
  <w:style w:type="paragraph" w:styleId="af5">
    <w:name w:val="List Paragraph"/>
    <w:aliases w:val="Абзац списка нумерованный"/>
    <w:basedOn w:val="a"/>
    <w:link w:val="af6"/>
    <w:uiPriority w:val="34"/>
    <w:qFormat/>
    <w:rsid w:val="0037523B"/>
    <w:pPr>
      <w:ind w:left="720"/>
      <w:contextualSpacing/>
    </w:pPr>
  </w:style>
  <w:style w:type="paragraph" w:customStyle="1" w:styleId="13">
    <w:name w:val="Нижний колонтитул1"/>
    <w:basedOn w:val="a"/>
    <w:link w:val="af"/>
    <w:uiPriority w:val="99"/>
    <w:unhideWhenUsed/>
    <w:rsid w:val="008C7DFB"/>
    <w:pPr>
      <w:tabs>
        <w:tab w:val="center" w:pos="4677"/>
        <w:tab w:val="right" w:pos="9355"/>
      </w:tabs>
    </w:pPr>
  </w:style>
  <w:style w:type="paragraph" w:customStyle="1" w:styleId="af7">
    <w:name w:val="Содержимое врезки"/>
    <w:basedOn w:val="a"/>
    <w:qFormat/>
    <w:rsid w:val="003372EB"/>
  </w:style>
  <w:style w:type="paragraph" w:styleId="af8">
    <w:name w:val="footer"/>
    <w:basedOn w:val="a"/>
    <w:link w:val="16"/>
    <w:uiPriority w:val="99"/>
    <w:unhideWhenUsed/>
    <w:rsid w:val="00850A70"/>
    <w:pPr>
      <w:tabs>
        <w:tab w:val="center" w:pos="4677"/>
        <w:tab w:val="right" w:pos="9355"/>
      </w:tabs>
    </w:pPr>
  </w:style>
  <w:style w:type="character" w:customStyle="1" w:styleId="16">
    <w:name w:val="Нижний колонтитул Знак1"/>
    <w:basedOn w:val="a0"/>
    <w:link w:val="af8"/>
    <w:uiPriority w:val="99"/>
    <w:rsid w:val="00850A70"/>
    <w:rPr>
      <w:rFonts w:ascii="Times New Roman" w:eastAsia="Times New Roman" w:hAnsi="Times New Roman" w:cs="Times New Roman"/>
      <w:sz w:val="24"/>
      <w:szCs w:val="24"/>
      <w:lang w:eastAsia="ru-RU"/>
    </w:rPr>
  </w:style>
  <w:style w:type="paragraph" w:styleId="af9">
    <w:name w:val="header"/>
    <w:basedOn w:val="a"/>
    <w:link w:val="17"/>
    <w:uiPriority w:val="99"/>
    <w:unhideWhenUsed/>
    <w:rsid w:val="00850A70"/>
    <w:pPr>
      <w:tabs>
        <w:tab w:val="center" w:pos="4677"/>
        <w:tab w:val="right" w:pos="9355"/>
      </w:tabs>
    </w:pPr>
  </w:style>
  <w:style w:type="character" w:customStyle="1" w:styleId="17">
    <w:name w:val="Верхний колонтитул Знак1"/>
    <w:basedOn w:val="a0"/>
    <w:link w:val="af9"/>
    <w:uiPriority w:val="99"/>
    <w:rsid w:val="00850A70"/>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850A70"/>
    <w:rPr>
      <w:rFonts w:ascii="Arial" w:eastAsia="Times New Roman" w:hAnsi="Arial" w:cs="Arial"/>
      <w:sz w:val="20"/>
      <w:szCs w:val="20"/>
      <w:lang w:eastAsia="zh-CN"/>
    </w:rPr>
  </w:style>
  <w:style w:type="character" w:customStyle="1" w:styleId="af6">
    <w:name w:val="Абзац списка Знак"/>
    <w:aliases w:val="Абзац списка нумерованный Знак"/>
    <w:link w:val="af5"/>
    <w:uiPriority w:val="34"/>
    <w:locked/>
    <w:rsid w:val="00850A70"/>
    <w:rPr>
      <w:rFonts w:ascii="Times New Roman" w:eastAsia="Times New Roman" w:hAnsi="Times New Roman" w:cs="Times New Roman"/>
      <w:sz w:val="24"/>
      <w:szCs w:val="24"/>
      <w:lang w:eastAsia="ru-RU"/>
    </w:rPr>
  </w:style>
  <w:style w:type="character" w:customStyle="1" w:styleId="-">
    <w:name w:val="Интернет-ссылка"/>
    <w:rsid w:val="00850A70"/>
    <w:rPr>
      <w:color w:val="000080"/>
      <w:u w:val="single"/>
    </w:rPr>
  </w:style>
  <w:style w:type="character" w:customStyle="1" w:styleId="afa">
    <w:name w:val="Привязка сноски"/>
    <w:rsid w:val="00850A70"/>
    <w:rPr>
      <w:rFonts w:ascii="Calibri" w:eastAsia="Times New Roman" w:hAnsi="Calibri" w:cs="Times New Roman"/>
      <w:sz w:val="20"/>
      <w:szCs w:val="20"/>
      <w:vertAlign w:val="superscript"/>
      <w:lang w:val="ru-RU" w:eastAsia="ru-RU"/>
    </w:rPr>
  </w:style>
  <w:style w:type="paragraph" w:styleId="afb">
    <w:name w:val="No Spacing"/>
    <w:uiPriority w:val="1"/>
    <w:qFormat/>
    <w:rsid w:val="00850A70"/>
    <w:rPr>
      <w:rFonts w:ascii="Times New Roman" w:eastAsia="Times New Roman" w:hAnsi="Times New Roman" w:cs="Times New Roman"/>
      <w:sz w:val="20"/>
      <w:szCs w:val="20"/>
      <w:lang w:eastAsia="ar-SA"/>
    </w:rPr>
  </w:style>
  <w:style w:type="paragraph" w:styleId="afc">
    <w:name w:val="Normal (Web)"/>
    <w:basedOn w:val="a"/>
    <w:uiPriority w:val="99"/>
    <w:unhideWhenUsed/>
    <w:rsid w:val="00850A70"/>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10"/>
    <w:qFormat/>
    <w:rsid w:val="00777414"/>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11"/>
    <w:uiPriority w:val="99"/>
    <w:qFormat/>
    <w:rsid w:val="00777414"/>
    <w:rPr>
      <w:rFonts w:ascii="Times New Roman" w:eastAsia="Times New Roman" w:hAnsi="Times New Roman" w:cs="Times New Roman"/>
      <w:sz w:val="24"/>
      <w:szCs w:val="24"/>
      <w:lang w:eastAsia="ru-RU"/>
    </w:rPr>
  </w:style>
  <w:style w:type="character" w:styleId="a6">
    <w:name w:val="page number"/>
    <w:basedOn w:val="a0"/>
    <w:uiPriority w:val="99"/>
    <w:semiHidden/>
    <w:unhideWhenUsed/>
    <w:qFormat/>
    <w:rsid w:val="00777414"/>
  </w:style>
  <w:style w:type="character" w:styleId="a7">
    <w:name w:val="annotation reference"/>
    <w:uiPriority w:val="99"/>
    <w:semiHidden/>
    <w:unhideWhenUsed/>
    <w:qFormat/>
    <w:rsid w:val="00777414"/>
    <w:rPr>
      <w:sz w:val="16"/>
      <w:szCs w:val="16"/>
    </w:rPr>
  </w:style>
  <w:style w:type="character" w:customStyle="1" w:styleId="a8">
    <w:name w:val="Текст примечания Знак"/>
    <w:basedOn w:val="a0"/>
    <w:link w:val="a9"/>
    <w:uiPriority w:val="99"/>
    <w:qFormat/>
    <w:rsid w:val="00777414"/>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777414"/>
    <w:rPr>
      <w:vertAlign w:val="superscript"/>
    </w:rPr>
  </w:style>
  <w:style w:type="character" w:customStyle="1" w:styleId="12">
    <w:name w:val="Знак сноски1"/>
    <w:rsid w:val="003372EB"/>
    <w:rPr>
      <w:vertAlign w:val="superscript"/>
    </w:rPr>
  </w:style>
  <w:style w:type="character" w:customStyle="1" w:styleId="ab">
    <w:name w:val="Тема примечания Знак"/>
    <w:basedOn w:val="a8"/>
    <w:link w:val="ac"/>
    <w:uiPriority w:val="99"/>
    <w:semiHidden/>
    <w:qFormat/>
    <w:rsid w:val="00777414"/>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EA3112"/>
    <w:rPr>
      <w:rFonts w:ascii="Segoe UI" w:eastAsia="Times New Roman" w:hAnsi="Segoe UI" w:cs="Segoe UI"/>
      <w:sz w:val="18"/>
      <w:szCs w:val="18"/>
      <w:lang w:eastAsia="ru-RU"/>
    </w:rPr>
  </w:style>
  <w:style w:type="character" w:customStyle="1" w:styleId="af">
    <w:name w:val="Нижний колонтитул Знак"/>
    <w:basedOn w:val="a0"/>
    <w:link w:val="13"/>
    <w:uiPriority w:val="99"/>
    <w:qFormat/>
    <w:rsid w:val="008C7DFB"/>
    <w:rPr>
      <w:rFonts w:ascii="Times New Roman" w:eastAsia="Times New Roman" w:hAnsi="Times New Roman" w:cs="Times New Roman"/>
      <w:sz w:val="24"/>
      <w:szCs w:val="24"/>
      <w:lang w:eastAsia="ru-RU"/>
    </w:rPr>
  </w:style>
  <w:style w:type="paragraph" w:customStyle="1" w:styleId="af0">
    <w:name w:val="Заголовок"/>
    <w:basedOn w:val="a"/>
    <w:next w:val="af1"/>
    <w:qFormat/>
    <w:rsid w:val="003372EB"/>
    <w:pPr>
      <w:keepNext/>
      <w:spacing w:before="240" w:after="120"/>
    </w:pPr>
    <w:rPr>
      <w:rFonts w:ascii="Open Sans" w:eastAsia="Tahoma" w:hAnsi="Open Sans" w:cs="Lohit Devanagari"/>
      <w:sz w:val="28"/>
      <w:szCs w:val="28"/>
    </w:rPr>
  </w:style>
  <w:style w:type="paragraph" w:styleId="af1">
    <w:name w:val="Body Text"/>
    <w:basedOn w:val="a"/>
    <w:rsid w:val="003372EB"/>
    <w:pPr>
      <w:spacing w:after="140" w:line="276" w:lineRule="auto"/>
    </w:pPr>
  </w:style>
  <w:style w:type="paragraph" w:styleId="af2">
    <w:name w:val="List"/>
    <w:basedOn w:val="af1"/>
    <w:rsid w:val="003372EB"/>
    <w:rPr>
      <w:rFonts w:cs="Lohit Devanagari"/>
    </w:rPr>
  </w:style>
  <w:style w:type="paragraph" w:customStyle="1" w:styleId="14">
    <w:name w:val="Название объекта1"/>
    <w:basedOn w:val="a"/>
    <w:qFormat/>
    <w:rsid w:val="003372EB"/>
    <w:pPr>
      <w:suppressLineNumbers/>
      <w:spacing w:before="120" w:after="120"/>
    </w:pPr>
    <w:rPr>
      <w:rFonts w:cs="Lohit Devanagari"/>
      <w:i/>
      <w:iCs/>
    </w:rPr>
  </w:style>
  <w:style w:type="paragraph" w:styleId="af3">
    <w:name w:val="index heading"/>
    <w:basedOn w:val="a"/>
    <w:qFormat/>
    <w:rsid w:val="003372EB"/>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5">
    <w:name w:val="Без интервала1"/>
    <w:qFormat/>
    <w:rsid w:val="00777414"/>
    <w:rPr>
      <w:rFonts w:eastAsia="Times New Roman" w:cs="Calibri"/>
      <w:lang w:eastAsia="zh-CN"/>
    </w:rPr>
  </w:style>
  <w:style w:type="paragraph" w:customStyle="1" w:styleId="10">
    <w:name w:val="Текст сноски1"/>
    <w:basedOn w:val="a"/>
    <w:link w:val="1"/>
    <w:rsid w:val="00777414"/>
    <w:rPr>
      <w:sz w:val="20"/>
      <w:szCs w:val="20"/>
    </w:rPr>
  </w:style>
  <w:style w:type="paragraph" w:customStyle="1" w:styleId="af4">
    <w:name w:val="Колонтитул"/>
    <w:basedOn w:val="a"/>
    <w:qFormat/>
    <w:rsid w:val="003372EB"/>
  </w:style>
  <w:style w:type="paragraph" w:customStyle="1" w:styleId="11">
    <w:name w:val="Верхний колонтитул1"/>
    <w:basedOn w:val="a"/>
    <w:link w:val="a5"/>
    <w:uiPriority w:val="99"/>
    <w:unhideWhenUsed/>
    <w:rsid w:val="00777414"/>
    <w:pPr>
      <w:tabs>
        <w:tab w:val="center" w:pos="4677"/>
        <w:tab w:val="right" w:pos="9355"/>
      </w:tabs>
    </w:pPr>
  </w:style>
  <w:style w:type="paragraph" w:styleId="a9">
    <w:name w:val="annotation text"/>
    <w:basedOn w:val="a"/>
    <w:link w:val="a8"/>
    <w:uiPriority w:val="99"/>
    <w:unhideWhenUsed/>
    <w:qFormat/>
    <w:rsid w:val="00777414"/>
    <w:rPr>
      <w:sz w:val="20"/>
      <w:szCs w:val="20"/>
    </w:rPr>
  </w:style>
  <w:style w:type="paragraph" w:styleId="ac">
    <w:name w:val="annotation subject"/>
    <w:basedOn w:val="a9"/>
    <w:next w:val="a9"/>
    <w:link w:val="ab"/>
    <w:uiPriority w:val="99"/>
    <w:semiHidden/>
    <w:unhideWhenUsed/>
    <w:qFormat/>
    <w:rsid w:val="00777414"/>
    <w:rPr>
      <w:b/>
      <w:bCs/>
    </w:rPr>
  </w:style>
  <w:style w:type="paragraph" w:styleId="ae">
    <w:name w:val="Balloon Text"/>
    <w:basedOn w:val="a"/>
    <w:link w:val="ad"/>
    <w:uiPriority w:val="99"/>
    <w:semiHidden/>
    <w:unhideWhenUsed/>
    <w:qFormat/>
    <w:rsid w:val="00EA3112"/>
    <w:rPr>
      <w:rFonts w:ascii="Segoe UI" w:hAnsi="Segoe UI" w:cs="Segoe UI"/>
      <w:sz w:val="18"/>
      <w:szCs w:val="18"/>
    </w:rPr>
  </w:style>
  <w:style w:type="paragraph" w:styleId="af5">
    <w:name w:val="List Paragraph"/>
    <w:aliases w:val="Абзац списка нумерованный"/>
    <w:basedOn w:val="a"/>
    <w:link w:val="af6"/>
    <w:uiPriority w:val="34"/>
    <w:qFormat/>
    <w:rsid w:val="0037523B"/>
    <w:pPr>
      <w:ind w:left="720"/>
      <w:contextualSpacing/>
    </w:pPr>
  </w:style>
  <w:style w:type="paragraph" w:customStyle="1" w:styleId="13">
    <w:name w:val="Нижний колонтитул1"/>
    <w:basedOn w:val="a"/>
    <w:link w:val="af"/>
    <w:uiPriority w:val="99"/>
    <w:unhideWhenUsed/>
    <w:rsid w:val="008C7DFB"/>
    <w:pPr>
      <w:tabs>
        <w:tab w:val="center" w:pos="4677"/>
        <w:tab w:val="right" w:pos="9355"/>
      </w:tabs>
    </w:pPr>
  </w:style>
  <w:style w:type="paragraph" w:customStyle="1" w:styleId="af7">
    <w:name w:val="Содержимое врезки"/>
    <w:basedOn w:val="a"/>
    <w:qFormat/>
    <w:rsid w:val="003372EB"/>
  </w:style>
  <w:style w:type="paragraph" w:styleId="af8">
    <w:name w:val="footer"/>
    <w:basedOn w:val="a"/>
    <w:link w:val="16"/>
    <w:uiPriority w:val="99"/>
    <w:unhideWhenUsed/>
    <w:rsid w:val="00850A70"/>
    <w:pPr>
      <w:tabs>
        <w:tab w:val="center" w:pos="4677"/>
        <w:tab w:val="right" w:pos="9355"/>
      </w:tabs>
    </w:pPr>
  </w:style>
  <w:style w:type="character" w:customStyle="1" w:styleId="16">
    <w:name w:val="Нижний колонтитул Знак1"/>
    <w:basedOn w:val="a0"/>
    <w:link w:val="af8"/>
    <w:uiPriority w:val="99"/>
    <w:rsid w:val="00850A70"/>
    <w:rPr>
      <w:rFonts w:ascii="Times New Roman" w:eastAsia="Times New Roman" w:hAnsi="Times New Roman" w:cs="Times New Roman"/>
      <w:sz w:val="24"/>
      <w:szCs w:val="24"/>
      <w:lang w:eastAsia="ru-RU"/>
    </w:rPr>
  </w:style>
  <w:style w:type="paragraph" w:styleId="af9">
    <w:name w:val="header"/>
    <w:basedOn w:val="a"/>
    <w:link w:val="17"/>
    <w:uiPriority w:val="99"/>
    <w:unhideWhenUsed/>
    <w:rsid w:val="00850A70"/>
    <w:pPr>
      <w:tabs>
        <w:tab w:val="center" w:pos="4677"/>
        <w:tab w:val="right" w:pos="9355"/>
      </w:tabs>
    </w:pPr>
  </w:style>
  <w:style w:type="character" w:customStyle="1" w:styleId="17">
    <w:name w:val="Верхний колонтитул Знак1"/>
    <w:basedOn w:val="a0"/>
    <w:link w:val="af9"/>
    <w:uiPriority w:val="99"/>
    <w:rsid w:val="00850A70"/>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850A70"/>
    <w:rPr>
      <w:rFonts w:ascii="Arial" w:eastAsia="Times New Roman" w:hAnsi="Arial" w:cs="Arial"/>
      <w:sz w:val="20"/>
      <w:szCs w:val="20"/>
      <w:lang w:eastAsia="zh-CN"/>
    </w:rPr>
  </w:style>
  <w:style w:type="character" w:customStyle="1" w:styleId="af6">
    <w:name w:val="Абзац списка Знак"/>
    <w:aliases w:val="Абзац списка нумерованный Знак"/>
    <w:link w:val="af5"/>
    <w:uiPriority w:val="34"/>
    <w:locked/>
    <w:rsid w:val="00850A70"/>
    <w:rPr>
      <w:rFonts w:ascii="Times New Roman" w:eastAsia="Times New Roman" w:hAnsi="Times New Roman" w:cs="Times New Roman"/>
      <w:sz w:val="24"/>
      <w:szCs w:val="24"/>
      <w:lang w:eastAsia="ru-RU"/>
    </w:rPr>
  </w:style>
  <w:style w:type="character" w:customStyle="1" w:styleId="-">
    <w:name w:val="Интернет-ссылка"/>
    <w:rsid w:val="00850A70"/>
    <w:rPr>
      <w:color w:val="000080"/>
      <w:u w:val="single"/>
    </w:rPr>
  </w:style>
  <w:style w:type="character" w:customStyle="1" w:styleId="afa">
    <w:name w:val="Привязка сноски"/>
    <w:rsid w:val="00850A70"/>
    <w:rPr>
      <w:rFonts w:ascii="Calibri" w:eastAsia="Times New Roman" w:hAnsi="Calibri" w:cs="Times New Roman"/>
      <w:sz w:val="20"/>
      <w:szCs w:val="20"/>
      <w:vertAlign w:val="superscript"/>
      <w:lang w:val="ru-RU" w:eastAsia="ru-RU"/>
    </w:rPr>
  </w:style>
  <w:style w:type="paragraph" w:styleId="afb">
    <w:name w:val="No Spacing"/>
    <w:uiPriority w:val="1"/>
    <w:qFormat/>
    <w:rsid w:val="00850A70"/>
    <w:rPr>
      <w:rFonts w:ascii="Times New Roman" w:eastAsia="Times New Roman" w:hAnsi="Times New Roman" w:cs="Times New Roman"/>
      <w:sz w:val="20"/>
      <w:szCs w:val="20"/>
      <w:lang w:eastAsia="ar-SA"/>
    </w:rPr>
  </w:style>
  <w:style w:type="paragraph" w:styleId="afc">
    <w:name w:val="Normal (Web)"/>
    <w:basedOn w:val="a"/>
    <w:uiPriority w:val="99"/>
    <w:unhideWhenUsed/>
    <w:rsid w:val="00850A70"/>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17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16179786BAD3762192061E2F24FDCDFE8EAD5CE1EFD51919766C1000A6E858B8BC0D13A8E38ED882D877PDG4F" TargetMode="External"/><Relationship Id="rId18" Type="http://schemas.openxmlformats.org/officeDocument/2006/relationships/hyperlink" Target="consultantplus://offline/ref=F316179786BAD3762192061E2F24FDCDFE8EAD5CE1EFD51919766C1000A6E858B8BC0D13A8E38ED882D877PDG4F"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yperlink" Target="https://login.consultant.ru/link/?req=doc&amp;base=LAW&amp;n=495001&amp;dst=10117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176"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hyperlink" Target="consultantplus://offline/ref=9973AF9809BF6FD7C6FA1DCB1E3BFC325CA72E64D6D0187C48E7D1D092BB72F1061FA5639DFA6EBAFE80ED108EC9F0C63D63A127D42BC0FBZ6nEJ" TargetMode="External"/><Relationship Id="rId47" Type="http://schemas.openxmlformats.org/officeDocument/2006/relationships/hyperlink" Target="https://login.consultant.ru/link/?rnd=DD4C46D5562F181F7F5E33570EFA9753&amp;req=doc&amp;base=RZR&amp;n=386954&amp;dst=100468&amp;fld=134&amp;date=23.07.2021"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FD51919766C1000A6E858B8BC0D13A8E38ED882D877PDG4F" TargetMode="External"/><Relationship Id="rId17" Type="http://schemas.openxmlformats.org/officeDocument/2006/relationships/hyperlink" Target="consultantplus://offline/ref=F316179786BAD3762192061E2F24FDCDFE8EAD5CE1EFD51919766C1000A6E858B8BC0D13A8E38ED882D877PDG4F"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https://login.consultant.ru/link/?req=doc&amp;base=LAW&amp;n=495001&amp;dst=101412" TargetMode="External"/><Relationship Id="rId46" Type="http://schemas.openxmlformats.org/officeDocument/2006/relationships/hyperlink" Target="https://login.consultant.ru/link/?rnd=DD4C46D5562F181F7F5E33570EFA9753&amp;req=doc&amp;base=RZR&amp;n=386954&amp;dst=100423&amp;fld=134&amp;date=23.07.2021" TargetMode="External"/><Relationship Id="rId2" Type="http://schemas.openxmlformats.org/officeDocument/2006/relationships/numbering" Target="numbering.xml"/><Relationship Id="rId16" Type="http://schemas.openxmlformats.org/officeDocument/2006/relationships/hyperlink" Target="consultantplus://offline/ref=F316179786BAD3762192061E2F24FDCDFE8EAD5CE1EFD51919766C1000A6E858B8BC0D13A8E38ED882D877PDG4F" TargetMode="External"/><Relationship Id="rId20" Type="http://schemas.openxmlformats.org/officeDocument/2006/relationships/hyperlink" Target="https://docs.cntd.ru/document/565415215" TargetMode="External"/><Relationship Id="rId29" Type="http://schemas.openxmlformats.org/officeDocument/2006/relationships/hyperlink" Target="https://login.consultant.ru/link/?req=doc&amp;base=LAW&amp;n=495001&amp;dst=101175" TargetMode="External"/><Relationship Id="rId41" Type="http://schemas.openxmlformats.org/officeDocument/2006/relationships/hyperlink" Target="https://login.consultant.ru/link/?req=doc&amp;base=LAW&amp;n=495001&amp;dst=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nd=208493C66BF8748DD99574B4BA3AE6E1&amp;req=doc&amp;base=LAW&amp;n=386954&amp;dst=100230&amp;fld=134&amp;date=09.07.2021&amp;demo=2"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100639" TargetMode="External"/><Relationship Id="rId40" Type="http://schemas.openxmlformats.org/officeDocument/2006/relationships/hyperlink" Target="https://login.consultant.ru/link/?req=doc&amp;base=LAW&amp;n=495001&amp;dst=101187" TargetMode="External"/><Relationship Id="rId45" Type="http://schemas.openxmlformats.org/officeDocument/2006/relationships/hyperlink" Target="https://login.consultant.ru/link/?req=doc&amp;base=LAW&amp;n=525528&amp;dst=18775" TargetMode="External"/><Relationship Id="rId5" Type="http://schemas.openxmlformats.org/officeDocument/2006/relationships/settings" Target="settings.xml"/><Relationship Id="rId15" Type="http://schemas.openxmlformats.org/officeDocument/2006/relationships/hyperlink" Target="consultantplus://offline/ref=F316179786BAD3762192061E2F24FDCDFE8EAD5CE1EFD51919766C1000A6E858B8BC0D13A8E38ED882D877PDG4F" TargetMode="External"/><Relationship Id="rId23" Type="http://schemas.openxmlformats.org/officeDocument/2006/relationships/hyperlink" Target="https://login.consultant.ru/link/?rnd=208493C66BF8748DD99574B4BA3AE6E1&amp;req=doc&amp;base=LAW&amp;n=386954&amp;dst=100229&amp;fld=134&amp;date=09.07.2021&amp;demo=2"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https://login.consultant.ru/link/?req=doc&amp;base=LAW&amp;n=495001&amp;dst=100637" TargetMode="External"/><Relationship Id="rId49" Type="http://schemas.openxmlformats.org/officeDocument/2006/relationships/header" Target="header1.xm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consultantplus://offline/ref=F316179786BAD3762192061E2F24FDCDFE8EAD5CE1EFD51919766C1000A6E858B8BC0D13A8E38ED882D877PDG4F"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hyperlink" Target="https://login.consultant.ru/link/?req=doc&amp;base=LAW&amp;n=507240&amp;dst=15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316179786BAD3762192061E2F24FDCDFE8EAD5CE1EFD51919766C1000A6E858B8BC0D13A8E38ED882D877PDG4F"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747" TargetMode="External"/><Relationship Id="rId35" Type="http://schemas.openxmlformats.org/officeDocument/2006/relationships/hyperlink" Target="https://login.consultant.ru/link/?req=doc&amp;base=LAW&amp;n=495001&amp;dst=101410" TargetMode="External"/><Relationship Id="rId43" Type="http://schemas.openxmlformats.org/officeDocument/2006/relationships/hyperlink" Target="https://login.consultant.ru/link/?req=doc&amp;base=LAW&amp;n=508984&amp;dst=100873" TargetMode="External"/><Relationship Id="rId48" Type="http://schemas.openxmlformats.org/officeDocument/2006/relationships/hyperlink" Target="consultantplus://offline/ref=D0FFD2641A95E09865982A3D9C52315D45609DE8B6EBCF421B0048043CD8EEF9969F4917C9C9457CBB51A7FE6583D47AAA36C2D755530868H6W7E"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2735-231B-474A-B4B9-E8734DA8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9637</Words>
  <Characters>54931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2025-03-10T10:02:00Z</cp:lastPrinted>
  <dcterms:created xsi:type="dcterms:W3CDTF">2025-03-17T06:35:00Z</dcterms:created>
  <dcterms:modified xsi:type="dcterms:W3CDTF">2026-02-20T10:50:00Z</dcterms:modified>
  <dc:language>ru-RU</dc:language>
</cp:coreProperties>
</file>