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46" w:rsidRDefault="006D070F" w:rsidP="00666D46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666D46" w:rsidRPr="003F4CD4">
        <w:rPr>
          <w:noProof/>
        </w:rPr>
        <w:drawing>
          <wp:inline distT="0" distB="0" distL="0" distR="0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D46" w:rsidRPr="004B6679" w:rsidRDefault="00666D46" w:rsidP="00666D46">
      <w:pPr>
        <w:jc w:val="center"/>
        <w:rPr>
          <w:b/>
          <w:sz w:val="28"/>
          <w:szCs w:val="28"/>
        </w:rPr>
      </w:pPr>
      <w:r w:rsidRPr="004B6679">
        <w:rPr>
          <w:b/>
          <w:sz w:val="28"/>
          <w:szCs w:val="28"/>
        </w:rPr>
        <w:t xml:space="preserve">ФИНАНСОВОЕ УПРАВЛЕНИЕ </w:t>
      </w:r>
    </w:p>
    <w:p w:rsidR="00666D46" w:rsidRDefault="00666D46" w:rsidP="00666D46">
      <w:pPr>
        <w:jc w:val="center"/>
        <w:rPr>
          <w:b/>
          <w:sz w:val="28"/>
          <w:szCs w:val="28"/>
        </w:rPr>
      </w:pPr>
      <w:r w:rsidRPr="004B6679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666D46" w:rsidRDefault="00666D46" w:rsidP="00666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666D46" w:rsidRPr="004B6679" w:rsidRDefault="00666D46" w:rsidP="00666D46">
      <w:pPr>
        <w:jc w:val="center"/>
        <w:rPr>
          <w:b/>
          <w:sz w:val="28"/>
          <w:szCs w:val="28"/>
        </w:rPr>
      </w:pPr>
    </w:p>
    <w:p w:rsidR="00666D46" w:rsidRPr="004B6679" w:rsidRDefault="00666D46" w:rsidP="00666D46">
      <w:pPr>
        <w:spacing w:line="360" w:lineRule="auto"/>
        <w:jc w:val="center"/>
        <w:rPr>
          <w:b/>
          <w:sz w:val="28"/>
          <w:szCs w:val="28"/>
        </w:rPr>
      </w:pPr>
      <w:r w:rsidRPr="004B6679">
        <w:rPr>
          <w:b/>
          <w:sz w:val="28"/>
          <w:szCs w:val="28"/>
        </w:rPr>
        <w:t>П Р И К А З</w:t>
      </w:r>
    </w:p>
    <w:p w:rsidR="007D0779" w:rsidRPr="004B6679" w:rsidRDefault="007D0779" w:rsidP="007D0779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49"/>
      </w:tblGrid>
      <w:tr w:rsidR="00610409" w:rsidTr="0056662E">
        <w:trPr>
          <w:trHeight w:val="694"/>
        </w:trPr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</w:tcPr>
          <w:p w:rsidR="00DE5DBE" w:rsidRPr="006E5952" w:rsidRDefault="00FD28D6" w:rsidP="00DE5DB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сентября</w:t>
            </w:r>
            <w:r w:rsidR="00366BF4">
              <w:rPr>
                <w:sz w:val="28"/>
                <w:szCs w:val="28"/>
              </w:rPr>
              <w:t xml:space="preserve"> </w:t>
            </w:r>
            <w:r w:rsidR="00ED3B1D">
              <w:rPr>
                <w:sz w:val="28"/>
                <w:szCs w:val="28"/>
              </w:rPr>
              <w:t xml:space="preserve"> 2025</w:t>
            </w:r>
            <w:r w:rsidR="00DE5DBE" w:rsidRPr="00E922D5">
              <w:rPr>
                <w:sz w:val="28"/>
                <w:szCs w:val="28"/>
              </w:rPr>
              <w:t xml:space="preserve"> года</w:t>
            </w:r>
            <w:r w:rsidR="00DE5DBE" w:rsidRPr="00E922D5">
              <w:rPr>
                <w:sz w:val="28"/>
                <w:szCs w:val="28"/>
              </w:rPr>
              <w:tab/>
            </w:r>
            <w:r w:rsidR="00DE5DBE" w:rsidRPr="00E922D5">
              <w:rPr>
                <w:sz w:val="28"/>
                <w:szCs w:val="28"/>
              </w:rPr>
              <w:tab/>
            </w:r>
            <w:r w:rsidR="00DE5DBE" w:rsidRPr="00E922D5">
              <w:rPr>
                <w:sz w:val="28"/>
                <w:szCs w:val="28"/>
              </w:rPr>
              <w:tab/>
            </w:r>
            <w:r w:rsidR="00DE5DBE" w:rsidRPr="00E922D5">
              <w:rPr>
                <w:sz w:val="28"/>
                <w:szCs w:val="28"/>
              </w:rPr>
              <w:tab/>
            </w:r>
            <w:r w:rsidR="00DE5DBE" w:rsidRPr="00E922D5">
              <w:rPr>
                <w:sz w:val="28"/>
                <w:szCs w:val="28"/>
              </w:rPr>
              <w:tab/>
            </w:r>
            <w:r w:rsidR="00DE5DBE" w:rsidRPr="00E922D5">
              <w:rPr>
                <w:sz w:val="28"/>
                <w:szCs w:val="28"/>
              </w:rPr>
              <w:tab/>
            </w:r>
            <w:r w:rsidR="002F121D" w:rsidRPr="006E5952">
              <w:rPr>
                <w:sz w:val="28"/>
                <w:szCs w:val="28"/>
              </w:rPr>
              <w:t xml:space="preserve">       </w:t>
            </w:r>
            <w:r w:rsidR="00A2144D">
              <w:rPr>
                <w:sz w:val="28"/>
                <w:szCs w:val="28"/>
              </w:rPr>
              <w:t xml:space="preserve"> </w:t>
            </w:r>
            <w:r w:rsidR="002F121D" w:rsidRPr="006E5952">
              <w:rPr>
                <w:sz w:val="28"/>
                <w:szCs w:val="28"/>
              </w:rPr>
              <w:t xml:space="preserve">             </w:t>
            </w:r>
            <w:r w:rsidR="00DE5DBE" w:rsidRPr="006E5952">
              <w:rPr>
                <w:sz w:val="28"/>
                <w:szCs w:val="28"/>
              </w:rPr>
              <w:tab/>
            </w:r>
            <w:r w:rsidR="00AB046D" w:rsidRPr="006E5952">
              <w:rPr>
                <w:sz w:val="28"/>
                <w:szCs w:val="28"/>
              </w:rPr>
              <w:t>№</w:t>
            </w:r>
            <w:r w:rsidR="0012060C" w:rsidRPr="006E5952">
              <w:rPr>
                <w:sz w:val="28"/>
                <w:szCs w:val="28"/>
              </w:rPr>
              <w:t xml:space="preserve"> </w:t>
            </w:r>
            <w:r w:rsidR="000863DE" w:rsidRPr="006E59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</w:t>
            </w:r>
            <w:r w:rsidR="00666D46" w:rsidRPr="006E5952">
              <w:rPr>
                <w:sz w:val="28"/>
                <w:szCs w:val="28"/>
              </w:rPr>
              <w:t>-</w:t>
            </w:r>
            <w:r w:rsidR="00DE5DBE" w:rsidRPr="006E5952">
              <w:rPr>
                <w:sz w:val="28"/>
                <w:szCs w:val="28"/>
              </w:rPr>
              <w:t>од</w:t>
            </w:r>
          </w:p>
          <w:p w:rsidR="00F847FE" w:rsidRPr="00E922D5" w:rsidRDefault="00F847FE" w:rsidP="00DE5DBE">
            <w:pPr>
              <w:rPr>
                <w:sz w:val="28"/>
                <w:szCs w:val="28"/>
              </w:rPr>
            </w:pPr>
          </w:p>
          <w:p w:rsidR="00A2144D" w:rsidRDefault="00A2144D" w:rsidP="00A2144D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C76276">
              <w:rPr>
                <w:b w:val="0"/>
                <w:sz w:val="28"/>
                <w:szCs w:val="28"/>
              </w:rPr>
              <w:t xml:space="preserve">Об утверждении </w:t>
            </w:r>
            <w:r w:rsidR="000B3A0B"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</w:rPr>
              <w:t xml:space="preserve">едомственного стандарта </w:t>
            </w:r>
          </w:p>
          <w:p w:rsidR="00A2144D" w:rsidRDefault="00A2144D" w:rsidP="00A2144D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осуществления Финансовым управлением </w:t>
            </w:r>
          </w:p>
          <w:p w:rsidR="00A2144D" w:rsidRDefault="00A2144D" w:rsidP="00A2144D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администрации Юсьвинского </w:t>
            </w:r>
          </w:p>
          <w:p w:rsidR="00A2144D" w:rsidRDefault="00A2144D" w:rsidP="00A2144D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муниципального округа Пермского края</w:t>
            </w:r>
          </w:p>
          <w:p w:rsidR="00A2144D" w:rsidRDefault="00A2144D" w:rsidP="00A2144D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полномочий по внутреннему</w:t>
            </w:r>
          </w:p>
          <w:p w:rsidR="00DE5DBE" w:rsidRPr="00A2144D" w:rsidRDefault="00A2144D" w:rsidP="00A2144D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муниципальному финансовому контролю</w:t>
            </w:r>
          </w:p>
          <w:p w:rsidR="00A2144D" w:rsidRPr="00E922D5" w:rsidRDefault="00A2144D" w:rsidP="00A2144D">
            <w:pPr>
              <w:rPr>
                <w:sz w:val="28"/>
                <w:szCs w:val="28"/>
              </w:rPr>
            </w:pPr>
          </w:p>
          <w:p w:rsidR="000B3A0B" w:rsidRDefault="00B647ED" w:rsidP="006C6EE7">
            <w:pPr>
              <w:tabs>
                <w:tab w:val="left" w:pos="867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B3A0B" w:rsidRPr="000B3A0B">
              <w:rPr>
                <w:sz w:val="28"/>
                <w:szCs w:val="28"/>
              </w:rPr>
              <w:t>В соответствии с абзацем десятым пункта 3 статьи 269.2 Бюджетно</w:t>
            </w:r>
            <w:r w:rsidR="00AB7D35">
              <w:rPr>
                <w:sz w:val="28"/>
                <w:szCs w:val="28"/>
              </w:rPr>
              <w:t>го кодекса Российской Федерации, на основании пункта 1 Постановления администрации Юсьвинского муниципального округа Пермского края от 10.03.2020 № 16 «Об осуществлении полномочий по внутреннему муниципальному финансовому контролю»:</w:t>
            </w:r>
          </w:p>
          <w:p w:rsidR="00DE5DBE" w:rsidRPr="00E922D5" w:rsidRDefault="00B647ED" w:rsidP="000B3A0B">
            <w:pPr>
              <w:tabs>
                <w:tab w:val="left" w:pos="567"/>
                <w:tab w:val="left" w:pos="852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B3A0B">
              <w:rPr>
                <w:sz w:val="28"/>
                <w:szCs w:val="28"/>
              </w:rPr>
              <w:t xml:space="preserve"> </w:t>
            </w:r>
            <w:r w:rsidR="00DE5DBE" w:rsidRPr="00E922D5">
              <w:rPr>
                <w:sz w:val="28"/>
                <w:szCs w:val="28"/>
              </w:rPr>
              <w:t>ПРИКАЗЫВАЮ:</w:t>
            </w:r>
          </w:p>
          <w:p w:rsidR="007C426D" w:rsidRPr="00972A80" w:rsidRDefault="000B3A0B" w:rsidP="006F644B">
            <w:pPr>
              <w:tabs>
                <w:tab w:val="left" w:pos="852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0B3A0B">
              <w:rPr>
                <w:sz w:val="28"/>
                <w:szCs w:val="28"/>
              </w:rPr>
              <w:t xml:space="preserve"> </w:t>
            </w:r>
            <w:r w:rsidR="006F644B">
              <w:rPr>
                <w:sz w:val="28"/>
                <w:szCs w:val="28"/>
              </w:rPr>
              <w:t xml:space="preserve"> </w:t>
            </w:r>
            <w:r w:rsidRPr="000B3A0B">
              <w:rPr>
                <w:sz w:val="28"/>
                <w:szCs w:val="28"/>
              </w:rPr>
              <w:t xml:space="preserve">1. Утвердить прилагаемый Ведомственный стандарт осуществления </w:t>
            </w:r>
            <w:r w:rsidR="006F644B">
              <w:rPr>
                <w:sz w:val="28"/>
                <w:szCs w:val="28"/>
              </w:rPr>
              <w:t xml:space="preserve">Финансовым управлением администрации Юсьвинского муниципального округа Пермского края </w:t>
            </w:r>
            <w:r w:rsidRPr="000B3A0B">
              <w:rPr>
                <w:sz w:val="28"/>
                <w:szCs w:val="28"/>
              </w:rPr>
              <w:t xml:space="preserve">полномочий по внутреннему муниципальному финансовому </w:t>
            </w:r>
            <w:r w:rsidRPr="00972A80">
              <w:rPr>
                <w:sz w:val="28"/>
                <w:szCs w:val="28"/>
              </w:rPr>
              <w:t>контролю (далее - Стандарт).</w:t>
            </w:r>
          </w:p>
          <w:p w:rsidR="000B3A0B" w:rsidRPr="00972A80" w:rsidRDefault="000B3A0B" w:rsidP="000B3A0B">
            <w:pPr>
              <w:tabs>
                <w:tab w:val="left" w:pos="852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972A80">
              <w:rPr>
                <w:sz w:val="28"/>
                <w:szCs w:val="28"/>
              </w:rPr>
              <w:t xml:space="preserve">  2.  Признать утратившими силу приказ</w:t>
            </w:r>
            <w:r w:rsidR="006F644B" w:rsidRPr="00972A80">
              <w:rPr>
                <w:sz w:val="28"/>
                <w:szCs w:val="28"/>
              </w:rPr>
              <w:t xml:space="preserve"> Финансового управления администрации Юсьвинского муниципального округа Пермского края от 29 ноября 2021</w:t>
            </w:r>
            <w:r w:rsidRPr="00972A80">
              <w:rPr>
                <w:sz w:val="28"/>
                <w:szCs w:val="28"/>
              </w:rPr>
              <w:t>г.</w:t>
            </w:r>
            <w:r w:rsidR="00FD28D6">
              <w:rPr>
                <w:sz w:val="28"/>
                <w:szCs w:val="28"/>
              </w:rPr>
              <w:t xml:space="preserve"> </w:t>
            </w:r>
            <w:r w:rsidRPr="00972A80">
              <w:rPr>
                <w:sz w:val="28"/>
                <w:szCs w:val="28"/>
              </w:rPr>
              <w:t xml:space="preserve"> № </w:t>
            </w:r>
            <w:r w:rsidR="006F644B" w:rsidRPr="00972A80">
              <w:rPr>
                <w:sz w:val="28"/>
                <w:szCs w:val="28"/>
              </w:rPr>
              <w:t xml:space="preserve">77-од </w:t>
            </w:r>
            <w:r w:rsidRPr="00972A80">
              <w:rPr>
                <w:sz w:val="28"/>
                <w:szCs w:val="28"/>
              </w:rPr>
              <w:t xml:space="preserve"> «Об утверждении ведомственного стандарта </w:t>
            </w:r>
            <w:r w:rsidR="006F644B" w:rsidRPr="00972A80">
              <w:rPr>
                <w:sz w:val="28"/>
                <w:szCs w:val="28"/>
              </w:rPr>
              <w:t xml:space="preserve">внутреннего муниципального </w:t>
            </w:r>
            <w:r w:rsidR="00972A80" w:rsidRPr="00972A80">
              <w:rPr>
                <w:sz w:val="28"/>
                <w:szCs w:val="28"/>
              </w:rPr>
              <w:t xml:space="preserve">финансового </w:t>
            </w:r>
            <w:r w:rsidR="006F644B" w:rsidRPr="00972A80">
              <w:rPr>
                <w:sz w:val="28"/>
                <w:szCs w:val="28"/>
              </w:rPr>
              <w:t>контроля</w:t>
            </w:r>
            <w:r w:rsidR="00972A80" w:rsidRPr="00972A80">
              <w:rPr>
                <w:sz w:val="28"/>
                <w:szCs w:val="28"/>
              </w:rPr>
              <w:t xml:space="preserve"> </w:t>
            </w:r>
            <w:r w:rsidRPr="00972A80">
              <w:rPr>
                <w:sz w:val="28"/>
                <w:szCs w:val="28"/>
              </w:rPr>
              <w:t>«П</w:t>
            </w:r>
            <w:r w:rsidR="00972A80" w:rsidRPr="00972A80">
              <w:rPr>
                <w:sz w:val="28"/>
                <w:szCs w:val="28"/>
              </w:rPr>
              <w:t>ланирование проверок, ревизий и обследований</w:t>
            </w:r>
            <w:r w:rsidRPr="00972A80">
              <w:rPr>
                <w:sz w:val="28"/>
                <w:szCs w:val="28"/>
              </w:rPr>
              <w:t>»</w:t>
            </w:r>
            <w:r w:rsidR="00972A80" w:rsidRPr="00972A80">
              <w:rPr>
                <w:sz w:val="28"/>
                <w:szCs w:val="28"/>
              </w:rPr>
              <w:t>.</w:t>
            </w:r>
          </w:p>
          <w:p w:rsidR="00972A80" w:rsidRPr="00972A80" w:rsidRDefault="00972A80" w:rsidP="00972A80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A80">
              <w:rPr>
                <w:rFonts w:ascii="Times New Roman" w:hAnsi="Times New Roman" w:cs="Times New Roman"/>
                <w:sz w:val="28"/>
                <w:szCs w:val="28"/>
              </w:rPr>
              <w:t xml:space="preserve">  3.   Настоящий приказ вступает в силу со дня его подписания.</w:t>
            </w:r>
          </w:p>
          <w:p w:rsidR="00972A80" w:rsidRPr="00972A80" w:rsidRDefault="00972A80" w:rsidP="00972A80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A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9" w:history="1">
              <w:r w:rsidRPr="00972A80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972A80">
              <w:rPr>
                <w:rFonts w:ascii="Times New Roman" w:hAnsi="Times New Roman" w:cs="Times New Roman"/>
                <w:sz w:val="28"/>
                <w:szCs w:val="28"/>
              </w:rPr>
              <w:t>.   Контроль исполнения настоящего приказа оставляю за собой.</w:t>
            </w:r>
          </w:p>
          <w:p w:rsidR="00972A80" w:rsidRPr="00972A80" w:rsidRDefault="00972A80" w:rsidP="00972A80">
            <w:pPr>
              <w:tabs>
                <w:tab w:val="left" w:pos="852"/>
              </w:tabs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F847FE" w:rsidRPr="00E922D5" w:rsidRDefault="00F847FE" w:rsidP="00180C65">
            <w:pPr>
              <w:pStyle w:val="a5"/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5390"/>
              <w:gridCol w:w="4238"/>
            </w:tblGrid>
            <w:tr w:rsidR="00835D8B" w:rsidRPr="00E922D5" w:rsidTr="00835D8B">
              <w:tc>
                <w:tcPr>
                  <w:tcW w:w="5390" w:type="dxa"/>
                </w:tcPr>
                <w:p w:rsidR="00835D8B" w:rsidRPr="00E922D5" w:rsidRDefault="00835D8B" w:rsidP="00835D8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E922D5">
                    <w:rPr>
                      <w:sz w:val="28"/>
                      <w:szCs w:val="28"/>
                    </w:rPr>
                    <w:t>ачальник  финансового управления</w:t>
                  </w:r>
                  <w:r>
                    <w:rPr>
                      <w:sz w:val="28"/>
                      <w:szCs w:val="28"/>
                    </w:rPr>
                    <w:t xml:space="preserve">                              </w:t>
                  </w:r>
                </w:p>
              </w:tc>
              <w:tc>
                <w:tcPr>
                  <w:tcW w:w="4238" w:type="dxa"/>
                </w:tcPr>
                <w:p w:rsidR="00835D8B" w:rsidRPr="00E922D5" w:rsidRDefault="00835D8B" w:rsidP="00180C65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Т.Е.Власова</w:t>
                  </w:r>
                </w:p>
                <w:p w:rsidR="00835D8B" w:rsidRPr="00E922D5" w:rsidRDefault="00835D8B" w:rsidP="00180C65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a4"/>
              <w:tblW w:w="0" w:type="auto"/>
              <w:tblInd w:w="45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85"/>
            </w:tblGrid>
            <w:tr w:rsidR="00972A80" w:rsidTr="00F8251F">
              <w:tc>
                <w:tcPr>
                  <w:tcW w:w="5085" w:type="dxa"/>
                </w:tcPr>
                <w:p w:rsidR="005872C6" w:rsidRDefault="005872C6" w:rsidP="005872C6">
                  <w:pPr>
                    <w:tabs>
                      <w:tab w:val="left" w:pos="4657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972A80" w:rsidRPr="009B058F" w:rsidRDefault="00972A80" w:rsidP="005872C6">
                  <w:pPr>
                    <w:tabs>
                      <w:tab w:val="left" w:pos="4657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B058F">
                    <w:rPr>
                      <w:sz w:val="28"/>
                      <w:szCs w:val="28"/>
                    </w:rPr>
                    <w:t>УТВЕРЖДЕН</w:t>
                  </w:r>
                </w:p>
                <w:p w:rsidR="00972A80" w:rsidRPr="009B058F" w:rsidRDefault="00972A80" w:rsidP="005872C6">
                  <w:pPr>
                    <w:tabs>
                      <w:tab w:val="left" w:pos="4657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9B058F">
                    <w:rPr>
                      <w:sz w:val="28"/>
                      <w:szCs w:val="28"/>
                    </w:rPr>
                    <w:t xml:space="preserve">риказом финансового управления 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9B058F">
                    <w:rPr>
                      <w:sz w:val="28"/>
                      <w:szCs w:val="28"/>
                    </w:rPr>
                    <w:t xml:space="preserve">дминистрации Юсьвинского  муниципального округа Пермского края от </w:t>
                  </w:r>
                  <w:r w:rsidR="00FD28D6">
                    <w:rPr>
                      <w:sz w:val="28"/>
                      <w:szCs w:val="28"/>
                    </w:rPr>
                    <w:t>01 сентября</w:t>
                  </w:r>
                  <w:r w:rsidRPr="009B058F">
                    <w:rPr>
                      <w:sz w:val="28"/>
                      <w:szCs w:val="28"/>
                    </w:rPr>
                    <w:t xml:space="preserve"> 202</w:t>
                  </w:r>
                  <w:r w:rsidR="00F8251F">
                    <w:rPr>
                      <w:sz w:val="28"/>
                      <w:szCs w:val="28"/>
                    </w:rPr>
                    <w:t>5</w:t>
                  </w:r>
                  <w:r w:rsidRPr="009B058F">
                    <w:rPr>
                      <w:sz w:val="28"/>
                      <w:szCs w:val="28"/>
                    </w:rPr>
                    <w:t xml:space="preserve"> года № </w:t>
                  </w:r>
                  <w:r w:rsidR="00FD28D6">
                    <w:rPr>
                      <w:sz w:val="28"/>
                      <w:szCs w:val="28"/>
                    </w:rPr>
                    <w:t>43</w:t>
                  </w:r>
                  <w:r w:rsidRPr="009B058F">
                    <w:rPr>
                      <w:sz w:val="28"/>
                      <w:szCs w:val="28"/>
                    </w:rPr>
                    <w:t>-од</w:t>
                  </w:r>
                </w:p>
                <w:p w:rsidR="00972A80" w:rsidRDefault="00972A80" w:rsidP="005872C6">
                  <w:pPr>
                    <w:tabs>
                      <w:tab w:val="left" w:pos="4657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72A80" w:rsidRPr="009B058F" w:rsidRDefault="00972A80" w:rsidP="00972A80">
            <w:pPr>
              <w:tabs>
                <w:tab w:val="left" w:pos="4657"/>
              </w:tabs>
              <w:jc w:val="both"/>
              <w:rPr>
                <w:b/>
                <w:sz w:val="28"/>
                <w:szCs w:val="28"/>
              </w:rPr>
            </w:pPr>
          </w:p>
          <w:p w:rsidR="00F8251F" w:rsidRDefault="00F8251F" w:rsidP="00F8251F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8251F">
              <w:rPr>
                <w:b/>
                <w:sz w:val="28"/>
                <w:szCs w:val="28"/>
              </w:rPr>
              <w:t xml:space="preserve">ВЕДОМСТВЕННЫЙ СТАНДАРТ </w:t>
            </w:r>
          </w:p>
          <w:p w:rsidR="00F8251F" w:rsidRDefault="00F8251F" w:rsidP="00AB7D3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8251F">
              <w:rPr>
                <w:b/>
                <w:sz w:val="28"/>
                <w:szCs w:val="28"/>
              </w:rPr>
              <w:t xml:space="preserve">осуществления </w:t>
            </w:r>
            <w:r>
              <w:rPr>
                <w:b/>
                <w:sz w:val="28"/>
                <w:szCs w:val="28"/>
              </w:rPr>
              <w:t>Финансовым управлением администрации Юсьвинского муниципального округа Пермского края п</w:t>
            </w:r>
            <w:r w:rsidRPr="00F8251F">
              <w:rPr>
                <w:b/>
                <w:sz w:val="28"/>
                <w:szCs w:val="28"/>
              </w:rPr>
              <w:t xml:space="preserve">олномочий по внутреннему муниципальному финансовому контролю </w:t>
            </w:r>
          </w:p>
          <w:p w:rsidR="00AB7D35" w:rsidRDefault="00AB7D35" w:rsidP="00AB7D3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972A80" w:rsidRPr="00077C48" w:rsidRDefault="008314CC" w:rsidP="00972A8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972A80" w:rsidRPr="00077C48">
              <w:rPr>
                <w:sz w:val="28"/>
                <w:szCs w:val="28"/>
              </w:rPr>
              <w:t>.</w:t>
            </w:r>
            <w:r w:rsidR="00972A80" w:rsidRPr="00077C48">
              <w:rPr>
                <w:b w:val="0"/>
                <w:sz w:val="28"/>
                <w:szCs w:val="28"/>
              </w:rPr>
              <w:t xml:space="preserve"> </w:t>
            </w:r>
            <w:r w:rsidR="00972A80" w:rsidRPr="00077C48">
              <w:rPr>
                <w:sz w:val="28"/>
                <w:szCs w:val="28"/>
              </w:rPr>
              <w:t>Общие положения</w:t>
            </w:r>
          </w:p>
          <w:p w:rsidR="00F8251F" w:rsidRPr="005104FB" w:rsidRDefault="00F8251F" w:rsidP="00974367">
            <w:pPr>
              <w:numPr>
                <w:ilvl w:val="1"/>
                <w:numId w:val="27"/>
              </w:numPr>
              <w:tabs>
                <w:tab w:val="left" w:pos="687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5104FB">
              <w:rPr>
                <w:sz w:val="28"/>
                <w:szCs w:val="28"/>
              </w:rPr>
              <w:t xml:space="preserve"> Настоящий Ведомственный стандарт осуществления полномочий </w:t>
            </w:r>
            <w:r w:rsidRPr="005104FB">
              <w:rPr>
                <w:sz w:val="28"/>
                <w:szCs w:val="28"/>
              </w:rPr>
              <w:br/>
              <w:t xml:space="preserve">по внутреннему государственному финансовому контролю (далее – Стандарт) является правовым актом, обеспечивающим осуществление </w:t>
            </w:r>
            <w:r w:rsidR="005104FB">
              <w:rPr>
                <w:sz w:val="28"/>
                <w:szCs w:val="28"/>
              </w:rPr>
              <w:t>Финансовым управлением Юсьвинского муниципального округа Пермского края</w:t>
            </w:r>
            <w:r w:rsidRPr="005104FB">
              <w:rPr>
                <w:sz w:val="28"/>
                <w:szCs w:val="28"/>
              </w:rPr>
              <w:t xml:space="preserve"> (далее – </w:t>
            </w:r>
            <w:r w:rsidR="005104FB">
              <w:rPr>
                <w:sz w:val="28"/>
                <w:szCs w:val="28"/>
              </w:rPr>
              <w:t>Финансовое управление</w:t>
            </w:r>
            <w:r w:rsidRPr="005104FB">
              <w:rPr>
                <w:sz w:val="28"/>
                <w:szCs w:val="28"/>
              </w:rPr>
              <w:t>) полномочий по внутреннему государственному финансовому контролю</w:t>
            </w:r>
            <w:r w:rsidR="005104FB">
              <w:rPr>
                <w:sz w:val="28"/>
                <w:szCs w:val="28"/>
              </w:rPr>
              <w:t xml:space="preserve"> </w:t>
            </w:r>
            <w:r w:rsidRPr="005104FB">
              <w:rPr>
                <w:sz w:val="28"/>
                <w:szCs w:val="28"/>
              </w:rPr>
              <w:t>(далее–финансовый контроль</w:t>
            </w:r>
            <w:r w:rsidR="005104FB">
              <w:rPr>
                <w:sz w:val="28"/>
                <w:szCs w:val="28"/>
              </w:rPr>
              <w:t xml:space="preserve"> </w:t>
            </w:r>
            <w:r w:rsidRPr="005104FB">
              <w:rPr>
                <w:sz w:val="28"/>
                <w:szCs w:val="28"/>
              </w:rPr>
              <w:t>или контрольная деятельность).</w:t>
            </w:r>
          </w:p>
          <w:p w:rsidR="00F8251F" w:rsidRPr="005104FB" w:rsidRDefault="00F8251F" w:rsidP="005104FB">
            <w:pPr>
              <w:numPr>
                <w:ilvl w:val="1"/>
                <w:numId w:val="27"/>
              </w:numPr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5104FB">
              <w:rPr>
                <w:sz w:val="28"/>
                <w:szCs w:val="28"/>
              </w:rPr>
              <w:t xml:space="preserve">В настоящем Стандарте применяются понятия и термины </w:t>
            </w:r>
            <w:r w:rsidRPr="005104FB">
              <w:rPr>
                <w:sz w:val="28"/>
                <w:szCs w:val="28"/>
              </w:rPr>
              <w:br/>
              <w:t>в том значении, которые определены Бюджетным кодексом Российской Федерации, федеральными стандартами внутреннего государственного (муниципального) финансового контроля.</w:t>
            </w:r>
          </w:p>
          <w:p w:rsidR="00F8251F" w:rsidRPr="005104FB" w:rsidRDefault="00F8251F" w:rsidP="005104FB">
            <w:pPr>
              <w:numPr>
                <w:ilvl w:val="1"/>
                <w:numId w:val="27"/>
              </w:numPr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5104FB">
              <w:rPr>
                <w:sz w:val="28"/>
                <w:szCs w:val="28"/>
              </w:rPr>
              <w:t xml:space="preserve">Объекты финансового контроля (далее – объекты контроля), методы осуществления </w:t>
            </w:r>
            <w:r w:rsidR="005104FB">
              <w:rPr>
                <w:sz w:val="28"/>
                <w:szCs w:val="28"/>
              </w:rPr>
              <w:t>Финансовым управлением фи</w:t>
            </w:r>
            <w:r w:rsidRPr="005104FB">
              <w:rPr>
                <w:sz w:val="28"/>
                <w:szCs w:val="28"/>
              </w:rPr>
              <w:t xml:space="preserve">нансового контроля, полномочия </w:t>
            </w:r>
            <w:r w:rsidR="005104FB">
              <w:rPr>
                <w:sz w:val="28"/>
                <w:szCs w:val="28"/>
              </w:rPr>
              <w:t xml:space="preserve">Финансового управления по </w:t>
            </w:r>
            <w:r w:rsidRPr="005104FB">
              <w:rPr>
                <w:sz w:val="28"/>
                <w:szCs w:val="28"/>
              </w:rPr>
              <w:t>финансовому контролю определяются в соответствии с Бюджетным кодексом Российской Федерации.</w:t>
            </w:r>
          </w:p>
          <w:p w:rsidR="00F8251F" w:rsidRPr="005104FB" w:rsidRDefault="00F8251F" w:rsidP="005104FB">
            <w:pPr>
              <w:numPr>
                <w:ilvl w:val="1"/>
                <w:numId w:val="27"/>
              </w:numPr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5104FB">
              <w:rPr>
                <w:sz w:val="28"/>
                <w:szCs w:val="28"/>
              </w:rPr>
              <w:t xml:space="preserve">Реализацию полномочий </w:t>
            </w:r>
            <w:r w:rsidR="005104FB">
              <w:rPr>
                <w:sz w:val="28"/>
                <w:szCs w:val="28"/>
              </w:rPr>
              <w:t>Финансового управления</w:t>
            </w:r>
            <w:r w:rsidRPr="005104FB">
              <w:rPr>
                <w:sz w:val="28"/>
                <w:szCs w:val="28"/>
              </w:rPr>
              <w:t xml:space="preserve"> по финансовому контролю осуществляет контрольно-ревизионн</w:t>
            </w:r>
            <w:r w:rsidR="009454BA">
              <w:rPr>
                <w:sz w:val="28"/>
                <w:szCs w:val="28"/>
              </w:rPr>
              <w:t>ый отдел Финансового управления администрации Юсьвинского муниципального округа Пермского края</w:t>
            </w:r>
            <w:r w:rsidRPr="005104FB">
              <w:rPr>
                <w:sz w:val="28"/>
                <w:szCs w:val="28"/>
              </w:rPr>
              <w:t xml:space="preserve"> (далее – КР</w:t>
            </w:r>
            <w:r w:rsidR="009454BA">
              <w:rPr>
                <w:sz w:val="28"/>
                <w:szCs w:val="28"/>
              </w:rPr>
              <w:t>О</w:t>
            </w:r>
            <w:r w:rsidRPr="005104FB">
              <w:rPr>
                <w:sz w:val="28"/>
                <w:szCs w:val="28"/>
              </w:rPr>
              <w:t>).</w:t>
            </w:r>
          </w:p>
          <w:p w:rsidR="00F8251F" w:rsidRPr="005104FB" w:rsidRDefault="00F8251F" w:rsidP="009454BA">
            <w:pPr>
              <w:numPr>
                <w:ilvl w:val="1"/>
                <w:numId w:val="27"/>
              </w:numPr>
              <w:tabs>
                <w:tab w:val="left" w:pos="867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5104FB">
              <w:rPr>
                <w:sz w:val="28"/>
                <w:szCs w:val="28"/>
              </w:rPr>
              <w:t xml:space="preserve">Должностными лицами </w:t>
            </w:r>
            <w:r w:rsidR="009454BA">
              <w:rPr>
                <w:sz w:val="28"/>
                <w:szCs w:val="28"/>
              </w:rPr>
              <w:t>Финансового управления</w:t>
            </w:r>
            <w:r w:rsidRPr="005104FB">
              <w:rPr>
                <w:sz w:val="28"/>
                <w:szCs w:val="28"/>
              </w:rPr>
              <w:t>, осуществляющими контрольную деятельность (далее – уполномоченные должностные лица), являются:</w:t>
            </w:r>
          </w:p>
          <w:p w:rsidR="00F8251F" w:rsidRDefault="009B65C5" w:rsidP="009B65C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454BA">
              <w:rPr>
                <w:sz w:val="28"/>
                <w:szCs w:val="28"/>
              </w:rPr>
              <w:t>начальник финансового управления</w:t>
            </w:r>
            <w:r w:rsidR="00F8251F" w:rsidRPr="005104FB">
              <w:rPr>
                <w:sz w:val="28"/>
                <w:szCs w:val="28"/>
              </w:rPr>
              <w:t>;</w:t>
            </w:r>
          </w:p>
          <w:p w:rsidR="009454BA" w:rsidRDefault="00974367" w:rsidP="0097436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B65C5">
              <w:rPr>
                <w:sz w:val="28"/>
                <w:szCs w:val="28"/>
              </w:rPr>
              <w:t xml:space="preserve"> </w:t>
            </w:r>
            <w:r w:rsidR="009454BA">
              <w:rPr>
                <w:sz w:val="28"/>
                <w:szCs w:val="28"/>
              </w:rPr>
              <w:t>муниципальные служащие КРО;</w:t>
            </w:r>
          </w:p>
          <w:p w:rsidR="00F8251F" w:rsidRPr="005104FB" w:rsidRDefault="009454BA" w:rsidP="00C72A6A">
            <w:pPr>
              <w:tabs>
                <w:tab w:val="left" w:pos="58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B65C5">
              <w:rPr>
                <w:sz w:val="28"/>
                <w:szCs w:val="28"/>
              </w:rPr>
              <w:t xml:space="preserve"> </w:t>
            </w:r>
            <w:r w:rsidR="00F8251F" w:rsidRPr="005104FB">
              <w:rPr>
                <w:sz w:val="28"/>
                <w:szCs w:val="28"/>
              </w:rPr>
              <w:t xml:space="preserve">иные </w:t>
            </w:r>
            <w:r>
              <w:rPr>
                <w:sz w:val="28"/>
                <w:szCs w:val="28"/>
              </w:rPr>
              <w:t>муниципальные с</w:t>
            </w:r>
            <w:r w:rsidR="00F8251F" w:rsidRPr="005104FB">
              <w:rPr>
                <w:sz w:val="28"/>
                <w:szCs w:val="28"/>
              </w:rPr>
              <w:t xml:space="preserve">лужащие </w:t>
            </w:r>
            <w:r>
              <w:rPr>
                <w:sz w:val="28"/>
                <w:szCs w:val="28"/>
              </w:rPr>
              <w:t>Финансового управления</w:t>
            </w:r>
            <w:r w:rsidR="00F8251F" w:rsidRPr="005104FB">
              <w:rPr>
                <w:sz w:val="28"/>
                <w:szCs w:val="28"/>
              </w:rPr>
              <w:t>, уполномоченные на участие</w:t>
            </w:r>
            <w:r>
              <w:rPr>
                <w:sz w:val="28"/>
                <w:szCs w:val="28"/>
              </w:rPr>
              <w:t xml:space="preserve"> </w:t>
            </w:r>
            <w:r w:rsidR="00F8251F" w:rsidRPr="005104FB">
              <w:rPr>
                <w:sz w:val="28"/>
                <w:szCs w:val="28"/>
              </w:rPr>
              <w:t>в проведении проверок (ревизий), обследований (далее – контрольные мероприятия) в соответствии с должностными регламентами и</w:t>
            </w:r>
            <w:r w:rsidR="00BC0940">
              <w:rPr>
                <w:sz w:val="28"/>
                <w:szCs w:val="28"/>
              </w:rPr>
              <w:t xml:space="preserve"> </w:t>
            </w:r>
            <w:r w:rsidR="00F8251F" w:rsidRPr="005104FB">
              <w:rPr>
                <w:sz w:val="28"/>
                <w:szCs w:val="28"/>
              </w:rPr>
              <w:t xml:space="preserve">(или) приказами </w:t>
            </w:r>
            <w:r>
              <w:rPr>
                <w:sz w:val="28"/>
                <w:szCs w:val="28"/>
              </w:rPr>
              <w:lastRenderedPageBreak/>
              <w:t>Финансового управления</w:t>
            </w:r>
            <w:r w:rsidR="00F8251F" w:rsidRPr="005104FB">
              <w:rPr>
                <w:sz w:val="28"/>
                <w:szCs w:val="28"/>
              </w:rPr>
              <w:t xml:space="preserve"> о назначении соответствующих контрольных мероприятий.</w:t>
            </w:r>
          </w:p>
          <w:p w:rsidR="00F8251F" w:rsidRPr="005104FB" w:rsidRDefault="00F8251F" w:rsidP="00C72A6A">
            <w:pPr>
              <w:numPr>
                <w:ilvl w:val="1"/>
                <w:numId w:val="27"/>
              </w:numPr>
              <w:tabs>
                <w:tab w:val="left" w:pos="672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5104FB">
              <w:rPr>
                <w:sz w:val="28"/>
                <w:szCs w:val="28"/>
              </w:rPr>
              <w:t xml:space="preserve">При осуществлении контрольной </w:t>
            </w:r>
            <w:r w:rsidR="00BC0940" w:rsidRPr="005104FB">
              <w:rPr>
                <w:sz w:val="28"/>
                <w:szCs w:val="28"/>
              </w:rPr>
              <w:t>деятельности,</w:t>
            </w:r>
            <w:r w:rsidRPr="005104FB">
              <w:rPr>
                <w:sz w:val="28"/>
                <w:szCs w:val="28"/>
              </w:rPr>
              <w:t xml:space="preserve"> уполномоченные должностные лица:</w:t>
            </w:r>
          </w:p>
          <w:p w:rsidR="00F8251F" w:rsidRPr="005104FB" w:rsidRDefault="006C6EE7" w:rsidP="005104F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8251F" w:rsidRPr="005104FB">
              <w:rPr>
                <w:sz w:val="28"/>
                <w:szCs w:val="28"/>
              </w:rPr>
              <w:t>руководствуются принципами, установленными федеральным стандартом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контроля», утвержденным постановлением Правительства Российской Федерации от 06 февраля 2020 г. № 95;</w:t>
            </w:r>
          </w:p>
          <w:p w:rsidR="00F8251F" w:rsidRPr="005104FB" w:rsidRDefault="006C6EE7" w:rsidP="006C6EE7">
            <w:pPr>
              <w:tabs>
                <w:tab w:val="left" w:pos="85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F8251F" w:rsidRPr="005104FB">
              <w:rPr>
                <w:sz w:val="28"/>
                <w:szCs w:val="28"/>
              </w:rPr>
              <w:t xml:space="preserve">обладают правами и обязанностями, определенными федеральным стандартом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</w:t>
            </w:r>
            <w:r w:rsidR="00F8251F" w:rsidRPr="005104FB">
              <w:rPr>
                <w:sz w:val="28"/>
                <w:szCs w:val="28"/>
              </w:rPr>
              <w:br/>
              <w:t>(их должностных лиц) при осуществлении внутреннего государственного (муниципального) финансового контроля», утвержденным постановлением Правительства Российской Федерации от 06 февраля 2020 г. № 100.</w:t>
            </w:r>
          </w:p>
          <w:p w:rsidR="00C107AB" w:rsidRDefault="00F8251F" w:rsidP="00986895">
            <w:pPr>
              <w:numPr>
                <w:ilvl w:val="1"/>
                <w:numId w:val="27"/>
              </w:numPr>
              <w:tabs>
                <w:tab w:val="left" w:pos="687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5104FB">
              <w:rPr>
                <w:sz w:val="28"/>
                <w:szCs w:val="28"/>
              </w:rPr>
              <w:t xml:space="preserve">Полномочия по рассмотрению документов и материалов, принятию решений, возложенные настоящим Стандартом на </w:t>
            </w:r>
            <w:r w:rsidR="00C107AB">
              <w:rPr>
                <w:sz w:val="28"/>
                <w:szCs w:val="28"/>
              </w:rPr>
              <w:t>начальника Финансового управления</w:t>
            </w:r>
            <w:r w:rsidRPr="005104FB">
              <w:rPr>
                <w:sz w:val="28"/>
                <w:szCs w:val="28"/>
              </w:rPr>
              <w:t xml:space="preserve">, на период его временного отсутствия (временной нетрудоспособности, отпуска, служебной командировки) осуществляются </w:t>
            </w:r>
            <w:r w:rsidR="00C107AB">
              <w:rPr>
                <w:sz w:val="28"/>
                <w:szCs w:val="28"/>
              </w:rPr>
              <w:t xml:space="preserve">муниципальным </w:t>
            </w:r>
            <w:r w:rsidRPr="005104FB">
              <w:rPr>
                <w:sz w:val="28"/>
                <w:szCs w:val="28"/>
              </w:rPr>
              <w:t xml:space="preserve"> служащим, исполняющим обязанности </w:t>
            </w:r>
            <w:r w:rsidR="00C107AB">
              <w:rPr>
                <w:sz w:val="28"/>
                <w:szCs w:val="28"/>
              </w:rPr>
              <w:t xml:space="preserve">начальника Финансового управления </w:t>
            </w:r>
            <w:r w:rsidRPr="005104FB">
              <w:rPr>
                <w:sz w:val="28"/>
                <w:szCs w:val="28"/>
              </w:rPr>
              <w:t xml:space="preserve">в соответствии </w:t>
            </w:r>
            <w:r w:rsidRPr="00702F02">
              <w:rPr>
                <w:sz w:val="28"/>
                <w:szCs w:val="28"/>
              </w:rPr>
              <w:t>с должностным регламентом,</w:t>
            </w:r>
            <w:r w:rsidRPr="005104FB">
              <w:rPr>
                <w:sz w:val="28"/>
                <w:szCs w:val="28"/>
              </w:rPr>
              <w:t xml:space="preserve"> приказом </w:t>
            </w:r>
            <w:r w:rsidR="00C107AB">
              <w:rPr>
                <w:sz w:val="28"/>
                <w:szCs w:val="28"/>
              </w:rPr>
              <w:t>Финансового управления</w:t>
            </w:r>
            <w:r w:rsidRPr="005104FB">
              <w:rPr>
                <w:sz w:val="28"/>
                <w:szCs w:val="28"/>
              </w:rPr>
              <w:t xml:space="preserve"> о возложении исполнения соответствующих обязанностей</w:t>
            </w:r>
            <w:r w:rsidR="00C107AB">
              <w:rPr>
                <w:sz w:val="28"/>
                <w:szCs w:val="28"/>
              </w:rPr>
              <w:t>.</w:t>
            </w:r>
            <w:r w:rsidRPr="005104FB">
              <w:rPr>
                <w:sz w:val="28"/>
                <w:szCs w:val="28"/>
              </w:rPr>
              <w:t xml:space="preserve"> </w:t>
            </w:r>
          </w:p>
          <w:p w:rsidR="002C487C" w:rsidRDefault="002C487C" w:rsidP="002C487C">
            <w:pPr>
              <w:spacing w:line="276" w:lineRule="auto"/>
              <w:ind w:left="709"/>
              <w:jc w:val="both"/>
              <w:rPr>
                <w:sz w:val="28"/>
                <w:szCs w:val="28"/>
              </w:rPr>
            </w:pPr>
          </w:p>
          <w:p w:rsidR="002C487C" w:rsidRPr="006C6EE7" w:rsidRDefault="008314CC" w:rsidP="008314CC">
            <w:pPr>
              <w:spacing w:line="276" w:lineRule="auto"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8314CC">
              <w:rPr>
                <w:b/>
                <w:sz w:val="28"/>
                <w:szCs w:val="28"/>
              </w:rPr>
              <w:t xml:space="preserve">. </w:t>
            </w:r>
            <w:r w:rsidR="002C487C" w:rsidRPr="006C6EE7">
              <w:rPr>
                <w:b/>
                <w:sz w:val="28"/>
                <w:szCs w:val="28"/>
              </w:rPr>
              <w:t>Планирование контрольных мероприятий,</w:t>
            </w:r>
            <w:r w:rsidR="002C487C" w:rsidRPr="006C6EE7">
              <w:rPr>
                <w:b/>
                <w:sz w:val="28"/>
                <w:szCs w:val="28"/>
              </w:rPr>
              <w:br/>
              <w:t>требования к анализу рисков</w:t>
            </w:r>
          </w:p>
          <w:p w:rsidR="002C487C" w:rsidRPr="006C6EE7" w:rsidRDefault="002C487C" w:rsidP="006C6EE7">
            <w:pPr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</w:p>
          <w:p w:rsidR="00C72A6A" w:rsidRDefault="00986895" w:rsidP="006E6FF4">
            <w:pPr>
              <w:tabs>
                <w:tab w:val="left" w:pos="68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314CC" w:rsidRPr="008314CC">
              <w:rPr>
                <w:sz w:val="28"/>
                <w:szCs w:val="28"/>
              </w:rPr>
              <w:t xml:space="preserve">2.1. Планирование контрольных мероприятий осуществляется в соответствии с требованиями, установленными федеральным стандартом внутреннего государственного (муниципального) финансового контроля «Планирование проверок, ревизий и обследований», утвержденным постановлением Правительства Российской Федерации от 27 февраля 2020 г. № 208 (далее - Федеральный стандарт «Планирование»). </w:t>
            </w:r>
          </w:p>
          <w:p w:rsidR="00BC0940" w:rsidRDefault="00C72A6A" w:rsidP="006E6FF4">
            <w:pPr>
              <w:tabs>
                <w:tab w:val="left" w:pos="71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4CC" w:rsidRPr="008314CC">
              <w:rPr>
                <w:sz w:val="28"/>
                <w:szCs w:val="28"/>
              </w:rPr>
              <w:t>2.2.  Для определения значений критериев риска при составлении проекта Плана контрольных мероприятий в дополнение к информации, указанной в пунктах 9, 10 Федерального стандарта «Планирование», предусматривается следующая иная информация об объектах контроля:</w:t>
            </w:r>
          </w:p>
          <w:p w:rsidR="002C7A49" w:rsidRDefault="00BC0940" w:rsidP="006E6FF4">
            <w:pPr>
              <w:tabs>
                <w:tab w:val="left" w:pos="71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314CC" w:rsidRPr="008314CC">
              <w:rPr>
                <w:sz w:val="28"/>
                <w:szCs w:val="28"/>
              </w:rPr>
              <w:t xml:space="preserve"> 2.2.1. по критерию «вероятность допущения нарушения»:</w:t>
            </w:r>
          </w:p>
          <w:p w:rsidR="00BC0940" w:rsidRDefault="002C7A49" w:rsidP="006E6FF4">
            <w:pPr>
              <w:tabs>
                <w:tab w:val="left" w:pos="71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</w:t>
            </w:r>
            <w:r w:rsidR="008314CC" w:rsidRPr="008314CC">
              <w:rPr>
                <w:sz w:val="28"/>
                <w:szCs w:val="28"/>
              </w:rPr>
              <w:t xml:space="preserve"> полнота исполнения объектом контроля предписаний, направленных органом, уполномоченным на проведение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соответственно - контроль в сфере закупок, орган контроля в сфере закупок), по результатам проведенных плановых (внеплановых) проверок; </w:t>
            </w:r>
          </w:p>
          <w:p w:rsidR="002C7A49" w:rsidRDefault="00BC0940" w:rsidP="006E6FF4">
            <w:pPr>
              <w:tabs>
                <w:tab w:val="left" w:pos="71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314CC" w:rsidRPr="008314CC">
              <w:rPr>
                <w:sz w:val="28"/>
                <w:szCs w:val="28"/>
              </w:rPr>
              <w:t xml:space="preserve">длительность периода, прошедшего с момента проведения </w:t>
            </w:r>
            <w:r w:rsidR="002C7A49">
              <w:rPr>
                <w:sz w:val="28"/>
                <w:szCs w:val="28"/>
              </w:rPr>
              <w:t>Финансовым у</w:t>
            </w:r>
            <w:r w:rsidR="008314CC" w:rsidRPr="008314CC">
              <w:rPr>
                <w:sz w:val="28"/>
                <w:szCs w:val="28"/>
              </w:rPr>
              <w:t xml:space="preserve">правлением или иным уполномоченным органом финансового контроля контрольного мероприятия в отношении объекта контроля, отсутствие в отношении объекта контроля контрольных мероприятий, проведенных </w:t>
            </w:r>
            <w:r w:rsidR="002C7A49">
              <w:rPr>
                <w:sz w:val="28"/>
                <w:szCs w:val="28"/>
              </w:rPr>
              <w:t>Финансовым у</w:t>
            </w:r>
            <w:r w:rsidR="008314CC" w:rsidRPr="008314CC">
              <w:rPr>
                <w:sz w:val="28"/>
                <w:szCs w:val="28"/>
              </w:rPr>
              <w:t xml:space="preserve">правлением или иным уполномоченным органом финансового контроля. </w:t>
            </w:r>
          </w:p>
          <w:p w:rsidR="008314CC" w:rsidRPr="008314CC" w:rsidRDefault="002C7A49" w:rsidP="006E6FF4">
            <w:pPr>
              <w:tabs>
                <w:tab w:val="left" w:pos="71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314CC" w:rsidRPr="008314CC">
              <w:rPr>
                <w:sz w:val="28"/>
                <w:szCs w:val="28"/>
              </w:rPr>
              <w:t xml:space="preserve">2.3.  Идентификация принадлежности объекта контроля и (или) направления его финансово-хозяйственной деятельности (далее - предмет контроля) к категориям риска, предусмотренным пунктом 11 Федерального стандарта «Планирование», осуществляется на основании анализа рисков (сочетания критерия «вероятность допущения нарушения» и критерия «существенность последствий нарушения» и определения их значения по установленной шкале оценок), осуществляемого в соответствии с приложением 1 к настоящему Стандарту. </w:t>
            </w:r>
          </w:p>
          <w:p w:rsidR="002C7A49" w:rsidRDefault="008314CC" w:rsidP="006E6FF4">
            <w:pPr>
              <w:tabs>
                <w:tab w:val="left" w:pos="717"/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8314CC">
              <w:rPr>
                <w:sz w:val="28"/>
                <w:szCs w:val="28"/>
              </w:rPr>
              <w:t xml:space="preserve">   </w:t>
            </w:r>
            <w:r w:rsidR="002C7A49">
              <w:rPr>
                <w:sz w:val="28"/>
                <w:szCs w:val="28"/>
              </w:rPr>
              <w:t xml:space="preserve">      </w:t>
            </w:r>
            <w:r w:rsidRPr="008314CC">
              <w:rPr>
                <w:sz w:val="28"/>
                <w:szCs w:val="28"/>
              </w:rPr>
              <w:t>2.4. Анализ рисков осуществляется по группам объектов контроля, распределенных по видам объектов контроля, предметам контроля и (или) по сферам деятельности. По результатам анализа рисков объекты контроля в соответствующих группах ранжируются по присвоенным им категориям риска.</w:t>
            </w:r>
          </w:p>
          <w:p w:rsidR="002C7A49" w:rsidRDefault="002C7A49" w:rsidP="006E6FF4">
            <w:pPr>
              <w:tabs>
                <w:tab w:val="left" w:pos="721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14CC" w:rsidRPr="008314C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2.5. </w:t>
            </w:r>
            <w:r w:rsidR="008314CC" w:rsidRPr="008314CC">
              <w:rPr>
                <w:sz w:val="28"/>
                <w:szCs w:val="28"/>
              </w:rPr>
              <w:t>Составление проекта Плана контрольных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="008314CC" w:rsidRPr="008314CC">
              <w:rPr>
                <w:sz w:val="28"/>
                <w:szCs w:val="28"/>
              </w:rPr>
              <w:t>осуществляется с учетом следующих факторов:</w:t>
            </w:r>
          </w:p>
          <w:p w:rsidR="00F67647" w:rsidRDefault="008314CC" w:rsidP="006E6FF4">
            <w:pPr>
              <w:tabs>
                <w:tab w:val="left" w:pos="597"/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8314CC">
              <w:rPr>
                <w:sz w:val="28"/>
                <w:szCs w:val="28"/>
              </w:rPr>
              <w:t xml:space="preserve"> </w:t>
            </w:r>
            <w:r w:rsidR="002C7A49">
              <w:rPr>
                <w:sz w:val="28"/>
                <w:szCs w:val="28"/>
              </w:rPr>
              <w:t xml:space="preserve">      </w:t>
            </w:r>
            <w:r w:rsidR="00F67647">
              <w:rPr>
                <w:sz w:val="28"/>
                <w:szCs w:val="28"/>
              </w:rPr>
              <w:t xml:space="preserve">  </w:t>
            </w:r>
            <w:r w:rsidRPr="008314CC">
              <w:rPr>
                <w:sz w:val="28"/>
                <w:szCs w:val="28"/>
              </w:rPr>
              <w:t xml:space="preserve">соблюдение предельного количества контрольных мероприятий, определенного с учетом возможностей </w:t>
            </w:r>
            <w:r w:rsidR="00F67647">
              <w:rPr>
                <w:sz w:val="28"/>
                <w:szCs w:val="28"/>
              </w:rPr>
              <w:t>Финансового у</w:t>
            </w:r>
            <w:r w:rsidRPr="008314CC">
              <w:rPr>
                <w:sz w:val="28"/>
                <w:szCs w:val="28"/>
              </w:rPr>
              <w:t xml:space="preserve">правления на очередной финансовый год; </w:t>
            </w:r>
          </w:p>
          <w:p w:rsidR="00F67647" w:rsidRDefault="00F67647" w:rsidP="006E6FF4">
            <w:pPr>
              <w:tabs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314CC" w:rsidRPr="008314CC">
              <w:rPr>
                <w:sz w:val="28"/>
                <w:szCs w:val="28"/>
              </w:rPr>
              <w:t xml:space="preserve">учет обстоятельств, предусмотренных пунктами </w:t>
            </w:r>
            <w:r w:rsidR="008314CC" w:rsidRPr="00587F23">
              <w:rPr>
                <w:sz w:val="28"/>
                <w:szCs w:val="28"/>
              </w:rPr>
              <w:t>2.</w:t>
            </w:r>
            <w:r w:rsidR="00587F23" w:rsidRPr="00587F23">
              <w:rPr>
                <w:sz w:val="28"/>
                <w:szCs w:val="28"/>
              </w:rPr>
              <w:t>7</w:t>
            </w:r>
            <w:r w:rsidR="008314CC" w:rsidRPr="00587F23">
              <w:rPr>
                <w:sz w:val="28"/>
                <w:szCs w:val="28"/>
              </w:rPr>
              <w:t>-2.8</w:t>
            </w:r>
            <w:r w:rsidR="008314CC" w:rsidRPr="008314CC">
              <w:rPr>
                <w:sz w:val="28"/>
                <w:szCs w:val="28"/>
              </w:rPr>
              <w:t xml:space="preserve"> настоящего Стандарта; </w:t>
            </w:r>
          </w:p>
          <w:p w:rsidR="00F67647" w:rsidRDefault="00F67647" w:rsidP="006E6FF4">
            <w:pPr>
              <w:tabs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314CC" w:rsidRPr="008314CC">
              <w:rPr>
                <w:sz w:val="28"/>
                <w:szCs w:val="28"/>
              </w:rPr>
              <w:t xml:space="preserve">учет информации о планировании контрольных мероприятий иными органами государственного (муниципального) финансового контроля и органами контроля в сфере закупок в целях исключения одновременного планового проведения контрольных мероприятий в отношении одних и тех же объектов контроля; </w:t>
            </w:r>
          </w:p>
          <w:p w:rsidR="00F67647" w:rsidRDefault="00F67647" w:rsidP="006E6FF4">
            <w:pPr>
              <w:tabs>
                <w:tab w:val="left" w:pos="687"/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314CC" w:rsidRPr="008314CC">
              <w:rPr>
                <w:sz w:val="28"/>
                <w:szCs w:val="28"/>
              </w:rPr>
              <w:t xml:space="preserve">целесообразность обоснованного с учетом риск-ориентированного подхода разнообразия объектов контроля по видам, предметам контроля, сферам </w:t>
            </w:r>
            <w:r w:rsidR="008314CC" w:rsidRPr="008314CC">
              <w:rPr>
                <w:sz w:val="28"/>
                <w:szCs w:val="28"/>
              </w:rPr>
              <w:lastRenderedPageBreak/>
              <w:t>деятельности и (или) методов и полномочий финансового контроля.</w:t>
            </w:r>
          </w:p>
          <w:p w:rsidR="00F67647" w:rsidRDefault="00F67647" w:rsidP="006E6FF4">
            <w:pPr>
              <w:tabs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14CC" w:rsidRPr="008314C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="008314CC" w:rsidRPr="008314CC">
              <w:rPr>
                <w:sz w:val="28"/>
                <w:szCs w:val="28"/>
              </w:rPr>
              <w:t xml:space="preserve">2.6. Отбор объектов контроля в проект Плана осуществляется экспертным путем в количестве и порядке, определенном исходя из положений настоящего Стандарта. Приоритетными к включению в проект Плана являются объекты контроля с чрезвычайно высоким (I категория) и высоким (II категория) рисками. </w:t>
            </w:r>
          </w:p>
          <w:p w:rsidR="00F67647" w:rsidRDefault="00F67647" w:rsidP="006E6FF4">
            <w:pPr>
              <w:tabs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314CC" w:rsidRPr="008314CC">
              <w:rPr>
                <w:sz w:val="28"/>
                <w:szCs w:val="28"/>
              </w:rPr>
              <w:t>Объекты контроля со значительным (III категория), средним (IV категория), умеренным (V категория) и низким (VI категория) рисками возможны к включению в проект Плана с представлением дополнительного обоснования.</w:t>
            </w:r>
          </w:p>
          <w:p w:rsidR="00F67647" w:rsidRDefault="00F67647" w:rsidP="006E6FF4">
            <w:pPr>
              <w:tabs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314CC" w:rsidRPr="008314CC">
              <w:rPr>
                <w:sz w:val="28"/>
                <w:szCs w:val="28"/>
              </w:rPr>
              <w:t xml:space="preserve"> 2.7. В проекте плана контрольных мероприятий, вне зависимости от категорий риска, присвоенных по результатам анализа рисков, учитывается необходимость безусловного и первоочередного включения контрольных мероприятий объектов контроля:</w:t>
            </w:r>
          </w:p>
          <w:p w:rsidR="000430AC" w:rsidRDefault="000430AC" w:rsidP="006E6FF4">
            <w:pPr>
              <w:tabs>
                <w:tab w:val="left" w:pos="657"/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314CC" w:rsidRPr="008314CC">
              <w:rPr>
                <w:sz w:val="28"/>
                <w:szCs w:val="28"/>
              </w:rPr>
              <w:t xml:space="preserve"> - на основании поручений высшего должностного лица муниципального образования, высшего исполнительного органа местной администрации соответственно (при наличии в указанных обращениях (поручениях) обоснования необходимости проведения соответствующих контрольных мероприятий),</w:t>
            </w:r>
          </w:p>
          <w:p w:rsidR="000430AC" w:rsidRDefault="008314CC" w:rsidP="006E6FF4">
            <w:pPr>
              <w:tabs>
                <w:tab w:val="left" w:pos="721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8314CC">
              <w:rPr>
                <w:sz w:val="28"/>
                <w:szCs w:val="28"/>
              </w:rPr>
              <w:t xml:space="preserve"> </w:t>
            </w:r>
            <w:r w:rsidR="000430AC">
              <w:rPr>
                <w:sz w:val="28"/>
                <w:szCs w:val="28"/>
              </w:rPr>
              <w:t xml:space="preserve">        </w:t>
            </w:r>
            <w:r w:rsidRPr="008314CC">
              <w:rPr>
                <w:sz w:val="28"/>
                <w:szCs w:val="28"/>
              </w:rPr>
              <w:t xml:space="preserve">- объектов контроля, которые не были проверены в текущем году на основании Плана  контрольных мероприятий текущего года. </w:t>
            </w:r>
          </w:p>
          <w:p w:rsidR="000430AC" w:rsidRDefault="000430AC" w:rsidP="006E6FF4">
            <w:pPr>
              <w:tabs>
                <w:tab w:val="left" w:pos="721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314CC" w:rsidRPr="008314CC">
              <w:rPr>
                <w:sz w:val="28"/>
                <w:szCs w:val="28"/>
              </w:rPr>
              <w:t xml:space="preserve">Приоритетным включению в план контрольных мероприятий являются объекты контроля, в отношении которых ранее ревизии (проверки) </w:t>
            </w:r>
            <w:r>
              <w:rPr>
                <w:sz w:val="28"/>
                <w:szCs w:val="28"/>
              </w:rPr>
              <w:t>Финансовым у</w:t>
            </w:r>
            <w:r w:rsidR="008314CC" w:rsidRPr="008314CC">
              <w:rPr>
                <w:sz w:val="28"/>
                <w:szCs w:val="28"/>
              </w:rPr>
              <w:t>правлением не проводились в порядке с большей длительностью периода.</w:t>
            </w:r>
          </w:p>
          <w:p w:rsidR="000430AC" w:rsidRDefault="008314CC" w:rsidP="00E15611">
            <w:pPr>
              <w:tabs>
                <w:tab w:val="left" w:pos="721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8314CC">
              <w:rPr>
                <w:sz w:val="28"/>
                <w:szCs w:val="28"/>
              </w:rPr>
              <w:t xml:space="preserve"> </w:t>
            </w:r>
            <w:r w:rsidR="000430AC">
              <w:rPr>
                <w:sz w:val="28"/>
                <w:szCs w:val="28"/>
              </w:rPr>
              <w:t xml:space="preserve">        </w:t>
            </w:r>
            <w:r w:rsidRPr="008314CC">
              <w:rPr>
                <w:sz w:val="28"/>
                <w:szCs w:val="28"/>
              </w:rPr>
              <w:t>2.8.  Контрольные мероприятия на основании обращений (поручений) иных органов и организаций включаются в проект Плана контрольных мероприятий (либо проводятся во внеплановом порядке) при наличии в указанных обращениях (поручениях) обоснования необходимости проведения соответствующих контрольных мероприятий, а также с учетом риск</w:t>
            </w:r>
            <w:r w:rsidR="000430AC">
              <w:rPr>
                <w:sz w:val="28"/>
                <w:szCs w:val="28"/>
              </w:rPr>
              <w:t>-</w:t>
            </w:r>
            <w:r w:rsidRPr="008314CC">
              <w:rPr>
                <w:sz w:val="28"/>
                <w:szCs w:val="28"/>
              </w:rPr>
              <w:t>ориентированного подхода, установленного Федеральным стандартом «Планирование» и настоящим Стандартом.</w:t>
            </w:r>
          </w:p>
          <w:p w:rsidR="00DE6EF7" w:rsidRPr="00702F02" w:rsidRDefault="00DE6EF7" w:rsidP="006E6FF4">
            <w:pPr>
              <w:tabs>
                <w:tab w:val="left" w:pos="72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DE6EF7">
              <w:rPr>
                <w:sz w:val="28"/>
                <w:szCs w:val="28"/>
              </w:rPr>
              <w:t xml:space="preserve">2.9. </w:t>
            </w:r>
            <w:r w:rsidRPr="00702F02">
              <w:rPr>
                <w:sz w:val="28"/>
                <w:szCs w:val="28"/>
              </w:rPr>
              <w:t>План контрольных мероприятий составляется по форме согласно приложению 2 к настоящему Стандарту.</w:t>
            </w:r>
          </w:p>
          <w:p w:rsidR="000430AC" w:rsidRDefault="008314CC" w:rsidP="006E6FF4">
            <w:pPr>
              <w:tabs>
                <w:tab w:val="left" w:pos="687"/>
                <w:tab w:val="left" w:pos="837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8314CC">
              <w:rPr>
                <w:sz w:val="28"/>
                <w:szCs w:val="28"/>
              </w:rPr>
              <w:t xml:space="preserve"> </w:t>
            </w:r>
            <w:r w:rsidR="000430AC">
              <w:rPr>
                <w:sz w:val="28"/>
                <w:szCs w:val="28"/>
              </w:rPr>
              <w:t xml:space="preserve">        </w:t>
            </w:r>
            <w:r w:rsidR="00DE6EF7">
              <w:rPr>
                <w:sz w:val="28"/>
                <w:szCs w:val="28"/>
              </w:rPr>
              <w:t xml:space="preserve"> </w:t>
            </w:r>
            <w:r w:rsidRPr="008314CC">
              <w:rPr>
                <w:sz w:val="28"/>
                <w:szCs w:val="28"/>
              </w:rPr>
              <w:t>2.</w:t>
            </w:r>
            <w:r w:rsidR="00DE6EF7">
              <w:rPr>
                <w:sz w:val="28"/>
                <w:szCs w:val="28"/>
              </w:rPr>
              <w:t>10</w:t>
            </w:r>
            <w:r w:rsidRPr="008314CC">
              <w:rPr>
                <w:sz w:val="28"/>
                <w:szCs w:val="28"/>
              </w:rPr>
              <w:t xml:space="preserve">. План контрольных мероприятий утверждается </w:t>
            </w:r>
            <w:r w:rsidR="000430AC">
              <w:rPr>
                <w:sz w:val="28"/>
                <w:szCs w:val="28"/>
              </w:rPr>
              <w:t xml:space="preserve">приказом </w:t>
            </w:r>
            <w:r w:rsidRPr="008314CC">
              <w:rPr>
                <w:sz w:val="28"/>
                <w:szCs w:val="28"/>
              </w:rPr>
              <w:t xml:space="preserve">начальника </w:t>
            </w:r>
            <w:r w:rsidR="000430AC">
              <w:rPr>
                <w:sz w:val="28"/>
                <w:szCs w:val="28"/>
              </w:rPr>
              <w:t>Финансового управления администрации Юсьвинского муниципального округа Пермского края</w:t>
            </w:r>
            <w:r w:rsidRPr="008314CC">
              <w:rPr>
                <w:sz w:val="28"/>
                <w:szCs w:val="28"/>
              </w:rPr>
              <w:t xml:space="preserve"> до завершения текущего года.   </w:t>
            </w:r>
          </w:p>
          <w:p w:rsidR="00B44FEB" w:rsidRDefault="008314CC" w:rsidP="006E6FF4">
            <w:pPr>
              <w:tabs>
                <w:tab w:val="left" w:pos="721"/>
              </w:tabs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8314CC">
              <w:rPr>
                <w:sz w:val="28"/>
                <w:szCs w:val="28"/>
              </w:rPr>
              <w:t xml:space="preserve"> </w:t>
            </w:r>
            <w:r w:rsidR="000430AC">
              <w:rPr>
                <w:sz w:val="28"/>
                <w:szCs w:val="28"/>
              </w:rPr>
              <w:t xml:space="preserve">        </w:t>
            </w:r>
            <w:r w:rsidRPr="008314CC">
              <w:rPr>
                <w:sz w:val="28"/>
                <w:szCs w:val="28"/>
              </w:rPr>
              <w:t>2.1</w:t>
            </w:r>
            <w:r w:rsidR="00DE6EF7">
              <w:rPr>
                <w:sz w:val="28"/>
                <w:szCs w:val="28"/>
              </w:rPr>
              <w:t>1</w:t>
            </w:r>
            <w:r w:rsidRPr="008314CC">
              <w:rPr>
                <w:sz w:val="28"/>
                <w:szCs w:val="28"/>
              </w:rPr>
              <w:t xml:space="preserve">. План контрольных мероприятий (изменения в План контрольных мероприятий) размещается в информационно-телекоммуникационной сети «Интернет» на официальном сайте </w:t>
            </w:r>
            <w:r w:rsidR="00DF13D6">
              <w:rPr>
                <w:sz w:val="28"/>
                <w:szCs w:val="28"/>
              </w:rPr>
              <w:t>Администрации Юсьвинского муниципального округа Пермского края</w:t>
            </w:r>
            <w:r w:rsidRPr="008314CC">
              <w:rPr>
                <w:sz w:val="28"/>
                <w:szCs w:val="28"/>
              </w:rPr>
              <w:t xml:space="preserve"> в течение 5 рабочих дней со дня его утверждения.</w:t>
            </w:r>
          </w:p>
          <w:p w:rsidR="00E64B4C" w:rsidRDefault="00E64B4C" w:rsidP="006E6FF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44FEB" w:rsidRDefault="00B44FEB" w:rsidP="006E6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4FEB">
              <w:rPr>
                <w:b/>
                <w:sz w:val="28"/>
                <w:szCs w:val="28"/>
              </w:rPr>
              <w:lastRenderedPageBreak/>
              <w:t>III. Проведение контрольных мероприятий и оформление их</w:t>
            </w:r>
          </w:p>
          <w:p w:rsidR="00B44FEB" w:rsidRPr="00B44FEB" w:rsidRDefault="00B44FEB" w:rsidP="006E6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4FEB">
              <w:rPr>
                <w:b/>
                <w:sz w:val="28"/>
                <w:szCs w:val="28"/>
              </w:rPr>
              <w:t xml:space="preserve"> результатов</w:t>
            </w:r>
          </w:p>
          <w:p w:rsidR="00B44FEB" w:rsidRPr="00B44FEB" w:rsidRDefault="00B44FEB" w:rsidP="006E6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F4406" w:rsidRPr="00B74432" w:rsidRDefault="00B44FEB" w:rsidP="006E6FF4">
            <w:pPr>
              <w:tabs>
                <w:tab w:val="left" w:pos="72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A7AB5">
              <w:rPr>
                <w:color w:val="FF0000"/>
                <w:sz w:val="28"/>
                <w:szCs w:val="28"/>
              </w:rPr>
              <w:t xml:space="preserve">         </w:t>
            </w:r>
            <w:r w:rsidRPr="00B74432">
              <w:rPr>
                <w:sz w:val="28"/>
                <w:szCs w:val="28"/>
              </w:rPr>
              <w:t xml:space="preserve">3.1. Проведение плановых и внеплановых контрольных мероприятий, оформление их результатов в рамках реализации </w:t>
            </w:r>
            <w:r w:rsidR="000C11F2" w:rsidRPr="00B74432">
              <w:rPr>
                <w:sz w:val="28"/>
                <w:szCs w:val="28"/>
              </w:rPr>
              <w:t>Финансовым управлением</w:t>
            </w:r>
            <w:r w:rsidRPr="00B74432">
              <w:rPr>
                <w:sz w:val="28"/>
                <w:szCs w:val="28"/>
              </w:rPr>
              <w:t xml:space="preserve"> полномочий по осуществлению финансового контроля осуществляется в соответствии с правилами и порядком, установленными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17 августа 2020 г. № 1235 (далее - Федеральный стандарт «Проведение проверки»).</w:t>
            </w:r>
          </w:p>
          <w:p w:rsidR="00CF4406" w:rsidRPr="00B74432" w:rsidRDefault="00CF4406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    </w:t>
            </w:r>
            <w:r w:rsidR="00B44FEB" w:rsidRPr="00B74432">
              <w:rPr>
                <w:sz w:val="28"/>
                <w:szCs w:val="28"/>
              </w:rPr>
              <w:t>3.</w:t>
            </w:r>
            <w:r w:rsidR="00915996" w:rsidRPr="00B74432">
              <w:rPr>
                <w:sz w:val="28"/>
                <w:szCs w:val="28"/>
              </w:rPr>
              <w:t>2</w:t>
            </w:r>
            <w:r w:rsidR="00B44FEB" w:rsidRPr="00B74432">
              <w:rPr>
                <w:sz w:val="28"/>
                <w:szCs w:val="28"/>
              </w:rPr>
              <w:t xml:space="preserve">. Решение о назначении контрольного мероприятия принимается начальником </w:t>
            </w:r>
            <w:r w:rsidR="001E0BFA" w:rsidRPr="00B74432">
              <w:rPr>
                <w:sz w:val="28"/>
                <w:szCs w:val="28"/>
              </w:rPr>
              <w:t>Финансового управления</w:t>
            </w:r>
            <w:r w:rsidR="00B44FEB" w:rsidRPr="00B74432">
              <w:rPr>
                <w:sz w:val="28"/>
                <w:szCs w:val="28"/>
              </w:rPr>
              <w:t xml:space="preserve"> и оформляется </w:t>
            </w:r>
            <w:r w:rsidR="001E0BFA" w:rsidRPr="00B74432">
              <w:rPr>
                <w:sz w:val="28"/>
                <w:szCs w:val="28"/>
              </w:rPr>
              <w:t>приказом</w:t>
            </w:r>
            <w:r w:rsidR="003A7AB5" w:rsidRPr="00B74432">
              <w:rPr>
                <w:sz w:val="28"/>
                <w:szCs w:val="28"/>
              </w:rPr>
              <w:t>.</w:t>
            </w:r>
            <w:r w:rsidR="00B44FEB" w:rsidRPr="00B74432">
              <w:rPr>
                <w:sz w:val="28"/>
                <w:szCs w:val="28"/>
              </w:rPr>
              <w:t xml:space="preserve">  </w:t>
            </w:r>
          </w:p>
          <w:p w:rsidR="003A7AB5" w:rsidRPr="00B74432" w:rsidRDefault="00CF4406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    </w:t>
            </w:r>
            <w:r w:rsidR="00B44FEB" w:rsidRPr="00B74432">
              <w:rPr>
                <w:sz w:val="28"/>
                <w:szCs w:val="28"/>
              </w:rPr>
              <w:t>3.</w:t>
            </w:r>
            <w:r w:rsidR="00915996" w:rsidRPr="00B74432">
              <w:rPr>
                <w:sz w:val="28"/>
                <w:szCs w:val="28"/>
              </w:rPr>
              <w:t>3</w:t>
            </w:r>
            <w:r w:rsidR="00B44FEB" w:rsidRPr="00B74432">
              <w:rPr>
                <w:sz w:val="28"/>
                <w:szCs w:val="28"/>
              </w:rPr>
              <w:t xml:space="preserve">. В состав проверочной (ревизионной) группы, исходя из принципов эффективности и профессиональной компетенции, а также специфики контрольного мероприятия и (или) объекта контроля, могут быть включены муниципальные служащие других отделов </w:t>
            </w:r>
            <w:r w:rsidR="001E0BFA" w:rsidRPr="00B74432">
              <w:rPr>
                <w:sz w:val="28"/>
                <w:szCs w:val="28"/>
              </w:rPr>
              <w:t>Финансового управления</w:t>
            </w:r>
          </w:p>
          <w:p w:rsidR="00CF4406" w:rsidRPr="00B74432" w:rsidRDefault="00B44FEB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</w:t>
            </w:r>
            <w:r w:rsidR="00CF4406" w:rsidRPr="00B74432">
              <w:rPr>
                <w:sz w:val="28"/>
                <w:szCs w:val="28"/>
              </w:rPr>
              <w:t xml:space="preserve">    </w:t>
            </w:r>
            <w:r w:rsidRPr="00B74432">
              <w:rPr>
                <w:sz w:val="28"/>
                <w:szCs w:val="28"/>
              </w:rPr>
              <w:t>3.</w:t>
            </w:r>
            <w:r w:rsidR="00915996" w:rsidRPr="00B74432">
              <w:rPr>
                <w:sz w:val="28"/>
                <w:szCs w:val="28"/>
              </w:rPr>
              <w:t>4</w:t>
            </w:r>
            <w:r w:rsidRPr="00B74432">
              <w:rPr>
                <w:sz w:val="28"/>
                <w:szCs w:val="28"/>
              </w:rPr>
              <w:t xml:space="preserve">. При назначении контрольного мероприятия устанавливается проверяемый период, который включает в себя проверку как правоотношений, возникших в указанный период, так и правоотношений, завершившихся в указанный период. </w:t>
            </w:r>
          </w:p>
          <w:p w:rsidR="003A7AB5" w:rsidRPr="00B74432" w:rsidRDefault="00CF4406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</w:t>
            </w:r>
            <w:r w:rsidR="003A7AB5" w:rsidRPr="00B74432">
              <w:rPr>
                <w:sz w:val="28"/>
                <w:szCs w:val="28"/>
              </w:rPr>
              <w:t xml:space="preserve">     </w:t>
            </w:r>
            <w:r w:rsidR="00B44FEB" w:rsidRPr="00B74432">
              <w:rPr>
                <w:sz w:val="28"/>
                <w:szCs w:val="28"/>
              </w:rPr>
              <w:t>3.</w:t>
            </w:r>
            <w:r w:rsidR="00915996" w:rsidRPr="00B74432">
              <w:rPr>
                <w:sz w:val="28"/>
                <w:szCs w:val="28"/>
              </w:rPr>
              <w:t>5</w:t>
            </w:r>
            <w:r w:rsidR="00B44FEB" w:rsidRPr="00B74432">
              <w:rPr>
                <w:sz w:val="28"/>
                <w:szCs w:val="28"/>
              </w:rPr>
              <w:t xml:space="preserve">. </w:t>
            </w:r>
            <w:r w:rsidR="003A7AB5" w:rsidRPr="005F7B02">
              <w:rPr>
                <w:sz w:val="28"/>
                <w:szCs w:val="28"/>
              </w:rPr>
              <w:t>При подготовке контрольного мероприятия руководителем контрольного мероприятия по необходимости может составляться план-график</w:t>
            </w:r>
            <w:r w:rsidR="003A7AB5" w:rsidRPr="005F7B02">
              <w:rPr>
                <w:color w:val="FF0000"/>
                <w:sz w:val="28"/>
                <w:szCs w:val="28"/>
              </w:rPr>
              <w:t xml:space="preserve"> </w:t>
            </w:r>
            <w:r w:rsidR="003A7AB5" w:rsidRPr="005F7B02">
              <w:rPr>
                <w:sz w:val="28"/>
                <w:szCs w:val="28"/>
              </w:rPr>
              <w:t>проведения контрольного мероприятия в произвольной форме.</w:t>
            </w:r>
          </w:p>
          <w:p w:rsidR="003A7AB5" w:rsidRPr="00B74432" w:rsidRDefault="003A7AB5" w:rsidP="006E6F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</w:t>
            </w:r>
            <w:r w:rsidR="00915996" w:rsidRPr="00B74432">
              <w:rPr>
                <w:sz w:val="28"/>
                <w:szCs w:val="28"/>
              </w:rPr>
              <w:t xml:space="preserve">    </w:t>
            </w:r>
            <w:r w:rsidRPr="00B74432">
              <w:rPr>
                <w:sz w:val="28"/>
                <w:szCs w:val="28"/>
              </w:rPr>
              <w:t>3.</w:t>
            </w:r>
            <w:r w:rsidR="00915996" w:rsidRPr="00B74432">
              <w:rPr>
                <w:sz w:val="28"/>
                <w:szCs w:val="28"/>
              </w:rPr>
              <w:t>6</w:t>
            </w:r>
            <w:r w:rsidRPr="00B74432">
              <w:rPr>
                <w:sz w:val="28"/>
                <w:szCs w:val="28"/>
              </w:rPr>
              <w:t>. При подготовке и в ходе проведения контрольного мероприятия запросы объекту контроля, а также органам государственной власти (государственным органам), органам местного самоуправления, органам местной администрации, органам управления государственными внебюджетными фондами, организациям (далее – иные органы, организации) и должностным лицам направляются руководителем контрольного мероприятия (иными должностными лицами КР</w:t>
            </w:r>
            <w:r w:rsidR="00915996" w:rsidRPr="00B74432">
              <w:rPr>
                <w:sz w:val="28"/>
                <w:szCs w:val="28"/>
              </w:rPr>
              <w:t>О</w:t>
            </w:r>
            <w:r w:rsidRPr="00B74432">
              <w:rPr>
                <w:sz w:val="28"/>
                <w:szCs w:val="28"/>
              </w:rPr>
              <w:t>) по формам согласно приложениям 3,4,5 к настоящему Стандарту.</w:t>
            </w:r>
          </w:p>
          <w:p w:rsidR="00915996" w:rsidRPr="00B74432" w:rsidRDefault="00915996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t xml:space="preserve">           </w:t>
            </w:r>
            <w:r w:rsidRPr="00B74432">
              <w:rPr>
                <w:sz w:val="28"/>
                <w:szCs w:val="28"/>
              </w:rPr>
              <w:t xml:space="preserve">3.7. Запросы подлежат нумерации нарастающим итогом по мере </w:t>
            </w:r>
            <w:r w:rsidRPr="00B74432">
              <w:rPr>
                <w:sz w:val="28"/>
                <w:szCs w:val="28"/>
              </w:rPr>
              <w:br/>
              <w:t>их направления в пределах одного контрольного мероприятия.</w:t>
            </w:r>
          </w:p>
          <w:p w:rsidR="00915996" w:rsidRPr="00B74432" w:rsidRDefault="00915996" w:rsidP="006E6F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    3.8. При непредоставлении (предоставлении не в полном объеме) </w:t>
            </w:r>
            <w:r w:rsidRPr="00B74432">
              <w:rPr>
                <w:sz w:val="28"/>
                <w:szCs w:val="28"/>
              </w:rPr>
              <w:br/>
              <w:t xml:space="preserve">или несвоевременном предоставлении объектами контроля, иными органами, организациями доступа к информационным системам или их данным, владельцем или оператором которых они являются, непредставления информации, документов, материалов и пояснений, указанных в запросе объекту контроля, иным органу, организации, должностному лицу руководителем контрольного </w:t>
            </w:r>
            <w:r w:rsidRPr="00B74432">
              <w:rPr>
                <w:sz w:val="28"/>
                <w:szCs w:val="28"/>
              </w:rPr>
              <w:lastRenderedPageBreak/>
              <w:t>мероприятия в установленном порядке составляется акт о непредоставлении доступа к информационным системам или их данным, непредставлении информации, документов, материалов и пояснений по форме согласно приложению 6 к настоящему Стандарту.</w:t>
            </w:r>
          </w:p>
          <w:p w:rsidR="006310EA" w:rsidRPr="00B74432" w:rsidRDefault="006310EA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    </w:t>
            </w:r>
            <w:r w:rsidR="00B44FEB" w:rsidRPr="00B74432">
              <w:rPr>
                <w:sz w:val="28"/>
                <w:szCs w:val="28"/>
              </w:rPr>
              <w:t>3.</w:t>
            </w:r>
            <w:r w:rsidR="007E7078" w:rsidRPr="00B74432">
              <w:rPr>
                <w:sz w:val="28"/>
                <w:szCs w:val="28"/>
              </w:rPr>
              <w:t>9</w:t>
            </w:r>
            <w:r w:rsidR="00B44FEB" w:rsidRPr="00B74432">
              <w:rPr>
                <w:sz w:val="28"/>
                <w:szCs w:val="28"/>
              </w:rPr>
              <w:t>. В ходе проведения контрольного мероприятия объем выборки данных из совокупности документов, информации и материалов, проверяемой при осуществлении контрольного мероприятия выборочным способом, определяется руководителем контрольного мероприятия</w:t>
            </w:r>
            <w:r w:rsidR="00587F23">
              <w:rPr>
                <w:sz w:val="28"/>
                <w:szCs w:val="28"/>
              </w:rPr>
              <w:t xml:space="preserve"> </w:t>
            </w:r>
            <w:r w:rsidR="00587F23" w:rsidRPr="00587F23">
              <w:rPr>
                <w:sz w:val="28"/>
                <w:szCs w:val="28"/>
              </w:rPr>
              <w:t>(у</w:t>
            </w:r>
            <w:r w:rsidR="00587F23">
              <w:rPr>
                <w:sz w:val="28"/>
                <w:szCs w:val="28"/>
              </w:rPr>
              <w:t xml:space="preserve">полномоченным  на проведение контрольного мероприятия должностным лицом) </w:t>
            </w:r>
            <w:r w:rsidR="00B44FEB" w:rsidRPr="00B74432">
              <w:rPr>
                <w:sz w:val="28"/>
                <w:szCs w:val="28"/>
              </w:rPr>
              <w:t xml:space="preserve"> на основании профессионального суждения, а также исходя из следующих факторов: </w:t>
            </w:r>
          </w:p>
          <w:p w:rsidR="006310EA" w:rsidRPr="00B74432" w:rsidRDefault="007E7078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    </w:t>
            </w:r>
            <w:r w:rsidR="00B44FEB" w:rsidRPr="00B74432">
              <w:rPr>
                <w:sz w:val="28"/>
                <w:szCs w:val="28"/>
              </w:rPr>
              <w:t>количество совокупностей документов, информации и материалов, подлежащих проверке в ходе контрольного мероприятия, и их объемы;</w:t>
            </w:r>
          </w:p>
          <w:p w:rsidR="006310EA" w:rsidRPr="00B74432" w:rsidRDefault="007E7078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   </w:t>
            </w:r>
            <w:r w:rsidR="006310EA" w:rsidRPr="00B74432">
              <w:rPr>
                <w:sz w:val="28"/>
                <w:szCs w:val="28"/>
              </w:rPr>
              <w:t xml:space="preserve"> </w:t>
            </w:r>
            <w:r w:rsidR="00B44FEB" w:rsidRPr="00B74432">
              <w:rPr>
                <w:sz w:val="28"/>
                <w:szCs w:val="28"/>
              </w:rPr>
              <w:t xml:space="preserve">специфика и степень однородности документов, информации и материалов, составляющих генеральную совокупность (полный набор); </w:t>
            </w:r>
          </w:p>
          <w:p w:rsidR="007E7078" w:rsidRPr="00B74432" w:rsidRDefault="007E7078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    </w:t>
            </w:r>
            <w:r w:rsidR="00B44FEB" w:rsidRPr="00B74432">
              <w:rPr>
                <w:sz w:val="28"/>
                <w:szCs w:val="28"/>
              </w:rPr>
              <w:t>срок проведения контрольного мероприятия;</w:t>
            </w:r>
          </w:p>
          <w:p w:rsidR="00B44FEB" w:rsidRPr="00B74432" w:rsidRDefault="007E7078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   </w:t>
            </w:r>
            <w:r w:rsidR="00B44FEB" w:rsidRPr="00B74432">
              <w:rPr>
                <w:sz w:val="28"/>
                <w:szCs w:val="28"/>
              </w:rPr>
              <w:t xml:space="preserve"> наличие кадровых, технических, организационных и иных ресурсов проверочной (ревизионной) группы, необходимых для осуществления соответствующего контрольного действия. </w:t>
            </w:r>
          </w:p>
          <w:p w:rsidR="00B74B5C" w:rsidRPr="00B74432" w:rsidRDefault="006310EA" w:rsidP="006E6FF4">
            <w:pPr>
              <w:tabs>
                <w:tab w:val="left" w:pos="721"/>
              </w:tabs>
              <w:spacing w:line="276" w:lineRule="auto"/>
              <w:jc w:val="both"/>
            </w:pPr>
            <w:r w:rsidRPr="00B74432">
              <w:rPr>
                <w:sz w:val="28"/>
                <w:szCs w:val="28"/>
              </w:rPr>
              <w:t xml:space="preserve"> </w:t>
            </w:r>
            <w:r w:rsidR="00B44FEB" w:rsidRPr="00B74432">
              <w:rPr>
                <w:sz w:val="28"/>
                <w:szCs w:val="28"/>
              </w:rPr>
              <w:t xml:space="preserve">  </w:t>
            </w:r>
            <w:r w:rsidRPr="00B74432">
              <w:rPr>
                <w:sz w:val="28"/>
                <w:szCs w:val="28"/>
              </w:rPr>
              <w:t xml:space="preserve">    </w:t>
            </w:r>
            <w:r w:rsidR="00B74B5C" w:rsidRPr="00B74432">
              <w:rPr>
                <w:sz w:val="28"/>
                <w:szCs w:val="28"/>
              </w:rPr>
              <w:t xml:space="preserve">  </w:t>
            </w:r>
            <w:r w:rsidR="00B44FEB" w:rsidRPr="00B74432">
              <w:rPr>
                <w:sz w:val="28"/>
                <w:szCs w:val="28"/>
              </w:rPr>
              <w:t>3.1</w:t>
            </w:r>
            <w:r w:rsidR="00B74B5C" w:rsidRPr="00B74432">
              <w:rPr>
                <w:sz w:val="28"/>
                <w:szCs w:val="28"/>
              </w:rPr>
              <w:t>0</w:t>
            </w:r>
            <w:r w:rsidR="00B44FEB" w:rsidRPr="00B74432">
              <w:rPr>
                <w:sz w:val="28"/>
                <w:szCs w:val="28"/>
              </w:rPr>
              <w:t xml:space="preserve">. Результаты контрольных действий по фактическому изучению деятельности объекта контроля оформляются </w:t>
            </w:r>
            <w:r w:rsidR="00B74B5C" w:rsidRPr="00B74432">
              <w:rPr>
                <w:sz w:val="28"/>
                <w:szCs w:val="28"/>
              </w:rPr>
              <w:t xml:space="preserve"> актом, составляемым</w:t>
            </w:r>
            <w:r w:rsidR="00B74B5C" w:rsidRPr="00FC3E59">
              <w:rPr>
                <w:color w:val="FF0000"/>
                <w:sz w:val="28"/>
                <w:szCs w:val="28"/>
              </w:rPr>
              <w:t xml:space="preserve"> </w:t>
            </w:r>
            <w:r w:rsidR="00B74B5C" w:rsidRPr="00702F02">
              <w:rPr>
                <w:sz w:val="28"/>
                <w:szCs w:val="28"/>
              </w:rPr>
              <w:t>по форме</w:t>
            </w:r>
            <w:r w:rsidR="00B74B5C" w:rsidRPr="00FC3E59">
              <w:rPr>
                <w:color w:val="FF0000"/>
                <w:sz w:val="28"/>
                <w:szCs w:val="28"/>
              </w:rPr>
              <w:t xml:space="preserve"> </w:t>
            </w:r>
            <w:r w:rsidR="00B74B5C" w:rsidRPr="00B74432">
              <w:rPr>
                <w:sz w:val="28"/>
                <w:szCs w:val="28"/>
              </w:rPr>
              <w:t>согласно приложению 7 к настоящему Стандарту</w:t>
            </w:r>
            <w:r w:rsidR="00B74B5C" w:rsidRPr="00B74432">
              <w:t>.</w:t>
            </w:r>
          </w:p>
          <w:p w:rsidR="006310EA" w:rsidRPr="00B74432" w:rsidRDefault="006310EA" w:rsidP="006E6FF4">
            <w:pPr>
              <w:tabs>
                <w:tab w:val="left" w:pos="582"/>
                <w:tab w:val="left" w:pos="73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74432">
              <w:rPr>
                <w:sz w:val="28"/>
                <w:szCs w:val="28"/>
              </w:rPr>
              <w:t xml:space="preserve">         </w:t>
            </w:r>
            <w:r w:rsidR="00B44FEB" w:rsidRPr="00B74432">
              <w:rPr>
                <w:sz w:val="28"/>
                <w:szCs w:val="28"/>
              </w:rPr>
              <w:t>3.1</w:t>
            </w:r>
            <w:r w:rsidR="001C20A0" w:rsidRPr="00B74432">
              <w:rPr>
                <w:sz w:val="28"/>
                <w:szCs w:val="28"/>
              </w:rPr>
              <w:t>1</w:t>
            </w:r>
            <w:r w:rsidR="00B44FEB" w:rsidRPr="00B74432">
              <w:rPr>
                <w:sz w:val="28"/>
                <w:szCs w:val="28"/>
              </w:rPr>
              <w:t>. После проведения всех контрольных действий, предусмотренных в рамках проведения контрольного мероприятия, руководитель контрольного мероприятия</w:t>
            </w:r>
            <w:r w:rsidR="00E63EE0">
              <w:rPr>
                <w:sz w:val="28"/>
                <w:szCs w:val="28"/>
              </w:rPr>
              <w:t xml:space="preserve"> (уполномоченное на проведение контрольного мероприятия должностное лицо)</w:t>
            </w:r>
            <w:r w:rsidR="00B44FEB" w:rsidRPr="00B74432">
              <w:rPr>
                <w:sz w:val="28"/>
                <w:szCs w:val="28"/>
              </w:rPr>
              <w:t xml:space="preserve"> подготавливает и подписывает справку о завершении контрольных действий по форме согласно приложению </w:t>
            </w:r>
            <w:r w:rsidR="006839EF" w:rsidRPr="00B74432">
              <w:rPr>
                <w:sz w:val="28"/>
                <w:szCs w:val="28"/>
              </w:rPr>
              <w:t>8</w:t>
            </w:r>
            <w:r w:rsidR="00B44FEB" w:rsidRPr="00B74432">
              <w:rPr>
                <w:sz w:val="28"/>
                <w:szCs w:val="28"/>
              </w:rPr>
              <w:t xml:space="preserve"> к настоящему Стандарту</w:t>
            </w:r>
            <w:r w:rsidR="001C20A0" w:rsidRPr="00B74432">
              <w:rPr>
                <w:sz w:val="28"/>
                <w:szCs w:val="28"/>
              </w:rPr>
              <w:t>,</w:t>
            </w:r>
            <w:r w:rsidR="00B44FEB" w:rsidRPr="00B74432">
              <w:rPr>
                <w:sz w:val="28"/>
                <w:szCs w:val="28"/>
              </w:rPr>
              <w:t xml:space="preserve"> и в установленном порядке направляет ее объекту контроля. </w:t>
            </w:r>
          </w:p>
          <w:p w:rsidR="001C20A0" w:rsidRPr="001C20A0" w:rsidRDefault="001C20A0" w:rsidP="006E6FF4">
            <w:pPr>
              <w:tabs>
                <w:tab w:val="left" w:pos="71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310EA">
              <w:rPr>
                <w:sz w:val="28"/>
                <w:szCs w:val="28"/>
              </w:rPr>
              <w:t xml:space="preserve">   </w:t>
            </w:r>
            <w:r w:rsidR="00B74432">
              <w:rPr>
                <w:sz w:val="28"/>
                <w:szCs w:val="28"/>
              </w:rPr>
              <w:t xml:space="preserve"> </w:t>
            </w:r>
            <w:r w:rsidR="00B44FEB" w:rsidRPr="001C20A0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2</w:t>
            </w:r>
            <w:r w:rsidR="00B44FEB" w:rsidRPr="001C20A0">
              <w:rPr>
                <w:sz w:val="28"/>
                <w:szCs w:val="28"/>
              </w:rPr>
              <w:t xml:space="preserve">. </w:t>
            </w:r>
            <w:r w:rsidRPr="001C20A0">
              <w:rPr>
                <w:sz w:val="28"/>
                <w:szCs w:val="28"/>
              </w:rPr>
              <w:t xml:space="preserve">Внесение изменений в приказ </w:t>
            </w:r>
            <w:r w:rsidR="00BE63AE">
              <w:rPr>
                <w:sz w:val="28"/>
                <w:szCs w:val="28"/>
              </w:rPr>
              <w:t>Финансового управления</w:t>
            </w:r>
            <w:r w:rsidRPr="001C20A0">
              <w:rPr>
                <w:sz w:val="28"/>
                <w:szCs w:val="28"/>
              </w:rPr>
              <w:t xml:space="preserve"> о назначении контрольного мероприятия осуществляется в следующем порядке:</w:t>
            </w:r>
          </w:p>
          <w:p w:rsidR="001C20A0" w:rsidRPr="001C20A0" w:rsidRDefault="006839EF" w:rsidP="006E6F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C20A0" w:rsidRPr="001C20A0">
              <w:rPr>
                <w:sz w:val="28"/>
                <w:szCs w:val="28"/>
              </w:rPr>
              <w:t>руководитель контрольного мероприятия</w:t>
            </w:r>
            <w:r w:rsidR="00E63EE0">
              <w:rPr>
                <w:sz w:val="28"/>
                <w:szCs w:val="28"/>
              </w:rPr>
              <w:t xml:space="preserve"> (уполномоченное на проведение контрольного мероприятия должностное лицо)</w:t>
            </w:r>
            <w:r w:rsidR="001C20A0" w:rsidRPr="001C20A0">
              <w:rPr>
                <w:sz w:val="28"/>
                <w:szCs w:val="28"/>
              </w:rPr>
              <w:t xml:space="preserve"> готовит на имя </w:t>
            </w:r>
            <w:r>
              <w:rPr>
                <w:sz w:val="28"/>
                <w:szCs w:val="28"/>
              </w:rPr>
              <w:t xml:space="preserve">начальника финансового управления </w:t>
            </w:r>
            <w:r w:rsidR="001C20A0" w:rsidRPr="001C20A0">
              <w:rPr>
                <w:sz w:val="28"/>
                <w:szCs w:val="28"/>
              </w:rPr>
              <w:t xml:space="preserve"> соответствующее мотивированное обращение в форме служебной записки;</w:t>
            </w:r>
          </w:p>
          <w:p w:rsidR="001C20A0" w:rsidRPr="001C20A0" w:rsidRDefault="006839EF" w:rsidP="006E6F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C20A0" w:rsidRPr="001C20A0">
              <w:rPr>
                <w:sz w:val="28"/>
                <w:szCs w:val="28"/>
              </w:rPr>
              <w:t xml:space="preserve">решение о внесении соответствующих изменений в приказ </w:t>
            </w:r>
            <w:r>
              <w:rPr>
                <w:sz w:val="28"/>
                <w:szCs w:val="28"/>
              </w:rPr>
              <w:t xml:space="preserve">Финансового управления </w:t>
            </w:r>
            <w:r w:rsidR="001C20A0" w:rsidRPr="001C20A0">
              <w:rPr>
                <w:sz w:val="28"/>
                <w:szCs w:val="28"/>
              </w:rPr>
              <w:t xml:space="preserve">о назначении контрольного мероприятия принимает </w:t>
            </w:r>
            <w:r>
              <w:rPr>
                <w:sz w:val="28"/>
                <w:szCs w:val="28"/>
              </w:rPr>
              <w:t>начальник Финансового управления</w:t>
            </w:r>
            <w:r w:rsidR="001C20A0" w:rsidRPr="001C20A0">
              <w:rPr>
                <w:sz w:val="28"/>
                <w:szCs w:val="28"/>
              </w:rPr>
              <w:t>;</w:t>
            </w:r>
          </w:p>
          <w:p w:rsidR="001C20A0" w:rsidRDefault="006839EF" w:rsidP="006E6F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C20A0" w:rsidRPr="001C20A0">
              <w:rPr>
                <w:sz w:val="28"/>
                <w:szCs w:val="28"/>
              </w:rPr>
              <w:t xml:space="preserve">на основании принятого решения в установленном порядке издается приказ </w:t>
            </w:r>
            <w:r>
              <w:rPr>
                <w:sz w:val="28"/>
                <w:szCs w:val="28"/>
              </w:rPr>
              <w:t>Финансового управления</w:t>
            </w:r>
            <w:r w:rsidR="001C20A0" w:rsidRPr="001C20A0">
              <w:rPr>
                <w:sz w:val="28"/>
                <w:szCs w:val="28"/>
              </w:rPr>
              <w:t xml:space="preserve"> о внесении изменений в приказ  о назначении контрольного мероприятия, копия которого в установленном порядке </w:t>
            </w:r>
            <w:r w:rsidR="001C20A0" w:rsidRPr="001C20A0">
              <w:rPr>
                <w:sz w:val="28"/>
                <w:szCs w:val="28"/>
              </w:rPr>
              <w:lastRenderedPageBreak/>
              <w:t>направляется объекту контроля.</w:t>
            </w:r>
          </w:p>
          <w:p w:rsidR="001C20A0" w:rsidRPr="006839EF" w:rsidRDefault="006839EF" w:rsidP="006E6FF4">
            <w:pPr>
              <w:tabs>
                <w:tab w:val="left" w:pos="72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E63AE">
              <w:rPr>
                <w:sz w:val="28"/>
                <w:szCs w:val="28"/>
              </w:rPr>
              <w:t xml:space="preserve">   </w:t>
            </w:r>
            <w:r w:rsidR="001C20A0" w:rsidRPr="006839EF">
              <w:rPr>
                <w:sz w:val="28"/>
                <w:szCs w:val="28"/>
              </w:rPr>
              <w:t xml:space="preserve">3.13. Решения о приостановлении проведения контрольного мероприятия, </w:t>
            </w:r>
            <w:r w:rsidR="001C20A0" w:rsidRPr="006839EF">
              <w:rPr>
                <w:sz w:val="28"/>
                <w:szCs w:val="28"/>
              </w:rPr>
              <w:br/>
              <w:t xml:space="preserve">о возобновлении проведения контрольного мероприятия, о прекращении (отмене) контрольного мероприятия, о продлении срока проведения контрольного мероприятия, о назначении встречной проверки (обследования) в случае невозможности получения необходимой информации (документов, материалов) принимаются </w:t>
            </w:r>
            <w:r w:rsidR="002E364A">
              <w:rPr>
                <w:sz w:val="28"/>
                <w:szCs w:val="28"/>
              </w:rPr>
              <w:t xml:space="preserve">начальником Финансового управления </w:t>
            </w:r>
            <w:r w:rsidR="001C20A0" w:rsidRPr="006839EF">
              <w:rPr>
                <w:sz w:val="28"/>
                <w:szCs w:val="28"/>
              </w:rPr>
              <w:t xml:space="preserve">в форме приказов </w:t>
            </w:r>
            <w:r w:rsidR="002E364A">
              <w:rPr>
                <w:sz w:val="28"/>
                <w:szCs w:val="28"/>
              </w:rPr>
              <w:t>Финансового управления</w:t>
            </w:r>
            <w:r w:rsidR="001C20A0" w:rsidRPr="006839EF">
              <w:rPr>
                <w:sz w:val="28"/>
                <w:szCs w:val="28"/>
              </w:rPr>
              <w:t xml:space="preserve"> на основании соответствующих документов, предусмотренных федеральным стандартом «Проведение проверки», в порядке, установленном пунктом 3.1</w:t>
            </w:r>
            <w:r w:rsidR="002E364A">
              <w:rPr>
                <w:sz w:val="28"/>
                <w:szCs w:val="28"/>
              </w:rPr>
              <w:t>2</w:t>
            </w:r>
            <w:r w:rsidR="001C20A0" w:rsidRPr="006839EF">
              <w:rPr>
                <w:sz w:val="28"/>
                <w:szCs w:val="28"/>
              </w:rPr>
              <w:t xml:space="preserve"> настоящего Стандарта.</w:t>
            </w:r>
          </w:p>
          <w:p w:rsidR="0045192D" w:rsidRDefault="006310EA" w:rsidP="006E6FF4">
            <w:pPr>
              <w:tabs>
                <w:tab w:val="left" w:pos="72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5192D">
              <w:rPr>
                <w:sz w:val="28"/>
                <w:szCs w:val="28"/>
              </w:rPr>
              <w:t xml:space="preserve"> </w:t>
            </w:r>
            <w:r w:rsidR="00B44FEB" w:rsidRPr="00B44FEB">
              <w:rPr>
                <w:sz w:val="28"/>
                <w:szCs w:val="28"/>
              </w:rPr>
              <w:t xml:space="preserve">3.14. Акт проверки (ревизии), заключение по результатам обследования (далее - акт, заключение) составляются соответственно по форме, утвержденной приказом Министерства финансов Российской Федерации от 30 декабря 2020 г. № 340н «Об утверждении форм документов, оформляемых органами внутреннего государственного (муниципального) финансового контроля».  </w:t>
            </w:r>
          </w:p>
          <w:p w:rsidR="0045192D" w:rsidRPr="00B44FEB" w:rsidRDefault="0045192D" w:rsidP="006E6FF4">
            <w:pPr>
              <w:tabs>
                <w:tab w:val="left" w:pos="58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44FEB" w:rsidRPr="00B44FEB">
              <w:rPr>
                <w:sz w:val="28"/>
                <w:szCs w:val="28"/>
              </w:rPr>
              <w:t xml:space="preserve">3.15. В ходе составления акта, заключения при выявлении однородных нарушений может быть дана их обобщенная характеристика. В этом случае детальная информация обо всех выявленных нарушениях формируется с использованием приложений к акту, заключению.   </w:t>
            </w:r>
            <w:r>
              <w:rPr>
                <w:sz w:val="28"/>
                <w:szCs w:val="28"/>
              </w:rPr>
              <w:t xml:space="preserve">        </w:t>
            </w:r>
            <w:r w:rsidR="00885881">
              <w:rPr>
                <w:sz w:val="28"/>
                <w:szCs w:val="28"/>
              </w:rPr>
              <w:t xml:space="preserve"> </w:t>
            </w:r>
          </w:p>
          <w:p w:rsidR="00B44FEB" w:rsidRPr="00B44FEB" w:rsidRDefault="00B44FEB" w:rsidP="006E6F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4FEB">
              <w:rPr>
                <w:sz w:val="28"/>
                <w:szCs w:val="28"/>
              </w:rPr>
              <w:t xml:space="preserve"> </w:t>
            </w:r>
          </w:p>
          <w:p w:rsidR="00B44FEB" w:rsidRPr="0045192D" w:rsidRDefault="00B44FEB" w:rsidP="006E6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5192D">
              <w:rPr>
                <w:b/>
                <w:sz w:val="28"/>
                <w:szCs w:val="28"/>
              </w:rPr>
              <w:t>IV. Реализация результатов контрольных мероприятий</w:t>
            </w:r>
          </w:p>
          <w:p w:rsidR="00E64B4C" w:rsidRDefault="00E64B4C" w:rsidP="006E6F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B1A10" w:rsidRDefault="006B1A10" w:rsidP="00E15611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B1A10">
              <w:rPr>
                <w:sz w:val="28"/>
                <w:szCs w:val="28"/>
              </w:rPr>
              <w:t xml:space="preserve">4.1. Реализация результатов проведения контрольных мероприятий, продление сроков исполнения представлений (предписаний) </w:t>
            </w:r>
            <w:r w:rsidR="005E195E">
              <w:rPr>
                <w:sz w:val="28"/>
                <w:szCs w:val="28"/>
              </w:rPr>
              <w:t>Финансового</w:t>
            </w:r>
            <w:r>
              <w:rPr>
                <w:sz w:val="28"/>
                <w:szCs w:val="28"/>
              </w:rPr>
              <w:t xml:space="preserve"> у</w:t>
            </w:r>
            <w:r w:rsidRPr="006B1A10">
              <w:rPr>
                <w:sz w:val="28"/>
                <w:szCs w:val="28"/>
              </w:rPr>
              <w:t xml:space="preserve">правления осуществляются в соответствии с правилами и порядком, установленными 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утвержденным постановлением Правительства Российской Федерации от 23 июля 2020 г. № 1095. </w:t>
            </w:r>
          </w:p>
          <w:p w:rsidR="006B1A10" w:rsidRDefault="006B1A10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B1A10">
              <w:rPr>
                <w:sz w:val="28"/>
                <w:szCs w:val="28"/>
              </w:rPr>
              <w:t xml:space="preserve">4.2. Решение по результатам рассмотрения материалов контрольного мероприятия оформляется </w:t>
            </w:r>
            <w:r w:rsidR="005E195E">
              <w:rPr>
                <w:sz w:val="28"/>
                <w:szCs w:val="28"/>
              </w:rPr>
              <w:t>приказом</w:t>
            </w:r>
            <w:r w:rsidRPr="006B1A10">
              <w:rPr>
                <w:sz w:val="28"/>
                <w:szCs w:val="28"/>
              </w:rPr>
              <w:t xml:space="preserve"> начальника </w:t>
            </w:r>
            <w:r w:rsidR="005E195E">
              <w:rPr>
                <w:sz w:val="28"/>
                <w:szCs w:val="28"/>
              </w:rPr>
              <w:t xml:space="preserve">Финансового </w:t>
            </w:r>
            <w:r w:rsidRPr="006B1A10">
              <w:rPr>
                <w:sz w:val="28"/>
                <w:szCs w:val="28"/>
              </w:rPr>
              <w:t xml:space="preserve">Управления и подлежит приобщению к материалам контрольного мероприятия. </w:t>
            </w:r>
          </w:p>
          <w:p w:rsidR="0011093E" w:rsidRDefault="006B1A10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B1A10">
              <w:rPr>
                <w:sz w:val="28"/>
                <w:szCs w:val="28"/>
              </w:rPr>
              <w:t>4.</w:t>
            </w:r>
            <w:r w:rsidR="002641B0">
              <w:rPr>
                <w:sz w:val="28"/>
                <w:szCs w:val="28"/>
              </w:rPr>
              <w:t>3</w:t>
            </w:r>
            <w:r w:rsidRPr="006B1A10">
              <w:rPr>
                <w:sz w:val="28"/>
                <w:szCs w:val="28"/>
              </w:rPr>
              <w:t xml:space="preserve">. Документы, оформляемые при назначении, проведении и в целях реализации результатов контрольного мероприятия, и их копии, подлежащие направлению объекту контроля, копии актов и заключений вручаются руководителю (уполномоченному представителю) объекта контроля либо направляются объекту контроля заказным почтовым отправлением с уведомлением о вручении или иным способом, подтверждающим их получение и свидетельствующим о дате их получения, в том числе с применением </w:t>
            </w:r>
            <w:r w:rsidRPr="006B1A10">
              <w:rPr>
                <w:sz w:val="28"/>
                <w:szCs w:val="28"/>
              </w:rPr>
              <w:lastRenderedPageBreak/>
              <w:t>факсимильной связи и (или) автоматизированных информационных систем, в том числе СЭД ПК.</w:t>
            </w:r>
          </w:p>
          <w:p w:rsidR="006B1A10" w:rsidRDefault="006B1A10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B1A10">
              <w:rPr>
                <w:sz w:val="28"/>
                <w:szCs w:val="28"/>
              </w:rPr>
              <w:t xml:space="preserve"> </w:t>
            </w:r>
            <w:r w:rsidR="002641B0">
              <w:rPr>
                <w:sz w:val="28"/>
                <w:szCs w:val="28"/>
              </w:rPr>
              <w:t xml:space="preserve">        </w:t>
            </w:r>
            <w:r w:rsidRPr="006B1A10">
              <w:rPr>
                <w:sz w:val="28"/>
                <w:szCs w:val="28"/>
              </w:rPr>
              <w:t xml:space="preserve">Документы, оформляемые при назначении, проведении и в целях реализации результатов контрольного мероприятия, и их копии, подлежащие направлению иным органам, организациям, указанным в федеральных стандартах внутреннего государственного (муниципального) контроля и настоящем Стандарте, в том числе копии представлений и предписаний, направляются посредством автоматизированных информационных систем, в том числе СЭД ПК, почтовой или курьерской связью. </w:t>
            </w:r>
          </w:p>
          <w:p w:rsidR="002641B0" w:rsidRPr="002641B0" w:rsidRDefault="002641B0" w:rsidP="006E6FF4">
            <w:pPr>
              <w:tabs>
                <w:tab w:val="left" w:pos="71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4.4.</w:t>
            </w:r>
            <w:r w:rsidRPr="00C15D6F">
              <w:t xml:space="preserve"> </w:t>
            </w:r>
            <w:r w:rsidRPr="002641B0">
              <w:rPr>
                <w:sz w:val="28"/>
                <w:szCs w:val="28"/>
              </w:rPr>
              <w:t xml:space="preserve">Контроль за исполнением объектом контроля представления (предписания) осуществляется соответствующим </w:t>
            </w:r>
            <w:r w:rsidR="00E63EE0">
              <w:rPr>
                <w:sz w:val="28"/>
                <w:szCs w:val="28"/>
              </w:rPr>
              <w:t xml:space="preserve">муниципальным </w:t>
            </w:r>
            <w:r w:rsidRPr="002641B0">
              <w:rPr>
                <w:sz w:val="28"/>
                <w:szCs w:val="28"/>
              </w:rPr>
              <w:t xml:space="preserve">служащим отдела </w:t>
            </w:r>
            <w:r w:rsidR="005D1EFD">
              <w:rPr>
                <w:sz w:val="28"/>
                <w:szCs w:val="28"/>
              </w:rPr>
              <w:t>КРО</w:t>
            </w:r>
            <w:r w:rsidRPr="002641B0">
              <w:rPr>
                <w:sz w:val="28"/>
                <w:szCs w:val="28"/>
              </w:rPr>
              <w:t xml:space="preserve"> на основании информации, поступающей от объекта контроля </w:t>
            </w:r>
            <w:r w:rsidRPr="002641B0">
              <w:rPr>
                <w:sz w:val="28"/>
                <w:szCs w:val="28"/>
              </w:rPr>
              <w:br/>
              <w:t>в соответствии с представлением (предписанием).</w:t>
            </w:r>
          </w:p>
          <w:p w:rsidR="006B1A10" w:rsidRDefault="006B1A10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6B1A10">
              <w:rPr>
                <w:sz w:val="28"/>
                <w:szCs w:val="28"/>
              </w:rPr>
              <w:t>4.</w:t>
            </w:r>
            <w:r w:rsidR="002641B0">
              <w:rPr>
                <w:sz w:val="28"/>
                <w:szCs w:val="28"/>
              </w:rPr>
              <w:t>5</w:t>
            </w:r>
            <w:r w:rsidRPr="006B1A10">
              <w:rPr>
                <w:sz w:val="28"/>
                <w:szCs w:val="28"/>
              </w:rPr>
              <w:t>.  Информация о результатах контрольных мероприятий, проведенных КРО в пределах своих полномочий, еже</w:t>
            </w:r>
            <w:r w:rsidR="002641B0">
              <w:rPr>
                <w:sz w:val="28"/>
                <w:szCs w:val="28"/>
              </w:rPr>
              <w:t>годно</w:t>
            </w:r>
            <w:r w:rsidRPr="006B1A10">
              <w:rPr>
                <w:sz w:val="28"/>
                <w:szCs w:val="28"/>
              </w:rPr>
              <w:t xml:space="preserve"> размещается в информационно-телекоммуникационной сети «Интернет» на официальном сайте </w:t>
            </w:r>
            <w:r w:rsidR="002641B0">
              <w:rPr>
                <w:sz w:val="28"/>
                <w:szCs w:val="28"/>
              </w:rPr>
              <w:t>администрации Юсьвинского муниципального округа Пермского края</w:t>
            </w:r>
            <w:r w:rsidRPr="006B1A10">
              <w:rPr>
                <w:sz w:val="28"/>
                <w:szCs w:val="28"/>
              </w:rPr>
              <w:t xml:space="preserve">. </w:t>
            </w:r>
          </w:p>
          <w:p w:rsidR="005653B5" w:rsidRPr="006B1A10" w:rsidRDefault="005653B5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5653B5" w:rsidRDefault="005653B5" w:rsidP="006E6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53B5">
              <w:rPr>
                <w:b/>
                <w:sz w:val="28"/>
                <w:szCs w:val="28"/>
                <w:lang w:val="en-US"/>
              </w:rPr>
              <w:t>V</w:t>
            </w:r>
            <w:r w:rsidRPr="005653B5">
              <w:rPr>
                <w:b/>
                <w:sz w:val="28"/>
                <w:szCs w:val="28"/>
              </w:rPr>
              <w:t>.</w:t>
            </w:r>
            <w:r w:rsidR="006B1A10" w:rsidRPr="005653B5">
              <w:rPr>
                <w:b/>
                <w:sz w:val="28"/>
                <w:szCs w:val="28"/>
              </w:rPr>
              <w:t xml:space="preserve"> </w:t>
            </w:r>
            <w:r w:rsidRPr="005653B5">
              <w:rPr>
                <w:b/>
                <w:sz w:val="28"/>
                <w:szCs w:val="28"/>
              </w:rPr>
              <w:t>Досудебное обжалование</w:t>
            </w:r>
            <w:r w:rsidRPr="005653B5">
              <w:rPr>
                <w:sz w:val="28"/>
                <w:szCs w:val="28"/>
              </w:rPr>
              <w:t xml:space="preserve"> </w:t>
            </w:r>
            <w:r w:rsidRPr="005653B5">
              <w:rPr>
                <w:b/>
                <w:sz w:val="28"/>
                <w:szCs w:val="28"/>
              </w:rPr>
              <w:t xml:space="preserve">решений и действий (бездействия) </w:t>
            </w:r>
            <w:r w:rsidRPr="005653B5">
              <w:rPr>
                <w:b/>
                <w:sz w:val="28"/>
                <w:szCs w:val="28"/>
              </w:rPr>
              <w:br/>
              <w:t>КР</w:t>
            </w:r>
            <w:r w:rsidR="00146490">
              <w:rPr>
                <w:b/>
                <w:sz w:val="28"/>
                <w:szCs w:val="28"/>
              </w:rPr>
              <w:t>О</w:t>
            </w:r>
            <w:r w:rsidRPr="005653B5">
              <w:rPr>
                <w:b/>
                <w:sz w:val="28"/>
                <w:szCs w:val="28"/>
              </w:rPr>
              <w:t xml:space="preserve"> и его должностных лиц</w:t>
            </w:r>
          </w:p>
          <w:p w:rsidR="00146490" w:rsidRDefault="00146490" w:rsidP="006E6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46490" w:rsidRPr="00146490" w:rsidRDefault="00146490" w:rsidP="00E15611">
            <w:pPr>
              <w:tabs>
                <w:tab w:val="left" w:pos="72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146490">
              <w:rPr>
                <w:sz w:val="28"/>
                <w:szCs w:val="28"/>
              </w:rPr>
              <w:t>5.1. Рассмотрение обращения объекта контроля или его уполномоченного представителя (далее – заявитель), в котором выражается несогласие с решением КР</w:t>
            </w:r>
            <w:r>
              <w:rPr>
                <w:sz w:val="28"/>
                <w:szCs w:val="28"/>
              </w:rPr>
              <w:t>О</w:t>
            </w:r>
            <w:r w:rsidRPr="00146490">
              <w:rPr>
                <w:sz w:val="28"/>
                <w:szCs w:val="28"/>
              </w:rPr>
              <w:t xml:space="preserve"> (уполномоченных должностных лиц), принятым по результатам осуществления им (ими) полномочий по финансовому контролю, и действиями (бездействием) уполномоченных должностных лиц при осуществлении </w:t>
            </w:r>
            <w:r w:rsidRPr="00146490">
              <w:rPr>
                <w:sz w:val="28"/>
                <w:szCs w:val="28"/>
              </w:rPr>
              <w:br/>
              <w:t xml:space="preserve">ими полномочий по финансовому контролю (далее – жалоба) осуществляется </w:t>
            </w:r>
            <w:r w:rsidRPr="00146490">
              <w:rPr>
                <w:sz w:val="28"/>
                <w:szCs w:val="28"/>
              </w:rPr>
              <w:br/>
              <w:t xml:space="preserve">в соответствии с правилами, установленными федеральным стандартом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</w:t>
            </w:r>
            <w:r w:rsidRPr="00146490">
              <w:rPr>
                <w:sz w:val="28"/>
                <w:szCs w:val="28"/>
              </w:rPr>
              <w:br/>
              <w:t>и их должностных лиц», утвержденным постановлением Правительства Российской Федерации от 17 августа 2020 г. № 1237.</w:t>
            </w:r>
          </w:p>
          <w:p w:rsidR="00146490" w:rsidRPr="00146490" w:rsidRDefault="00146490" w:rsidP="006E6FF4">
            <w:pPr>
              <w:tabs>
                <w:tab w:val="left" w:pos="73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5.2. </w:t>
            </w:r>
            <w:r w:rsidRPr="00146490">
              <w:rPr>
                <w:sz w:val="28"/>
                <w:szCs w:val="28"/>
              </w:rPr>
              <w:t>Рассмотрение жалобы и принятие решения по результатам рассмотрения жалобы производится в следующем порядке,</w:t>
            </w:r>
            <w:r>
              <w:rPr>
                <w:sz w:val="28"/>
                <w:szCs w:val="28"/>
              </w:rPr>
              <w:t xml:space="preserve"> следующими должностными лицами</w:t>
            </w:r>
            <w:r w:rsidRPr="00146490">
              <w:rPr>
                <w:sz w:val="28"/>
                <w:szCs w:val="28"/>
              </w:rPr>
              <w:t>:</w:t>
            </w:r>
          </w:p>
          <w:p w:rsidR="00146490" w:rsidRPr="00146490" w:rsidRDefault="00146490" w:rsidP="006E6F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146490">
              <w:rPr>
                <w:sz w:val="28"/>
                <w:szCs w:val="28"/>
              </w:rPr>
              <w:t>подготовка к рассмотрению жалобы – руководитель контрольного мероприятия</w:t>
            </w:r>
            <w:r w:rsidR="00873118">
              <w:rPr>
                <w:sz w:val="28"/>
                <w:szCs w:val="28"/>
              </w:rPr>
              <w:t xml:space="preserve"> (уполномоченное на проведение контрольного мероприятия должностное лицо)</w:t>
            </w:r>
            <w:r w:rsidRPr="00146490">
              <w:rPr>
                <w:sz w:val="28"/>
                <w:szCs w:val="28"/>
              </w:rPr>
              <w:t>;</w:t>
            </w:r>
          </w:p>
          <w:p w:rsidR="00146490" w:rsidRPr="00146490" w:rsidRDefault="00873118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="00146490" w:rsidRPr="00146490">
              <w:rPr>
                <w:sz w:val="28"/>
                <w:szCs w:val="28"/>
              </w:rPr>
              <w:t>обсуждение жалобы и обжалуемых решений КР</w:t>
            </w:r>
            <w:r>
              <w:rPr>
                <w:sz w:val="28"/>
                <w:szCs w:val="28"/>
              </w:rPr>
              <w:t>О</w:t>
            </w:r>
            <w:r w:rsidR="00146490" w:rsidRPr="00146490">
              <w:rPr>
                <w:sz w:val="28"/>
                <w:szCs w:val="28"/>
              </w:rPr>
              <w:t xml:space="preserve"> (его должностных лиц), действия (бездействия) должностных лиц КР</w:t>
            </w:r>
            <w:r>
              <w:rPr>
                <w:sz w:val="28"/>
                <w:szCs w:val="28"/>
              </w:rPr>
              <w:t>О</w:t>
            </w:r>
            <w:r w:rsidR="00146490" w:rsidRPr="00146490">
              <w:rPr>
                <w:sz w:val="28"/>
                <w:szCs w:val="28"/>
              </w:rPr>
              <w:t xml:space="preserve"> на соответствие законодательству Российской Федерации</w:t>
            </w:r>
            <w:r>
              <w:rPr>
                <w:sz w:val="28"/>
                <w:szCs w:val="28"/>
              </w:rPr>
              <w:t xml:space="preserve">; </w:t>
            </w:r>
            <w:r w:rsidR="00146490" w:rsidRPr="00146490">
              <w:rPr>
                <w:sz w:val="28"/>
                <w:szCs w:val="28"/>
              </w:rPr>
              <w:t xml:space="preserve">выработка проекта решения </w:t>
            </w:r>
            <w:r w:rsidR="00146490" w:rsidRPr="00146490">
              <w:rPr>
                <w:sz w:val="28"/>
                <w:szCs w:val="28"/>
              </w:rPr>
              <w:br/>
              <w:t>по результатам рассмотрения жалобы</w:t>
            </w:r>
            <w:r>
              <w:rPr>
                <w:sz w:val="28"/>
                <w:szCs w:val="28"/>
              </w:rPr>
              <w:t xml:space="preserve"> </w:t>
            </w:r>
            <w:r w:rsidR="00C01366">
              <w:rPr>
                <w:sz w:val="28"/>
                <w:szCs w:val="28"/>
              </w:rPr>
              <w:t xml:space="preserve">– начальник Финансового управления, </w:t>
            </w:r>
            <w:r w:rsidR="00146490" w:rsidRPr="00146490">
              <w:rPr>
                <w:sz w:val="28"/>
                <w:szCs w:val="28"/>
              </w:rPr>
              <w:t xml:space="preserve"> начальник КР</w:t>
            </w:r>
            <w:r w:rsidR="00C01366">
              <w:rPr>
                <w:sz w:val="28"/>
                <w:szCs w:val="28"/>
              </w:rPr>
              <w:t>О</w:t>
            </w:r>
            <w:r w:rsidR="00146490" w:rsidRPr="00146490">
              <w:rPr>
                <w:sz w:val="28"/>
                <w:szCs w:val="28"/>
              </w:rPr>
              <w:t>;</w:t>
            </w:r>
          </w:p>
          <w:p w:rsidR="00146490" w:rsidRPr="00146490" w:rsidRDefault="00C01366" w:rsidP="006E6FF4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46490" w:rsidRPr="00146490">
              <w:rPr>
                <w:sz w:val="28"/>
                <w:szCs w:val="28"/>
              </w:rPr>
              <w:t xml:space="preserve">принятие решения по результатам рассмотрения жалобы – </w:t>
            </w:r>
            <w:r>
              <w:rPr>
                <w:sz w:val="28"/>
                <w:szCs w:val="28"/>
              </w:rPr>
              <w:t>начальник Финансового управления</w:t>
            </w:r>
            <w:r w:rsidR="00146490" w:rsidRPr="00146490">
              <w:rPr>
                <w:sz w:val="28"/>
                <w:szCs w:val="28"/>
              </w:rPr>
              <w:t>.</w:t>
            </w:r>
          </w:p>
          <w:p w:rsidR="00146490" w:rsidRPr="00146490" w:rsidRDefault="00232FAC" w:rsidP="00E15611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5.3.</w:t>
            </w:r>
            <w:r w:rsidR="00146490" w:rsidRPr="00146490">
              <w:rPr>
                <w:sz w:val="28"/>
                <w:szCs w:val="28"/>
              </w:rPr>
              <w:t xml:space="preserve"> Решение по результатам рассмотрения жалобы заявителя оформляется в виде приказа </w:t>
            </w:r>
            <w:r w:rsidR="00C01366">
              <w:rPr>
                <w:sz w:val="28"/>
                <w:szCs w:val="28"/>
              </w:rPr>
              <w:t>Финансового управления</w:t>
            </w:r>
            <w:r w:rsidR="00146490" w:rsidRPr="00146490">
              <w:rPr>
                <w:sz w:val="28"/>
                <w:szCs w:val="28"/>
              </w:rPr>
              <w:t>.</w:t>
            </w:r>
          </w:p>
          <w:p w:rsidR="006B1A10" w:rsidRPr="005653B5" w:rsidRDefault="006B1A10" w:rsidP="006E6FF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32FAC" w:rsidRDefault="00232FAC" w:rsidP="006E6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32FAC">
              <w:rPr>
                <w:b/>
                <w:sz w:val="28"/>
                <w:szCs w:val="28"/>
                <w:lang w:val="en-US"/>
              </w:rPr>
              <w:t>VI</w:t>
            </w:r>
            <w:r w:rsidRPr="00232FAC">
              <w:rPr>
                <w:b/>
                <w:sz w:val="28"/>
                <w:szCs w:val="28"/>
              </w:rPr>
              <w:t>.</w:t>
            </w:r>
            <w:r w:rsidR="006B1A10" w:rsidRPr="00232FAC">
              <w:rPr>
                <w:b/>
                <w:sz w:val="28"/>
                <w:szCs w:val="28"/>
              </w:rPr>
              <w:t xml:space="preserve"> </w:t>
            </w:r>
            <w:r w:rsidRPr="00232FAC">
              <w:rPr>
                <w:b/>
                <w:sz w:val="28"/>
                <w:szCs w:val="28"/>
              </w:rPr>
              <w:t>Отчетность о результатах контрольной деятельности</w:t>
            </w:r>
          </w:p>
          <w:p w:rsidR="00232FAC" w:rsidRDefault="00232FAC" w:rsidP="006E6FF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32FAC" w:rsidRPr="00232FAC" w:rsidRDefault="00232FAC" w:rsidP="00E15611">
            <w:pPr>
              <w:tabs>
                <w:tab w:val="left" w:pos="70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32FAC">
              <w:rPr>
                <w:sz w:val="28"/>
                <w:szCs w:val="28"/>
              </w:rPr>
              <w:t xml:space="preserve">6.1. Составление, представление и опубликование отчетности о результатах контрольной деятельности </w:t>
            </w:r>
            <w:r w:rsidR="00177697">
              <w:rPr>
                <w:sz w:val="28"/>
                <w:szCs w:val="28"/>
              </w:rPr>
              <w:t>Финансового управления</w:t>
            </w:r>
            <w:r w:rsidRPr="00232FAC">
              <w:rPr>
                <w:sz w:val="28"/>
                <w:szCs w:val="28"/>
              </w:rPr>
              <w:t xml:space="preserve"> осуществляется в соответствии с правилами и порядком, установленными федеральным стандартом внутреннего государственного (муниципального) финансового контроля «Правила составления отчетности о результатах контрольной деятельности», утвержденным постановлением Правительства Российской Федерации от 16 сентября 2020 г.</w:t>
            </w:r>
            <w:r>
              <w:rPr>
                <w:sz w:val="28"/>
                <w:szCs w:val="28"/>
              </w:rPr>
              <w:t xml:space="preserve"> </w:t>
            </w:r>
            <w:r w:rsidRPr="00232FAC">
              <w:rPr>
                <w:sz w:val="28"/>
                <w:szCs w:val="28"/>
              </w:rPr>
              <w:t>№ 1478.</w:t>
            </w:r>
          </w:p>
          <w:p w:rsidR="00232FAC" w:rsidRPr="00232FAC" w:rsidRDefault="00232FAC" w:rsidP="00D712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32FAC">
              <w:rPr>
                <w:sz w:val="28"/>
                <w:szCs w:val="28"/>
              </w:rPr>
              <w:t xml:space="preserve">6.2. Отчет о результатах контрольной деятельности </w:t>
            </w:r>
            <w:r w:rsidR="00177697">
              <w:rPr>
                <w:sz w:val="28"/>
                <w:szCs w:val="28"/>
              </w:rPr>
              <w:t xml:space="preserve">Финансового управления </w:t>
            </w:r>
            <w:r w:rsidRPr="00232FAC">
              <w:rPr>
                <w:sz w:val="28"/>
                <w:szCs w:val="28"/>
              </w:rPr>
              <w:t xml:space="preserve">(далее – отчет) и пояснительная записка к нему представляются ежегодно, до 01 </w:t>
            </w:r>
            <w:r w:rsidR="00177697">
              <w:rPr>
                <w:sz w:val="28"/>
                <w:szCs w:val="28"/>
              </w:rPr>
              <w:t>апреля</w:t>
            </w:r>
            <w:r w:rsidRPr="00232FAC">
              <w:rPr>
                <w:sz w:val="28"/>
                <w:szCs w:val="28"/>
              </w:rPr>
              <w:t xml:space="preserve"> года, следующего</w:t>
            </w:r>
            <w:r w:rsidR="005F7B02">
              <w:rPr>
                <w:sz w:val="28"/>
                <w:szCs w:val="28"/>
              </w:rPr>
              <w:t xml:space="preserve"> за отчетным, на бумажном носителе</w:t>
            </w:r>
            <w:r w:rsidR="00C14496">
              <w:rPr>
                <w:sz w:val="28"/>
                <w:szCs w:val="28"/>
              </w:rPr>
              <w:t xml:space="preserve"> главе муниципального округа, главе администрации</w:t>
            </w:r>
            <w:r w:rsidRPr="00232FAC">
              <w:rPr>
                <w:sz w:val="28"/>
                <w:szCs w:val="28"/>
              </w:rPr>
              <w:t xml:space="preserve"> </w:t>
            </w:r>
            <w:r w:rsidR="00A03C09">
              <w:rPr>
                <w:sz w:val="28"/>
                <w:szCs w:val="28"/>
              </w:rPr>
              <w:t>Юсьвинского муниципального округа</w:t>
            </w:r>
            <w:r w:rsidRPr="00232FAC">
              <w:rPr>
                <w:sz w:val="28"/>
                <w:szCs w:val="28"/>
              </w:rPr>
              <w:t xml:space="preserve"> Пермского края.</w:t>
            </w:r>
          </w:p>
          <w:p w:rsidR="00232FAC" w:rsidRPr="00232FAC" w:rsidRDefault="00312DC0" w:rsidP="006E6FF4">
            <w:pPr>
              <w:tabs>
                <w:tab w:val="left" w:pos="72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15611">
              <w:rPr>
                <w:sz w:val="28"/>
                <w:szCs w:val="28"/>
              </w:rPr>
              <w:t xml:space="preserve"> </w:t>
            </w:r>
            <w:r w:rsidR="00232FAC" w:rsidRPr="00232FAC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3</w:t>
            </w:r>
            <w:r w:rsidR="00232FAC" w:rsidRPr="00232F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232FAC" w:rsidRPr="00232FAC">
              <w:rPr>
                <w:sz w:val="28"/>
                <w:szCs w:val="28"/>
              </w:rPr>
              <w:t xml:space="preserve">Отчет о результатах контрольной деятельности </w:t>
            </w:r>
            <w:r>
              <w:rPr>
                <w:sz w:val="28"/>
                <w:szCs w:val="28"/>
              </w:rPr>
              <w:t xml:space="preserve">Финансового управления </w:t>
            </w:r>
            <w:r w:rsidR="00232FAC" w:rsidRPr="00232FAC">
              <w:rPr>
                <w:sz w:val="28"/>
                <w:szCs w:val="28"/>
              </w:rPr>
              <w:t xml:space="preserve">размещается в информационно-телекоммуникационной сети «Интернет» на официальном сайте </w:t>
            </w:r>
            <w:r>
              <w:rPr>
                <w:sz w:val="28"/>
                <w:szCs w:val="28"/>
              </w:rPr>
              <w:t>администрации Юсьвинского муниципального округа Пермского края</w:t>
            </w:r>
            <w:r w:rsidR="00232FAC" w:rsidRPr="00232FAC">
              <w:rPr>
                <w:sz w:val="28"/>
                <w:szCs w:val="28"/>
              </w:rPr>
              <w:t xml:space="preserve"> не позднее 01 </w:t>
            </w:r>
            <w:r w:rsidR="00177697">
              <w:rPr>
                <w:sz w:val="28"/>
                <w:szCs w:val="28"/>
              </w:rPr>
              <w:t>мая</w:t>
            </w:r>
            <w:r w:rsidR="00232FAC" w:rsidRPr="00232FAC">
              <w:rPr>
                <w:sz w:val="28"/>
                <w:szCs w:val="28"/>
              </w:rPr>
              <w:t xml:space="preserve"> года, следующего </w:t>
            </w:r>
            <w:r w:rsidR="00232FAC" w:rsidRPr="00232FAC">
              <w:rPr>
                <w:sz w:val="28"/>
                <w:szCs w:val="28"/>
              </w:rPr>
              <w:br/>
              <w:t>за отчетным.</w:t>
            </w:r>
          </w:p>
          <w:p w:rsidR="00232FAC" w:rsidRDefault="00232FAC" w:rsidP="006E6FF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32FAC">
              <w:rPr>
                <w:b/>
                <w:sz w:val="28"/>
                <w:szCs w:val="28"/>
              </w:rPr>
              <w:br w:type="page"/>
            </w:r>
          </w:p>
          <w:p w:rsidR="005872C6" w:rsidRDefault="005872C6" w:rsidP="006E6FF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5872C6" w:rsidRDefault="005872C6" w:rsidP="006E6FF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5872C6" w:rsidRDefault="005872C6" w:rsidP="006E6FF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D712FA" w:rsidRDefault="00D712FA" w:rsidP="006E6FF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5872C6" w:rsidRDefault="005872C6" w:rsidP="006E6FF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5872C6" w:rsidRDefault="005872C6" w:rsidP="006E6FF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5872C6" w:rsidRDefault="005872C6" w:rsidP="006E6FF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5872C6" w:rsidRPr="00232FAC" w:rsidRDefault="005872C6" w:rsidP="006E6FF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32FAC" w:rsidRDefault="00232FAC" w:rsidP="00232FA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15611" w:rsidRPr="005872C6" w:rsidRDefault="00E15611" w:rsidP="00E15611">
            <w:pPr>
              <w:spacing w:line="240" w:lineRule="exact"/>
              <w:ind w:left="5954"/>
              <w:rPr>
                <w:sz w:val="28"/>
                <w:szCs w:val="28"/>
              </w:rPr>
            </w:pPr>
            <w:r w:rsidRPr="005872C6">
              <w:rPr>
                <w:sz w:val="28"/>
                <w:szCs w:val="28"/>
              </w:rPr>
              <w:lastRenderedPageBreak/>
              <w:t>Приложение 1</w:t>
            </w:r>
            <w:r w:rsidRPr="005872C6">
              <w:rPr>
                <w:sz w:val="28"/>
                <w:szCs w:val="28"/>
              </w:rPr>
              <w:br/>
              <w:t>к Ведомственному стандарту осуществления Финансовым управлением администрации Юсьвинского муниципального округа Пермского края</w:t>
            </w:r>
            <w:r w:rsidRPr="005872C6">
              <w:rPr>
                <w:b/>
                <w:sz w:val="28"/>
                <w:szCs w:val="28"/>
              </w:rPr>
              <w:t xml:space="preserve"> </w:t>
            </w:r>
            <w:r w:rsidRPr="005872C6">
              <w:rPr>
                <w:sz w:val="28"/>
                <w:szCs w:val="28"/>
              </w:rPr>
              <w:t>полномочий по внутреннему государственному финансовому контролю</w:t>
            </w:r>
          </w:p>
          <w:p w:rsidR="00E15611" w:rsidRDefault="00E15611" w:rsidP="00E15611">
            <w:pPr>
              <w:spacing w:after="120" w:line="240" w:lineRule="exact"/>
              <w:jc w:val="center"/>
              <w:rPr>
                <w:b/>
                <w:caps/>
              </w:rPr>
            </w:pPr>
          </w:p>
          <w:p w:rsidR="00E15611" w:rsidRDefault="00E15611" w:rsidP="00E15611">
            <w:pPr>
              <w:spacing w:after="120" w:line="240" w:lineRule="exact"/>
              <w:jc w:val="center"/>
              <w:rPr>
                <w:b/>
                <w:caps/>
              </w:rPr>
            </w:pPr>
          </w:p>
          <w:p w:rsidR="00E15611" w:rsidRPr="00E15611" w:rsidRDefault="00E15611" w:rsidP="00E15611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  <w:r w:rsidRPr="00E15611">
              <w:rPr>
                <w:b/>
                <w:caps/>
                <w:sz w:val="28"/>
                <w:szCs w:val="28"/>
              </w:rPr>
              <w:t>Анализ рисков:</w:t>
            </w:r>
            <w:r w:rsidRPr="00E15611">
              <w:rPr>
                <w:b/>
                <w:sz w:val="28"/>
                <w:szCs w:val="28"/>
              </w:rPr>
              <w:t xml:space="preserve"> </w:t>
            </w:r>
          </w:p>
          <w:p w:rsidR="00E15611" w:rsidRPr="00E15611" w:rsidRDefault="00E15611" w:rsidP="00E1561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5611">
              <w:rPr>
                <w:b/>
                <w:sz w:val="28"/>
                <w:szCs w:val="28"/>
              </w:rPr>
              <w:t>определение значений критериев риска по шкале оценок</w:t>
            </w:r>
          </w:p>
          <w:p w:rsidR="00E15611" w:rsidRPr="00E15611" w:rsidRDefault="00E15611" w:rsidP="00E1561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75"/>
              <w:gridCol w:w="4395"/>
              <w:gridCol w:w="850"/>
              <w:gridCol w:w="2268"/>
              <w:gridCol w:w="851"/>
              <w:gridCol w:w="708"/>
            </w:tblGrid>
            <w:tr w:rsidR="00E15611" w:rsidRPr="00772BD9" w:rsidTr="005872C6">
              <w:trPr>
                <w:tblHeader/>
              </w:trPr>
              <w:tc>
                <w:tcPr>
                  <w:tcW w:w="675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№</w:t>
                  </w:r>
                </w:p>
              </w:tc>
              <w:tc>
                <w:tcPr>
                  <w:tcW w:w="4395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Наименование критерия</w:t>
                  </w:r>
                  <w:r w:rsidRPr="00F04572">
                    <w:t xml:space="preserve"> </w:t>
                  </w:r>
                  <w:r w:rsidRPr="00772BD9">
                    <w:t>(</w:t>
                  </w:r>
                  <w:r w:rsidRPr="00772BD9">
                    <w:rPr>
                      <w:i/>
                      <w:lang w:val="en-US"/>
                    </w:rPr>
                    <w:t>k</w:t>
                  </w:r>
                  <w:r w:rsidRPr="00772BD9">
                    <w:t>)</w:t>
                  </w:r>
                  <w:r w:rsidRPr="00F04572">
                    <w:rPr>
                      <w:i/>
                    </w:rPr>
                    <w:t xml:space="preserve"> </w:t>
                  </w:r>
                  <w:r w:rsidRPr="00772BD9">
                    <w:t xml:space="preserve">/ </w:t>
                  </w:r>
                  <w:r w:rsidRPr="00F04572">
                    <w:br/>
                  </w:r>
                  <w:r>
                    <w:t xml:space="preserve">наименование </w:t>
                  </w:r>
                  <w:r w:rsidRPr="00772BD9">
                    <w:t>показателя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Показатель</w:t>
                  </w:r>
                  <w:r>
                    <w:rPr>
                      <w:lang w:val="en-US"/>
                    </w:rPr>
                    <w:t>&lt;</w:t>
                  </w:r>
                  <w:r>
                    <w:rPr>
                      <w:rStyle w:val="a9"/>
                    </w:rPr>
                    <w:footnoteReference w:id="2"/>
                  </w:r>
                  <w:r>
                    <w:rPr>
                      <w:lang w:val="en-US"/>
                    </w:rPr>
                    <w:t>&gt;</w:t>
                  </w:r>
                </w:p>
              </w:tc>
            </w:tr>
            <w:tr w:rsidR="00E15611" w:rsidRPr="00772BD9" w:rsidTr="005872C6">
              <w:trPr>
                <w:tblHeader/>
              </w:trPr>
              <w:tc>
                <w:tcPr>
                  <w:tcW w:w="675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4395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ind w:left="-108" w:right="-108"/>
                    <w:jc w:val="center"/>
                  </w:pPr>
                  <w:r w:rsidRPr="00772BD9">
                    <w:t xml:space="preserve">Ед. </w:t>
                  </w:r>
                  <w:r>
                    <w:t xml:space="preserve"> </w:t>
                  </w:r>
                  <w:r w:rsidRPr="00772BD9">
                    <w:t>изм.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Значение</w:t>
                  </w:r>
                  <w:r>
                    <w:rPr>
                      <w:lang w:val="en-US"/>
                    </w:rPr>
                    <w:t>&lt;</w:t>
                  </w:r>
                  <w:r w:rsidRPr="00A252A9">
                    <w:rPr>
                      <w:rStyle w:val="a9"/>
                    </w:rPr>
                    <w:footnoteReference w:id="3"/>
                  </w:r>
                  <w:r>
                    <w:rPr>
                      <w:lang w:val="en-US"/>
                    </w:rPr>
                    <w:t>&gt;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ind w:left="-108" w:right="-108"/>
                    <w:jc w:val="center"/>
                  </w:pPr>
                  <w:r w:rsidRPr="00772BD9">
                    <w:t>Баллы (</w:t>
                  </w:r>
                  <w:r w:rsidRPr="00772BD9">
                    <w:rPr>
                      <w:i/>
                      <w:lang w:val="en-US"/>
                    </w:rPr>
                    <w:t>b</w:t>
                  </w:r>
                  <w:r w:rsidRPr="00772BD9">
                    <w:t>)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Вес (</w:t>
                  </w:r>
                  <w:r w:rsidRPr="00772BD9">
                    <w:rPr>
                      <w:i/>
                      <w:lang w:val="en-US"/>
                    </w:rPr>
                    <w:t>v</w:t>
                  </w:r>
                  <w:r w:rsidRPr="00772BD9">
                    <w:t>)</w:t>
                  </w:r>
                </w:p>
              </w:tc>
            </w:tr>
          </w:tbl>
          <w:p w:rsidR="00E15611" w:rsidRPr="009104A1" w:rsidRDefault="00E15611" w:rsidP="00E15611">
            <w:pPr>
              <w:jc w:val="center"/>
              <w:rPr>
                <w:b/>
                <w:caps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75"/>
              <w:gridCol w:w="3402"/>
              <w:gridCol w:w="993"/>
              <w:gridCol w:w="3118"/>
              <w:gridCol w:w="851"/>
              <w:gridCol w:w="708"/>
            </w:tblGrid>
            <w:tr w:rsidR="00F51533" w:rsidRPr="00772BD9" w:rsidTr="005872C6">
              <w:trPr>
                <w:tblHeader/>
              </w:trPr>
              <w:tc>
                <w:tcPr>
                  <w:tcW w:w="675" w:type="dxa"/>
                  <w:shd w:val="clear" w:color="auto" w:fill="FFFFFF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2" w:type="dxa"/>
                  <w:shd w:val="clear" w:color="auto" w:fill="FFFFFF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3118" w:type="dxa"/>
                  <w:shd w:val="clear" w:color="auto" w:fill="FFFFFF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851" w:type="dxa"/>
                  <w:shd w:val="clear" w:color="auto" w:fill="FFFFFF"/>
                  <w:vAlign w:val="center"/>
                </w:tcPr>
                <w:p w:rsidR="00E15611" w:rsidRPr="00772BD9" w:rsidRDefault="00E15611" w:rsidP="005872C6">
                  <w:pPr>
                    <w:ind w:left="-108" w:right="-108"/>
                    <w:jc w:val="center"/>
                  </w:pPr>
                  <w:r>
                    <w:t>5</w:t>
                  </w:r>
                </w:p>
              </w:tc>
              <w:tc>
                <w:tcPr>
                  <w:tcW w:w="708" w:type="dxa"/>
                  <w:shd w:val="clear" w:color="auto" w:fill="FFFFFF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6</w:t>
                  </w:r>
                </w:p>
              </w:tc>
            </w:tr>
            <w:tr w:rsidR="00E15611" w:rsidRPr="009855F6" w:rsidTr="005872C6">
              <w:tc>
                <w:tcPr>
                  <w:tcW w:w="675" w:type="dxa"/>
                  <w:shd w:val="clear" w:color="auto" w:fill="auto"/>
                </w:tcPr>
                <w:p w:rsidR="00E15611" w:rsidRPr="009855F6" w:rsidRDefault="00E15611" w:rsidP="005872C6">
                  <w:pPr>
                    <w:jc w:val="center"/>
                    <w:rPr>
                      <w:b/>
                    </w:rPr>
                  </w:pPr>
                  <w:r w:rsidRPr="009855F6">
                    <w:rPr>
                      <w:b/>
                    </w:rPr>
                    <w:t>1</w:t>
                  </w:r>
                </w:p>
              </w:tc>
              <w:tc>
                <w:tcPr>
                  <w:tcW w:w="9072" w:type="dxa"/>
                  <w:gridSpan w:val="5"/>
                  <w:shd w:val="clear" w:color="auto" w:fill="auto"/>
                  <w:vAlign w:val="center"/>
                </w:tcPr>
                <w:p w:rsidR="00E15611" w:rsidRPr="009855F6" w:rsidRDefault="00E15611" w:rsidP="005872C6">
                  <w:pPr>
                    <w:jc w:val="center"/>
                    <w:rPr>
                      <w:b/>
                    </w:rPr>
                  </w:pPr>
                  <w:r w:rsidRPr="009855F6">
                    <w:rPr>
                      <w:b/>
                    </w:rPr>
                    <w:t>Критерий «вероятность допущения нарушения»</w:t>
                  </w:r>
                </w:p>
              </w:tc>
            </w:tr>
            <w:tr w:rsidR="00F51533" w:rsidRPr="00772BD9" w:rsidTr="005872C6">
              <w:trPr>
                <w:trHeight w:val="796"/>
              </w:trPr>
              <w:tc>
                <w:tcPr>
                  <w:tcW w:w="675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1.1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D17D07" w:rsidRDefault="00E15611" w:rsidP="005872C6">
                  <w:r w:rsidRPr="00D17D07">
                    <w:t>Качество финансового менеджмента объекта контроля</w:t>
                  </w:r>
                  <w:r w:rsidRPr="00E45076">
                    <w:t>&lt;</w:t>
                  </w:r>
                  <w:r w:rsidRPr="00D17D07">
                    <w:rPr>
                      <w:rStyle w:val="a9"/>
                    </w:rPr>
                    <w:footnoteReference w:id="4"/>
                  </w:r>
                  <w:r w:rsidRPr="00E45076">
                    <w:t>&gt;</w:t>
                  </w:r>
                  <w:r w:rsidRPr="00D17D07">
                    <w:t xml:space="preserve"> (далее – ОК) 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Оценка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Менее 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0,</w:t>
                  </w:r>
                  <w:r>
                    <w:t>1</w:t>
                  </w:r>
                </w:p>
              </w:tc>
            </w:tr>
            <w:tr w:rsidR="00F51533" w:rsidRPr="00772BD9" w:rsidTr="005872C6">
              <w:trPr>
                <w:trHeight w:val="796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D17D07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От 3 до 3,5 баллов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796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D17D07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Более 3,5 баллов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796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E45076" w:rsidRDefault="00E15611" w:rsidP="005872C6">
                  <w:r w:rsidRPr="00D17D07">
                    <w:t xml:space="preserve">Качество управления </w:t>
                  </w:r>
                  <w:r w:rsidRPr="00657EB4">
                    <w:t xml:space="preserve">финансами </w:t>
                  </w:r>
                  <w:r w:rsidRPr="00657EB4">
                    <w:br/>
                    <w:t>в публично-правовых образованиях, получающих</w:t>
                  </w:r>
                  <w:r w:rsidRPr="00D17D07">
                    <w:t xml:space="preserve"> целевые межбюджетные трансферты и бюджетные кредиты</w:t>
                  </w:r>
                  <w:r w:rsidRPr="00E45076">
                    <w:t>&lt;</w:t>
                  </w:r>
                  <w:r w:rsidRPr="00D17D07">
                    <w:rPr>
                      <w:rStyle w:val="a9"/>
                    </w:rPr>
                    <w:footnoteReference w:id="5"/>
                  </w:r>
                  <w:r w:rsidRPr="00E45076">
                    <w:t>&gt;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ind w:left="-108" w:right="-108"/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0,</w:t>
                  </w:r>
                  <w:r>
                    <w:t>1</w:t>
                  </w:r>
                </w:p>
              </w:tc>
            </w:tr>
            <w:tr w:rsidR="00F51533" w:rsidRPr="00772BD9" w:rsidTr="005872C6">
              <w:trPr>
                <w:trHeight w:val="796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D17D07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1048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D17D07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9967C7" w:rsidTr="005872C6">
              <w:trPr>
                <w:trHeight w:val="869"/>
              </w:trPr>
              <w:tc>
                <w:tcPr>
                  <w:tcW w:w="675" w:type="dxa"/>
                  <w:vMerge w:val="restart"/>
                  <w:shd w:val="clear" w:color="auto" w:fill="auto"/>
                </w:tcPr>
                <w:p w:rsidR="00E15611" w:rsidRPr="009967C7" w:rsidRDefault="00E15611" w:rsidP="005872C6">
                  <w:pPr>
                    <w:jc w:val="center"/>
                  </w:pPr>
                  <w:r w:rsidRPr="009967C7">
                    <w:t>1.2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D17D07" w:rsidRDefault="00E15611" w:rsidP="005872C6">
                  <w:r w:rsidRPr="00D17D07">
                    <w:t xml:space="preserve">Наличие (отсутствие) значительных изменений </w:t>
                  </w:r>
                  <w:r>
                    <w:br/>
                  </w:r>
                  <w:r w:rsidRPr="00D17D07">
                    <w:t>в деятельности ОК,</w:t>
                  </w:r>
                  <w:r>
                    <w:br/>
                  </w:r>
                  <w:r w:rsidRPr="00D17D07">
                    <w:lastRenderedPageBreak/>
                    <w:t xml:space="preserve"> в том числе в его организационной структуре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9967C7" w:rsidRDefault="00E15611" w:rsidP="005872C6">
                  <w:pPr>
                    <w:tabs>
                      <w:tab w:val="left" w:pos="338"/>
                      <w:tab w:val="center" w:pos="459"/>
                    </w:tabs>
                    <w:jc w:val="center"/>
                  </w:pPr>
                  <w:r w:rsidRPr="009967C7">
                    <w:lastRenderedPageBreak/>
                    <w:t>Факт, ед.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9967C7" w:rsidRDefault="00E15611" w:rsidP="005872C6">
                  <w:pPr>
                    <w:jc w:val="center"/>
                  </w:pPr>
                  <w:r w:rsidRPr="009967C7">
                    <w:t>Есть иные изменения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9967C7" w:rsidRDefault="00E15611" w:rsidP="005872C6">
                  <w:pPr>
                    <w:jc w:val="center"/>
                  </w:pPr>
                  <w:r w:rsidRPr="009967C7"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9967C7" w:rsidRDefault="00E15611" w:rsidP="005872C6">
                  <w:pPr>
                    <w:jc w:val="center"/>
                  </w:pPr>
                  <w:r w:rsidRPr="009967C7">
                    <w:t>0,</w:t>
                  </w:r>
                  <w:r>
                    <w:t>2</w:t>
                  </w:r>
                </w:p>
              </w:tc>
            </w:tr>
            <w:tr w:rsidR="00F51533" w:rsidRPr="00772BD9" w:rsidTr="005872C6">
              <w:trPr>
                <w:trHeight w:val="671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9967C7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D17D07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9967C7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9967C7" w:rsidRDefault="00E15611" w:rsidP="005872C6">
                  <w:pPr>
                    <w:ind w:left="-108" w:right="-108"/>
                    <w:jc w:val="center"/>
                  </w:pPr>
                  <w:r>
                    <w:t>Смена</w:t>
                  </w:r>
                  <w:r w:rsidRPr="009967C7">
                    <w:t xml:space="preserve"> первого руководителя ОК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9967C7"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418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D17D07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Нет изменений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1281"/>
              </w:trPr>
              <w:tc>
                <w:tcPr>
                  <w:tcW w:w="675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1.3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D17D07" w:rsidRDefault="00E15611" w:rsidP="00F51533">
                  <w:r w:rsidRPr="00D17D07">
                    <w:t xml:space="preserve">Наличие (отсутствие) нарушений, выявленных по результатам ранее проведенных </w:t>
                  </w:r>
                  <w:r w:rsidR="00657EB4">
                    <w:t>Финансовым управлением администрации Юсьвинского муниципального округа Пермского края (далее-Управление)</w:t>
                  </w:r>
                  <w:r w:rsidRPr="00D17D07">
                    <w:t xml:space="preserve"> иными уполномоченными органами контрольных мероприятий </w:t>
                  </w:r>
                  <w:r>
                    <w:br/>
                  </w:r>
                  <w:r w:rsidRPr="00D17D07">
                    <w:t>в отношении ОК</w:t>
                  </w:r>
                  <w:r>
                    <w:t>, а также н</w:t>
                  </w:r>
                  <w:r w:rsidRPr="0057664B">
                    <w:t xml:space="preserve">аличие (отсутствие) </w:t>
                  </w:r>
                  <w:r>
                    <w:br/>
                  </w:r>
                  <w:r w:rsidRPr="0057664B">
                    <w:t xml:space="preserve">в отношении ОК обращений (жалоб) граждан, объединений граждан, юридических лиц, поступивших в </w:t>
                  </w:r>
                  <w:r w:rsidR="00F51533">
                    <w:t>Управление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tabs>
                      <w:tab w:val="left" w:pos="338"/>
                      <w:tab w:val="center" w:pos="459"/>
                    </w:tabs>
                    <w:jc w:val="center"/>
                  </w:pPr>
                  <w:r w:rsidRPr="00772BD9">
                    <w:t>Факт, ед.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Есть несколько нарушений</w:t>
                  </w:r>
                  <w:r>
                    <w:t>, обращений (жалоб)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0,2</w:t>
                  </w:r>
                </w:p>
              </w:tc>
            </w:tr>
            <w:tr w:rsidR="00F51533" w:rsidRPr="00772BD9" w:rsidTr="005872C6">
              <w:trPr>
                <w:trHeight w:val="1281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Есть одно нарушение</w:t>
                  </w:r>
                  <w:r>
                    <w:t>, обращение (жалоба)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FFFF00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1282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Нет нарушений</w:t>
                  </w:r>
                  <w:r>
                    <w:t>, обращений (жалоб)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</w:t>
                  </w:r>
                </w:p>
              </w:tc>
              <w:tc>
                <w:tcPr>
                  <w:tcW w:w="708" w:type="dxa"/>
                  <w:vMerge/>
                  <w:shd w:val="clear" w:color="auto" w:fill="FFFF00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608"/>
              </w:trPr>
              <w:tc>
                <w:tcPr>
                  <w:tcW w:w="675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1.4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772BD9" w:rsidRDefault="00E15611" w:rsidP="00F51533">
                  <w:r w:rsidRPr="00772BD9">
                    <w:t xml:space="preserve">Полнота исполнения ОК представлений, предписаний, направленных </w:t>
                  </w:r>
                  <w:r w:rsidR="00F51533">
                    <w:t>Управлением</w:t>
                  </w:r>
                  <w:r w:rsidRPr="00722958">
                    <w:t xml:space="preserve"> </w:t>
                  </w:r>
                  <w:r>
                    <w:br/>
                  </w:r>
                  <w:r w:rsidRPr="00772BD9">
                    <w:t xml:space="preserve">по результатам проведенных </w:t>
                  </w:r>
                  <w:r>
                    <w:t>контрольных мероприятий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tabs>
                      <w:tab w:val="left" w:pos="338"/>
                      <w:tab w:val="center" w:pos="459"/>
                    </w:tabs>
                    <w:jc w:val="center"/>
                  </w:pPr>
                  <w:r w:rsidRPr="00772BD9">
                    <w:t>Факт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ind w:left="-108" w:right="-108"/>
                    <w:jc w:val="center"/>
                  </w:pPr>
                  <w:r w:rsidRPr="00772BD9">
                    <w:t>Несвоевременное и(или) неполное исполнение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0,1</w:t>
                  </w:r>
                </w:p>
              </w:tc>
            </w:tr>
            <w:tr w:rsidR="00F51533" w:rsidRPr="00772BD9" w:rsidTr="005872C6">
              <w:trPr>
                <w:trHeight w:val="608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 xml:space="preserve">Своевременное </w:t>
                  </w:r>
                  <w:r>
                    <w:br/>
                  </w:r>
                  <w:r w:rsidRPr="00772BD9">
                    <w:t>и полное исполнение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FFFF00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608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Не было предписаний, представлений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</w:t>
                  </w:r>
                </w:p>
              </w:tc>
              <w:tc>
                <w:tcPr>
                  <w:tcW w:w="708" w:type="dxa"/>
                  <w:vMerge/>
                  <w:shd w:val="clear" w:color="auto" w:fill="FFFF00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637"/>
              </w:trPr>
              <w:tc>
                <w:tcPr>
                  <w:tcW w:w="675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E15611" w:rsidRPr="009967C7" w:rsidRDefault="00E15611" w:rsidP="005872C6">
                  <w:pPr>
                    <w:jc w:val="center"/>
                  </w:pPr>
                  <w:r w:rsidRPr="009967C7">
                    <w:t>1.</w:t>
                  </w:r>
                  <w:r>
                    <w:t>5</w:t>
                  </w:r>
                </w:p>
              </w:tc>
              <w:tc>
                <w:tcPr>
                  <w:tcW w:w="3402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E15611" w:rsidRPr="00E45076" w:rsidRDefault="00E15611" w:rsidP="00F51533">
                  <w:r w:rsidRPr="009967C7">
                    <w:t xml:space="preserve">Длительность (отсутствие) периода, прошедшего </w:t>
                  </w:r>
                  <w:r>
                    <w:br/>
                  </w:r>
                  <w:r w:rsidRPr="009967C7">
                    <w:t xml:space="preserve">с момента проведения </w:t>
                  </w:r>
                  <w:r w:rsidR="00F51533">
                    <w:t>Управлением</w:t>
                  </w:r>
                  <w:r w:rsidRPr="009967C7">
                    <w:t xml:space="preserve"> </w:t>
                  </w:r>
                  <w:r>
                    <w:br/>
                  </w:r>
                  <w:r w:rsidRPr="009967C7">
                    <w:t>или иным уполномоченным органом контрольных мероприятий в отношении ОК</w:t>
                  </w:r>
                  <w:r w:rsidRPr="00E45076">
                    <w:t>&lt;</w:t>
                  </w:r>
                  <w:r w:rsidRPr="009967C7">
                    <w:rPr>
                      <w:rStyle w:val="a9"/>
                    </w:rPr>
                    <w:footnoteReference w:id="6"/>
                  </w:r>
                  <w:r w:rsidRPr="00E45076">
                    <w:t>&gt;</w:t>
                  </w:r>
                </w:p>
              </w:tc>
              <w:tc>
                <w:tcPr>
                  <w:tcW w:w="993" w:type="dxa"/>
                  <w:vMerge w:val="restart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15611" w:rsidRPr="009967C7" w:rsidRDefault="00E15611" w:rsidP="005872C6">
                  <w:pPr>
                    <w:tabs>
                      <w:tab w:val="left" w:pos="338"/>
                      <w:tab w:val="center" w:pos="459"/>
                    </w:tabs>
                    <w:jc w:val="center"/>
                  </w:pPr>
                  <w:r w:rsidRPr="009967C7">
                    <w:t>Год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15611" w:rsidRPr="009967C7" w:rsidRDefault="00E15611" w:rsidP="005872C6">
                  <w:pPr>
                    <w:jc w:val="center"/>
                  </w:pPr>
                  <w:r w:rsidRPr="009967C7">
                    <w:t>Не было КМ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15611" w:rsidRPr="009967C7" w:rsidRDefault="00E15611" w:rsidP="005872C6">
                  <w:pPr>
                    <w:jc w:val="center"/>
                  </w:pPr>
                  <w:r w:rsidRPr="009967C7">
                    <w:t>3</w:t>
                  </w:r>
                </w:p>
              </w:tc>
              <w:tc>
                <w:tcPr>
                  <w:tcW w:w="708" w:type="dxa"/>
                  <w:vMerge w:val="restart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9967C7">
                    <w:t>0,</w:t>
                  </w:r>
                  <w:r>
                    <w:t>4</w:t>
                  </w:r>
                </w:p>
              </w:tc>
            </w:tr>
            <w:tr w:rsidR="00F51533" w:rsidRPr="00772BD9" w:rsidTr="005872C6">
              <w:trPr>
                <w:trHeight w:val="637"/>
              </w:trPr>
              <w:tc>
                <w:tcPr>
                  <w:tcW w:w="675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15611" w:rsidRPr="00F2346F" w:rsidRDefault="00E15611" w:rsidP="005872C6">
                  <w:pPr>
                    <w:jc w:val="center"/>
                  </w:pPr>
                  <w:r w:rsidRPr="00F2346F">
                    <w:t>Более 2 лет</w:t>
                  </w:r>
                </w:p>
              </w:tc>
              <w:tc>
                <w:tcPr>
                  <w:tcW w:w="851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</w:tcBorders>
                  <w:shd w:val="clear" w:color="auto" w:fill="FFFF00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638"/>
              </w:trPr>
              <w:tc>
                <w:tcPr>
                  <w:tcW w:w="67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15611" w:rsidRPr="00F2346F" w:rsidRDefault="00E15611" w:rsidP="005872C6">
                  <w:pPr>
                    <w:jc w:val="center"/>
                  </w:pPr>
                  <w:r w:rsidRPr="00F2346F">
                    <w:t>До 2 лет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</w:t>
                  </w:r>
                </w:p>
              </w:tc>
              <w:tc>
                <w:tcPr>
                  <w:tcW w:w="708" w:type="dxa"/>
                  <w:vMerge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E15611" w:rsidRPr="00772BD9" w:rsidTr="005872C6">
              <w:trPr>
                <w:trHeight w:val="101"/>
              </w:trPr>
              <w:tc>
                <w:tcPr>
                  <w:tcW w:w="675" w:type="dxa"/>
                  <w:tcBorders>
                    <w:top w:val="nil"/>
                  </w:tcBorders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  <w:rPr>
                      <w:b/>
                    </w:rPr>
                  </w:pPr>
                  <w:r w:rsidRPr="00772BD9">
                    <w:rPr>
                      <w:b/>
                    </w:rPr>
                    <w:t>2</w:t>
                  </w:r>
                </w:p>
              </w:tc>
              <w:tc>
                <w:tcPr>
                  <w:tcW w:w="9072" w:type="dxa"/>
                  <w:gridSpan w:val="5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  <w:rPr>
                      <w:b/>
                    </w:rPr>
                  </w:pPr>
                  <w:r w:rsidRPr="009855F6">
                    <w:rPr>
                      <w:b/>
                    </w:rPr>
                    <w:t>Критерий «</w:t>
                  </w:r>
                  <w:r>
                    <w:rPr>
                      <w:b/>
                    </w:rPr>
                    <w:t xml:space="preserve">существенность последствий </w:t>
                  </w:r>
                  <w:r w:rsidRPr="009855F6">
                    <w:rPr>
                      <w:b/>
                    </w:rPr>
                    <w:t>нарушения»</w:t>
                  </w:r>
                </w:p>
              </w:tc>
            </w:tr>
            <w:tr w:rsidR="00F51533" w:rsidRPr="00772BD9" w:rsidTr="005872C6">
              <w:trPr>
                <w:trHeight w:val="821"/>
              </w:trPr>
              <w:tc>
                <w:tcPr>
                  <w:tcW w:w="675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2.1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r w:rsidRPr="00772BD9">
                    <w:t xml:space="preserve">Объемы финансового обеспечения деятельности ОК или выполнения мероприятий (мер государственной поддержки) за счет средств бюджета и (или) средств, предоставленных из бюджета, в проверяемые отчетные </w:t>
                  </w:r>
                  <w:r w:rsidRPr="00F764A6">
                    <w:t>периоды (в целом)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tabs>
                      <w:tab w:val="left" w:pos="338"/>
                      <w:tab w:val="center" w:pos="459"/>
                    </w:tabs>
                    <w:ind w:left="-108" w:right="-108"/>
                    <w:jc w:val="center"/>
                  </w:pPr>
                  <w:r w:rsidRPr="00772BD9">
                    <w:t>Млн. руб.</w:t>
                  </w:r>
                  <w:r>
                    <w:br/>
                    <w:t>(</w:t>
                  </w:r>
                  <w:r w:rsidRPr="008037CB">
                    <w:t xml:space="preserve">100 </w:t>
                  </w:r>
                  <w:r>
                    <w:t>млн.</w:t>
                  </w:r>
                  <w:r>
                    <w:br/>
                    <w:t>руб.)</w:t>
                  </w:r>
                  <w:r>
                    <w:rPr>
                      <w:lang w:val="en-US"/>
                    </w:rPr>
                    <w:t>&lt;</w:t>
                  </w:r>
                  <w:r>
                    <w:rPr>
                      <w:rStyle w:val="a9"/>
                    </w:rPr>
                    <w:footnoteReference w:id="7"/>
                  </w:r>
                  <w:r>
                    <w:rPr>
                      <w:lang w:val="en-US"/>
                    </w:rPr>
                    <w:t>&gt;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8037CB" w:rsidRDefault="00E15611" w:rsidP="005872C6">
                  <w:pPr>
                    <w:jc w:val="center"/>
                  </w:pPr>
                  <w:r w:rsidRPr="00F2346F">
                    <w:t>Более 10</w:t>
                  </w:r>
                  <w:r w:rsidRPr="008037CB"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0,1</w:t>
                  </w:r>
                </w:p>
              </w:tc>
            </w:tr>
            <w:tr w:rsidR="00F51533" w:rsidRPr="00772BD9" w:rsidTr="005872C6">
              <w:trPr>
                <w:trHeight w:val="821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8037CB" w:rsidRDefault="00E15611" w:rsidP="005872C6">
                  <w:pPr>
                    <w:jc w:val="center"/>
                  </w:pPr>
                  <w:r w:rsidRPr="00F2346F">
                    <w:t>От 1</w:t>
                  </w:r>
                  <w:r w:rsidRPr="008037CB">
                    <w:t>0</w:t>
                  </w:r>
                  <w:r w:rsidRPr="00F2346F">
                    <w:t xml:space="preserve"> до 10</w:t>
                  </w:r>
                  <w:r w:rsidRPr="008037CB"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822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F2346F" w:rsidRDefault="00E15611" w:rsidP="005872C6">
                  <w:pPr>
                    <w:jc w:val="center"/>
                  </w:pPr>
                  <w:r w:rsidRPr="00F2346F">
                    <w:t xml:space="preserve">До </w:t>
                  </w:r>
                  <w:r>
                    <w:t>1</w:t>
                  </w:r>
                  <w:r w:rsidRPr="008037CB"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1656"/>
              </w:trPr>
              <w:tc>
                <w:tcPr>
                  <w:tcW w:w="675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lastRenderedPageBreak/>
                    <w:t>2.2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r w:rsidRPr="006A0B7B">
                    <w:t>Реализация ОК значимых мероприятий (получение мер государственной поддержки), в отношении которых возможно проведение</w:t>
                  </w:r>
                  <w:r w:rsidRPr="00772BD9">
                    <w:t xml:space="preserve"> </w:t>
                  </w:r>
                  <w:r>
                    <w:t>контрольных мероприятий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tabs>
                      <w:tab w:val="left" w:pos="338"/>
                      <w:tab w:val="center" w:pos="459"/>
                    </w:tabs>
                    <w:jc w:val="center"/>
                  </w:pPr>
                  <w:r w:rsidRPr="00772BD9">
                    <w:t>Факт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Мероприятия, направленные на реализацию национальных проектов (программ), федеральных проектов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0,</w:t>
                  </w:r>
                  <w:r>
                    <w:t>15</w:t>
                  </w:r>
                </w:p>
              </w:tc>
            </w:tr>
            <w:tr w:rsidR="00F51533" w:rsidRPr="00772BD9" w:rsidTr="005872C6">
              <w:trPr>
                <w:trHeight w:val="1656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Мероприятия приоритетных региональных проектов</w:t>
                  </w:r>
                  <w:r>
                    <w:t>, иные мероприятия по целевой субсидии более 10 млн. руб.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1656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Иные мероприятия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545"/>
              </w:trPr>
              <w:tc>
                <w:tcPr>
                  <w:tcW w:w="675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2.3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r>
                    <w:t>Соотношение</w:t>
                  </w:r>
                  <w:r w:rsidRPr="00772BD9">
                    <w:t xml:space="preserve"> объема принятых обязательств </w:t>
                  </w:r>
                  <w:r w:rsidRPr="006A0B7B">
                    <w:t xml:space="preserve">ОК </w:t>
                  </w:r>
                  <w:r>
                    <w:br/>
                  </w:r>
                  <w:r w:rsidRPr="006A0B7B">
                    <w:t xml:space="preserve">к объему финансового обеспечения деятельности ОК </w:t>
                  </w:r>
                  <w:r>
                    <w:br/>
                  </w:r>
                  <w:r w:rsidRPr="006A0B7B">
                    <w:t>(мер государственной поддержки)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tabs>
                      <w:tab w:val="left" w:pos="338"/>
                      <w:tab w:val="center" w:pos="459"/>
                    </w:tabs>
                    <w:jc w:val="center"/>
                  </w:pPr>
                  <w:r>
                    <w:t>%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6A0B7B" w:rsidRDefault="00E15611" w:rsidP="005872C6">
                  <w:pPr>
                    <w:jc w:val="center"/>
                  </w:pPr>
                  <w:r w:rsidRPr="006A0B7B">
                    <w:t>Менее 80%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>
                    <w:t>0,1</w:t>
                  </w:r>
                </w:p>
              </w:tc>
            </w:tr>
            <w:tr w:rsidR="00F51533" w:rsidRPr="00772BD9" w:rsidTr="005872C6">
              <w:trPr>
                <w:trHeight w:val="545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6A0B7B" w:rsidRDefault="00E15611" w:rsidP="005872C6">
                  <w:pPr>
                    <w:jc w:val="center"/>
                  </w:pPr>
                  <w:r w:rsidRPr="006A0B7B">
                    <w:t>80-95%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546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6A0B7B" w:rsidRDefault="00E15611" w:rsidP="005872C6">
                  <w:pPr>
                    <w:jc w:val="center"/>
                  </w:pPr>
                  <w:r w:rsidRPr="006A0B7B">
                    <w:t>Более 95%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552"/>
              </w:trPr>
              <w:tc>
                <w:tcPr>
                  <w:tcW w:w="675" w:type="dxa"/>
                  <w:vMerge w:val="restart"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2.4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E45076" w:rsidRDefault="00E15611" w:rsidP="00F51533">
                  <w:r w:rsidRPr="00772BD9">
                    <w:t xml:space="preserve">Осуществление ОК закупок товаров, работ, услуг </w:t>
                  </w:r>
                  <w:r>
                    <w:br/>
                  </w:r>
                  <w:r w:rsidRPr="00772BD9">
                    <w:t xml:space="preserve">для </w:t>
                  </w:r>
                  <w:r>
                    <w:t xml:space="preserve">обеспечения нужд </w:t>
                  </w:r>
                  <w:r w:rsidR="00F51533">
                    <w:t>Юсьвинского муниципального округа Пермского края</w:t>
                  </w:r>
                  <w:r>
                    <w:t xml:space="preserve"> края </w:t>
                  </w:r>
                  <w:r w:rsidR="00C02DE4" w:rsidRPr="00C02DE4">
                    <w:t>в соответствии с параметрами, указанными в пп.г). п.10 Федерального стандарта «Планирование»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C02DE4" w:rsidP="005872C6">
                  <w:pPr>
                    <w:tabs>
                      <w:tab w:val="left" w:pos="338"/>
                      <w:tab w:val="center" w:pos="459"/>
                    </w:tabs>
                    <w:jc w:val="center"/>
                  </w:pPr>
                  <w:r>
                    <w:t>Факт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C02DE4" w:rsidP="005872C6">
                  <w:pPr>
                    <w:jc w:val="center"/>
                  </w:pPr>
                  <w:r w:rsidRPr="00C02DE4">
                    <w:t>Осуществлены закупки по всем параметрам определенным пп.г). п.10 Федерального стандарта «Планирование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0,</w:t>
                  </w:r>
                  <w:r>
                    <w:t>4</w:t>
                  </w:r>
                </w:p>
              </w:tc>
            </w:tr>
            <w:tr w:rsidR="00F51533" w:rsidRPr="00772BD9" w:rsidTr="005872C6">
              <w:trPr>
                <w:trHeight w:val="552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C02DE4" w:rsidP="005872C6">
                  <w:pPr>
                    <w:jc w:val="center"/>
                  </w:pPr>
                  <w:r w:rsidRPr="00C02DE4">
                    <w:t>Осуществлены закупки по нескольким параметрам определенным пп.г). п.10 Федерального стандарта «Планирование»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552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772BD9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772BD9" w:rsidRDefault="00C02DE4" w:rsidP="005872C6">
                  <w:pPr>
                    <w:jc w:val="center"/>
                  </w:pPr>
                  <w:r w:rsidRPr="00C02DE4">
                    <w:t>Отсутствуют закупки соответствующие параметрам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772BD9">
                    <w:t>1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  <w:tr w:rsidR="00F51533" w:rsidRPr="00B8209C" w:rsidTr="005872C6">
              <w:trPr>
                <w:trHeight w:val="1380"/>
              </w:trPr>
              <w:tc>
                <w:tcPr>
                  <w:tcW w:w="675" w:type="dxa"/>
                  <w:vMerge w:val="restart"/>
                  <w:shd w:val="clear" w:color="auto" w:fill="auto"/>
                </w:tcPr>
                <w:p w:rsidR="00E15611" w:rsidRPr="00B8209C" w:rsidRDefault="00E15611" w:rsidP="005872C6">
                  <w:pPr>
                    <w:jc w:val="center"/>
                  </w:pPr>
                  <w:r w:rsidRPr="00B8209C">
                    <w:t>2.5</w:t>
                  </w:r>
                </w:p>
              </w:tc>
              <w:tc>
                <w:tcPr>
                  <w:tcW w:w="3402" w:type="dxa"/>
                  <w:vMerge w:val="restart"/>
                  <w:shd w:val="clear" w:color="auto" w:fill="auto"/>
                </w:tcPr>
                <w:p w:rsidR="00E15611" w:rsidRPr="00B8209C" w:rsidRDefault="00E15611" w:rsidP="005872C6">
                  <w:r w:rsidRPr="00B8209C">
                    <w:t xml:space="preserve">Наличие (отсутствие) </w:t>
                  </w:r>
                  <w:r>
                    <w:br/>
                  </w:r>
                  <w:r w:rsidRPr="00B8209C">
                    <w:t xml:space="preserve">в отношении ОК соответствующих поручений (информации) </w:t>
                  </w:r>
                  <w:r w:rsidR="007D3EDC" w:rsidRPr="007D3EDC">
                    <w:t>главе муниципального округа, главе администрации Юсьвинского муниципального округа Пермского края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tabs>
                      <w:tab w:val="left" w:pos="338"/>
                      <w:tab w:val="center" w:pos="459"/>
                    </w:tabs>
                    <w:jc w:val="center"/>
                  </w:pPr>
                  <w:r w:rsidRPr="00B8209C">
                    <w:t>Факт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jc w:val="center"/>
                  </w:pPr>
                  <w:r w:rsidRPr="00B8209C">
                    <w:t xml:space="preserve">Есть поручение </w:t>
                  </w:r>
                  <w:r>
                    <w:br/>
                  </w:r>
                  <w:r w:rsidRPr="00B8209C">
                    <w:t xml:space="preserve">о </w:t>
                  </w:r>
                  <w:r>
                    <w:t>рассмотрении целесообразности проведения</w:t>
                  </w:r>
                  <w:r w:rsidRPr="00B8209C">
                    <w:t xml:space="preserve"> контрольного мероприятия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jc w:val="center"/>
                  </w:pPr>
                  <w:r w:rsidRPr="00B8209C"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jc w:val="center"/>
                  </w:pPr>
                  <w:r w:rsidRPr="00B8209C">
                    <w:t>0,</w:t>
                  </w:r>
                  <w:r>
                    <w:t>25</w:t>
                  </w:r>
                </w:p>
              </w:tc>
            </w:tr>
            <w:tr w:rsidR="00F51533" w:rsidRPr="00B8209C" w:rsidTr="005872C6">
              <w:trPr>
                <w:trHeight w:val="1380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B8209C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B8209C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jc w:val="center"/>
                  </w:pPr>
                  <w:r w:rsidRPr="00B8209C">
                    <w:t>Есть информация для учета в работе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jc w:val="center"/>
                  </w:pPr>
                  <w:r w:rsidRPr="00B8209C"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jc w:val="center"/>
                  </w:pPr>
                </w:p>
              </w:tc>
            </w:tr>
            <w:tr w:rsidR="00F51533" w:rsidRPr="00772BD9" w:rsidTr="005872C6">
              <w:trPr>
                <w:trHeight w:val="1380"/>
              </w:trPr>
              <w:tc>
                <w:tcPr>
                  <w:tcW w:w="675" w:type="dxa"/>
                  <w:vMerge/>
                  <w:shd w:val="clear" w:color="auto" w:fill="auto"/>
                </w:tcPr>
                <w:p w:rsidR="00E15611" w:rsidRPr="00B8209C" w:rsidRDefault="00E15611" w:rsidP="005872C6">
                  <w:pPr>
                    <w:jc w:val="center"/>
                  </w:pPr>
                </w:p>
              </w:tc>
              <w:tc>
                <w:tcPr>
                  <w:tcW w:w="3402" w:type="dxa"/>
                  <w:vMerge/>
                  <w:shd w:val="clear" w:color="auto" w:fill="auto"/>
                </w:tcPr>
                <w:p w:rsidR="00E15611" w:rsidRPr="00B8209C" w:rsidRDefault="00E15611" w:rsidP="005872C6"/>
              </w:tc>
              <w:tc>
                <w:tcPr>
                  <w:tcW w:w="993" w:type="dxa"/>
                  <w:vMerge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jc w:val="center"/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E15611" w:rsidRPr="00B8209C" w:rsidRDefault="00E15611" w:rsidP="005872C6">
                  <w:pPr>
                    <w:jc w:val="center"/>
                  </w:pPr>
                  <w:r w:rsidRPr="00B8209C">
                    <w:t>Нет поручений (информации)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  <w:r w:rsidRPr="00B8209C">
                    <w:t>1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E15611" w:rsidRPr="00772BD9" w:rsidRDefault="00E15611" w:rsidP="005872C6">
                  <w:pPr>
                    <w:jc w:val="center"/>
                  </w:pPr>
                </w:p>
              </w:tc>
            </w:tr>
          </w:tbl>
          <w:p w:rsidR="00E15611" w:rsidRDefault="00E15611" w:rsidP="00E15611">
            <w:r>
              <w:lastRenderedPageBreak/>
              <w:t>Итоговая оценка</w:t>
            </w:r>
            <w:r w:rsidRPr="00D305F2">
              <w:t>, выставляемая объекту контроля по каждому из критериев, определяется исходя</w:t>
            </w:r>
            <w:r>
              <w:t xml:space="preserve"> </w:t>
            </w:r>
            <w:r w:rsidRPr="00D305F2">
              <w:t xml:space="preserve">из </w:t>
            </w:r>
            <w:r>
              <w:t xml:space="preserve">следующего </w:t>
            </w:r>
            <w:r w:rsidRPr="00D305F2">
              <w:t>количества баллов</w:t>
            </w:r>
            <w:r w:rsidRPr="006F03CD">
              <w:t xml:space="preserve">, </w:t>
            </w:r>
            <w:r>
              <w:t>вычисляемого</w:t>
            </w:r>
            <w:r w:rsidRPr="006F03CD">
              <w:t xml:space="preserve"> </w:t>
            </w:r>
            <w:r>
              <w:br/>
              <w:t xml:space="preserve">как среднее арифметическое взвешенное значение </w:t>
            </w:r>
            <w:r w:rsidRPr="006F03CD">
              <w:t>по следующей формуле:</w:t>
            </w:r>
          </w:p>
          <w:p w:rsidR="00E15611" w:rsidRPr="006F03CD" w:rsidRDefault="00E15611" w:rsidP="00E15611">
            <w:pPr>
              <w:spacing w:before="240" w:after="360" w:line="440" w:lineRule="exact"/>
              <w:jc w:val="center"/>
            </w:pPr>
            <w:r w:rsidRPr="006F03CD">
              <w:rPr>
                <w:position w:val="-32"/>
              </w:rPr>
              <w:object w:dxaOrig="154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39pt" o:ole="">
                  <v:imagedata r:id="rId10" o:title=""/>
                </v:shape>
                <o:OLEObject Type="Embed" ProgID="Equation.3" ShapeID="_x0000_i1025" DrawAspect="Content" ObjectID="_1818249186" r:id="rId11"/>
              </w:object>
            </w:r>
            <w:r w:rsidRPr="006F03CD">
              <w:t>, где:</w:t>
            </w:r>
          </w:p>
          <w:p w:rsidR="00E15611" w:rsidRPr="00F2346F" w:rsidRDefault="00E15611" w:rsidP="00E15611">
            <w:r w:rsidRPr="006F03CD">
              <w:rPr>
                <w:i/>
                <w:lang w:val="en-US"/>
              </w:rPr>
              <w:t>O</w:t>
            </w:r>
            <w:r w:rsidRPr="006F03CD">
              <w:rPr>
                <w:i/>
                <w:vertAlign w:val="subscript"/>
                <w:lang w:val="en-US"/>
              </w:rPr>
              <w:t>k</w:t>
            </w:r>
            <w:r w:rsidRPr="006F03CD">
              <w:rPr>
                <w:i/>
                <w:vertAlign w:val="subscript"/>
              </w:rPr>
              <w:t xml:space="preserve">  </w:t>
            </w:r>
            <w:r w:rsidRPr="006F03CD">
              <w:t xml:space="preserve"> – </w:t>
            </w:r>
            <w:r>
              <w:t>итоговая оценка</w:t>
            </w:r>
            <w:r w:rsidRPr="006F03CD">
              <w:t xml:space="preserve"> по критерию</w:t>
            </w:r>
            <w:r>
              <w:t xml:space="preserve"> (</w:t>
            </w:r>
            <w:r w:rsidRPr="00F2346F">
              <w:rPr>
                <w:i/>
                <w:lang w:val="en-US"/>
              </w:rPr>
              <w:t>k</w:t>
            </w:r>
            <w:r w:rsidRPr="00F2346F">
              <w:t>) (от 1 до 3 баллов включительно):</w:t>
            </w:r>
          </w:p>
          <w:p w:rsidR="00E15611" w:rsidRPr="00F2346F" w:rsidRDefault="00E15611" w:rsidP="00E15611">
            <w:pPr>
              <w:ind w:left="709"/>
            </w:pPr>
            <w:r w:rsidRPr="00F2346F">
              <w:t>«низкая оценка» –</w:t>
            </w:r>
            <w:r>
              <w:t xml:space="preserve"> </w:t>
            </w:r>
            <w:r w:rsidRPr="00F2346F">
              <w:t>ниже 1,5 баллов;</w:t>
            </w:r>
          </w:p>
          <w:p w:rsidR="00E15611" w:rsidRPr="00F2346F" w:rsidRDefault="00E15611" w:rsidP="00E15611">
            <w:pPr>
              <w:ind w:left="709"/>
            </w:pPr>
            <w:r w:rsidRPr="00F2346F">
              <w:t>«средняя оценка» –</w:t>
            </w:r>
            <w:r>
              <w:t xml:space="preserve"> </w:t>
            </w:r>
            <w:r w:rsidRPr="00F2346F">
              <w:t>от 1,5 до 2 баллов включительно;</w:t>
            </w:r>
          </w:p>
          <w:p w:rsidR="00E15611" w:rsidRDefault="00E15611" w:rsidP="00E15611">
            <w:pPr>
              <w:ind w:left="709"/>
            </w:pPr>
            <w:r w:rsidRPr="00F2346F">
              <w:t>«высокая оценка» – выше 2 баллов;</w:t>
            </w:r>
          </w:p>
          <w:p w:rsidR="00E15611" w:rsidRPr="006F03CD" w:rsidRDefault="00E15611" w:rsidP="00E15611">
            <w:pPr>
              <w:ind w:left="709"/>
            </w:pPr>
          </w:p>
          <w:p w:rsidR="00E15611" w:rsidRPr="006F03CD" w:rsidRDefault="00E15611" w:rsidP="00E15611">
            <w:r w:rsidRPr="006F03CD">
              <w:rPr>
                <w:i/>
                <w:lang w:val="en-US"/>
              </w:rPr>
              <w:t>n</w:t>
            </w:r>
            <w:r w:rsidRPr="006F03CD">
              <w:rPr>
                <w:i/>
              </w:rPr>
              <w:t xml:space="preserve"> – </w:t>
            </w:r>
            <w:r w:rsidRPr="006F03CD">
              <w:t xml:space="preserve">количество показателей по </w:t>
            </w:r>
            <w:r>
              <w:t xml:space="preserve">каждому </w:t>
            </w:r>
            <w:r w:rsidRPr="00EA30BA">
              <w:t>критерию (</w:t>
            </w:r>
            <w:r>
              <w:t xml:space="preserve">по </w:t>
            </w:r>
            <w:r w:rsidRPr="00EA30BA">
              <w:t xml:space="preserve">5 </w:t>
            </w:r>
            <w:r>
              <w:t>показателей</w:t>
            </w:r>
            <w:r w:rsidRPr="00EA30BA">
              <w:t>);</w:t>
            </w:r>
          </w:p>
          <w:p w:rsidR="00E15611" w:rsidRPr="006F03CD" w:rsidRDefault="00E15611" w:rsidP="00E15611">
            <w:r w:rsidRPr="006F03CD">
              <w:rPr>
                <w:i/>
                <w:lang w:val="en-US"/>
              </w:rPr>
              <w:t>b</w:t>
            </w:r>
            <w:r w:rsidRPr="006F03CD">
              <w:rPr>
                <w:i/>
                <w:vertAlign w:val="subscript"/>
                <w:lang w:val="en-US"/>
              </w:rPr>
              <w:t>i</w:t>
            </w:r>
            <w:r w:rsidRPr="006F03CD">
              <w:rPr>
                <w:i/>
              </w:rPr>
              <w:t xml:space="preserve"> – </w:t>
            </w:r>
            <w:r w:rsidRPr="00D305F2">
              <w:t xml:space="preserve">оценка </w:t>
            </w:r>
            <w:r w:rsidRPr="006F03CD">
              <w:t xml:space="preserve">по </w:t>
            </w:r>
            <w:r w:rsidRPr="006F03CD">
              <w:rPr>
                <w:lang w:val="en-US"/>
              </w:rPr>
              <w:t>i</w:t>
            </w:r>
            <w:r w:rsidRPr="006F03CD">
              <w:t>-му показателю (1, 2 или 3 балла);</w:t>
            </w:r>
          </w:p>
          <w:p w:rsidR="00E15611" w:rsidRPr="006F03CD" w:rsidRDefault="00E15611" w:rsidP="00E15611">
            <w:r w:rsidRPr="006F03CD">
              <w:rPr>
                <w:i/>
                <w:lang w:val="en-US"/>
              </w:rPr>
              <w:t>v</w:t>
            </w:r>
            <w:r w:rsidRPr="006F03CD">
              <w:rPr>
                <w:i/>
                <w:vertAlign w:val="subscript"/>
                <w:lang w:val="en-US"/>
              </w:rPr>
              <w:t>i</w:t>
            </w:r>
            <w:r w:rsidRPr="006F03CD">
              <w:rPr>
                <w:i/>
              </w:rPr>
              <w:t xml:space="preserve"> – </w:t>
            </w:r>
            <w:r w:rsidRPr="006F03CD">
              <w:t xml:space="preserve">вес </w:t>
            </w:r>
            <w:r w:rsidRPr="006F03CD">
              <w:rPr>
                <w:lang w:val="en-US"/>
              </w:rPr>
              <w:t>i</w:t>
            </w:r>
            <w:r w:rsidRPr="006F03CD">
              <w:t>-го показателя (сумма весов всех показателей по каждому критерию равна 1)</w:t>
            </w:r>
            <w:r>
              <w:t>.</w:t>
            </w:r>
          </w:p>
          <w:p w:rsidR="00E15611" w:rsidRDefault="00E15611" w:rsidP="00E15611">
            <w:pPr>
              <w:spacing w:line="240" w:lineRule="exact"/>
              <w:jc w:val="center"/>
              <w:rPr>
                <w:b/>
              </w:rPr>
            </w:pPr>
          </w:p>
          <w:p w:rsidR="00E15611" w:rsidRPr="008037CB" w:rsidRDefault="00E15611" w:rsidP="00E15611">
            <w:pPr>
              <w:spacing w:after="120" w:line="240" w:lineRule="exact"/>
              <w:jc w:val="center"/>
              <w:rPr>
                <w:b/>
                <w:caps/>
              </w:rPr>
            </w:pPr>
            <w:r w:rsidRPr="008037CB">
              <w:rPr>
                <w:b/>
                <w:caps/>
              </w:rPr>
              <w:t xml:space="preserve">Анализ рисков: </w:t>
            </w:r>
          </w:p>
          <w:p w:rsidR="00E15611" w:rsidRPr="00A366AD" w:rsidRDefault="00E15611" w:rsidP="00E15611">
            <w:pPr>
              <w:spacing w:line="240" w:lineRule="exact"/>
              <w:jc w:val="center"/>
              <w:rPr>
                <w:b/>
              </w:rPr>
            </w:pPr>
            <w:r w:rsidRPr="00A366AD">
              <w:rPr>
                <w:b/>
              </w:rPr>
              <w:t>сочетание критерия «вероятность совершения правонарушения» и критерия «существенность последствий правонарушения»</w:t>
            </w:r>
          </w:p>
          <w:p w:rsidR="00E15611" w:rsidRPr="004A2789" w:rsidRDefault="00E15611" w:rsidP="00E15611">
            <w:pPr>
              <w:shd w:val="clear" w:color="auto" w:fill="FFFFFF"/>
              <w:rPr>
                <w:szCs w:val="28"/>
              </w:rPr>
            </w:pPr>
          </w:p>
          <w:tbl>
            <w:tblPr>
              <w:tblW w:w="9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20"/>
            </w:tblPr>
            <w:tblGrid>
              <w:gridCol w:w="3409"/>
              <w:gridCol w:w="3119"/>
              <w:gridCol w:w="3118"/>
            </w:tblGrid>
            <w:tr w:rsidR="00E15611" w:rsidRPr="00C51C06" w:rsidTr="005449DE">
              <w:trPr>
                <w:trHeight w:val="584"/>
              </w:trPr>
              <w:tc>
                <w:tcPr>
                  <w:tcW w:w="3409" w:type="dxa"/>
                  <w:vMerge w:val="restart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5611" w:rsidRPr="00C51C06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bCs/>
                      <w:kern w:val="24"/>
                      <w:szCs w:val="28"/>
                    </w:rPr>
                    <w:t>Категории риска</w:t>
                  </w:r>
                </w:p>
              </w:tc>
              <w:tc>
                <w:tcPr>
                  <w:tcW w:w="6237" w:type="dxa"/>
                  <w:gridSpan w:val="2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5611" w:rsidRPr="00C51C06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bCs/>
                      <w:kern w:val="24"/>
                      <w:szCs w:val="28"/>
                    </w:rPr>
                    <w:t>Критерии риска</w:t>
                  </w:r>
                  <w:r>
                    <w:rPr>
                      <w:bCs/>
                      <w:kern w:val="24"/>
                      <w:szCs w:val="28"/>
                    </w:rPr>
                    <w:t xml:space="preserve"> / оценка</w:t>
                  </w:r>
                </w:p>
              </w:tc>
            </w:tr>
            <w:tr w:rsidR="00E15611" w:rsidRPr="004A2789" w:rsidTr="005449DE">
              <w:trPr>
                <w:trHeight w:val="584"/>
              </w:trPr>
              <w:tc>
                <w:tcPr>
                  <w:tcW w:w="3409" w:type="dxa"/>
                  <w:vMerge/>
                  <w:shd w:val="clear" w:color="auto" w:fill="auto"/>
                  <w:vAlign w:val="center"/>
                  <w:hideMark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4A2789">
                    <w:rPr>
                      <w:color w:val="000000"/>
                      <w:kern w:val="24"/>
                      <w:szCs w:val="28"/>
                    </w:rPr>
                    <w:t>Вероятность</w:t>
                  </w:r>
                  <w:r w:rsidRPr="00C51C06">
                    <w:t xml:space="preserve"> </w:t>
                  </w:r>
                  <w:r>
                    <w:br/>
                  </w:r>
                  <w:r>
                    <w:rPr>
                      <w:color w:val="000000"/>
                      <w:kern w:val="24"/>
                      <w:szCs w:val="28"/>
                    </w:rPr>
                    <w:t>допущения</w:t>
                  </w:r>
                  <w:r w:rsidRPr="00C51C06">
                    <w:rPr>
                      <w:color w:val="000000"/>
                      <w:kern w:val="24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kern w:val="24"/>
                      <w:szCs w:val="28"/>
                    </w:rPr>
                    <w:br/>
                  </w:r>
                  <w:r w:rsidRPr="00C51C06">
                    <w:rPr>
                      <w:color w:val="000000"/>
                      <w:kern w:val="24"/>
                      <w:szCs w:val="28"/>
                    </w:rPr>
                    <w:t>правонарушения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4A2789">
                    <w:rPr>
                      <w:color w:val="000000"/>
                      <w:kern w:val="24"/>
                      <w:szCs w:val="28"/>
                    </w:rPr>
                    <w:t>Существенность</w:t>
                  </w:r>
                  <w:r w:rsidRPr="00C51C06">
                    <w:t xml:space="preserve"> </w:t>
                  </w:r>
                  <w:r w:rsidRPr="00C51C06">
                    <w:rPr>
                      <w:color w:val="000000"/>
                      <w:kern w:val="24"/>
                      <w:szCs w:val="28"/>
                    </w:rPr>
                    <w:t>последствий правонарушения</w:t>
                  </w:r>
                </w:p>
              </w:tc>
            </w:tr>
            <w:tr w:rsidR="00E15611" w:rsidRPr="004A2789" w:rsidTr="005449DE">
              <w:trPr>
                <w:trHeight w:val="39"/>
              </w:trPr>
              <w:tc>
                <w:tcPr>
                  <w:tcW w:w="340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5611" w:rsidRPr="00C51C06" w:rsidRDefault="00E15611" w:rsidP="005872C6">
                  <w:pPr>
                    <w:shd w:val="clear" w:color="auto" w:fill="FFFFFF"/>
                    <w:rPr>
                      <w:szCs w:val="28"/>
                    </w:rPr>
                  </w:pPr>
                  <w:r w:rsidRPr="00C51C06">
                    <w:rPr>
                      <w:bCs/>
                      <w:color w:val="000000"/>
                      <w:kern w:val="24"/>
                      <w:szCs w:val="28"/>
                      <w:lang w:val="en-US"/>
                    </w:rPr>
                    <w:t>I</w:t>
                  </w:r>
                  <w:r w:rsidRPr="00C51C06">
                    <w:rPr>
                      <w:bCs/>
                      <w:color w:val="000000"/>
                      <w:kern w:val="24"/>
                      <w:szCs w:val="28"/>
                    </w:rPr>
                    <w:t>. Чрезвычайно</w:t>
                  </w:r>
                  <w:r w:rsidRPr="00C51C06">
                    <w:rPr>
                      <w:color w:val="000000"/>
                      <w:kern w:val="24"/>
                      <w:szCs w:val="28"/>
                    </w:rPr>
                    <w:t xml:space="preserve"> высокий риск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высокая оценка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высокая оценка</w:t>
                  </w:r>
                </w:p>
              </w:tc>
            </w:tr>
            <w:tr w:rsidR="00E15611" w:rsidRPr="004A2789" w:rsidTr="005449DE">
              <w:trPr>
                <w:trHeight w:val="39"/>
              </w:trPr>
              <w:tc>
                <w:tcPr>
                  <w:tcW w:w="340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5611" w:rsidRPr="00C51C06" w:rsidRDefault="00E15611" w:rsidP="005872C6">
                  <w:pPr>
                    <w:shd w:val="clear" w:color="auto" w:fill="FFFFFF"/>
                    <w:rPr>
                      <w:szCs w:val="28"/>
                    </w:rPr>
                  </w:pPr>
                  <w:r w:rsidRPr="00C51C06">
                    <w:rPr>
                      <w:bCs/>
                      <w:color w:val="000000"/>
                      <w:kern w:val="24"/>
                      <w:szCs w:val="28"/>
                      <w:lang w:val="en-US"/>
                    </w:rPr>
                    <w:t>II</w:t>
                  </w:r>
                  <w:r w:rsidRPr="00C51C06">
                    <w:rPr>
                      <w:bCs/>
                      <w:color w:val="000000"/>
                      <w:kern w:val="24"/>
                      <w:szCs w:val="28"/>
                    </w:rPr>
                    <w:t xml:space="preserve">. Высокий </w:t>
                  </w:r>
                  <w:r w:rsidRPr="00C51C06">
                    <w:rPr>
                      <w:color w:val="000000"/>
                      <w:kern w:val="24"/>
                      <w:szCs w:val="28"/>
                    </w:rPr>
                    <w:t>риск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средняя оценка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высокая оценка</w:t>
                  </w:r>
                </w:p>
              </w:tc>
            </w:tr>
            <w:tr w:rsidR="00E15611" w:rsidRPr="004A2789" w:rsidTr="005449DE">
              <w:trPr>
                <w:trHeight w:val="426"/>
              </w:trPr>
              <w:tc>
                <w:tcPr>
                  <w:tcW w:w="3409" w:type="dxa"/>
                  <w:vMerge w:val="restart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5611" w:rsidRPr="00C51C06" w:rsidRDefault="00E15611" w:rsidP="005872C6">
                  <w:pPr>
                    <w:shd w:val="clear" w:color="auto" w:fill="FFFFFF"/>
                    <w:rPr>
                      <w:szCs w:val="28"/>
                    </w:rPr>
                  </w:pPr>
                  <w:r w:rsidRPr="00C51C06">
                    <w:rPr>
                      <w:bCs/>
                      <w:color w:val="000000"/>
                      <w:kern w:val="24"/>
                      <w:szCs w:val="28"/>
                      <w:lang w:val="en-US"/>
                    </w:rPr>
                    <w:t>III</w:t>
                  </w:r>
                  <w:r w:rsidRPr="00C51C06">
                    <w:rPr>
                      <w:bCs/>
                      <w:color w:val="000000"/>
                      <w:kern w:val="24"/>
                      <w:szCs w:val="28"/>
                    </w:rPr>
                    <w:t xml:space="preserve">. Значительный </w:t>
                  </w:r>
                  <w:r w:rsidRPr="00C51C06">
                    <w:rPr>
                      <w:color w:val="000000"/>
                      <w:kern w:val="24"/>
                      <w:szCs w:val="28"/>
                    </w:rPr>
                    <w:t>риск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высокая оценка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средняя оценка</w:t>
                  </w:r>
                </w:p>
              </w:tc>
            </w:tr>
            <w:tr w:rsidR="00E15611" w:rsidRPr="004A2789" w:rsidTr="005449DE">
              <w:trPr>
                <w:trHeight w:val="325"/>
              </w:trPr>
              <w:tc>
                <w:tcPr>
                  <w:tcW w:w="3409" w:type="dxa"/>
                  <w:vMerge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173F57" w:rsidRDefault="00E15611" w:rsidP="005872C6">
                  <w:pPr>
                    <w:shd w:val="clear" w:color="auto" w:fill="FFFFFF"/>
                    <w:rPr>
                      <w:bCs/>
                      <w:color w:val="000000"/>
                      <w:kern w:val="24"/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C51C06" w:rsidRDefault="00E15611" w:rsidP="005872C6">
                  <w:pPr>
                    <w:shd w:val="clear" w:color="auto" w:fill="FFFFFF"/>
                    <w:jc w:val="center"/>
                    <w:rPr>
                      <w:color w:val="000000"/>
                      <w:kern w:val="24"/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низкая оценка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color w:val="000000"/>
                      <w:kern w:val="24"/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высокая оценка</w:t>
                  </w:r>
                </w:p>
              </w:tc>
            </w:tr>
            <w:tr w:rsidR="00E15611" w:rsidRPr="004A2789" w:rsidTr="005449DE">
              <w:trPr>
                <w:trHeight w:val="406"/>
              </w:trPr>
              <w:tc>
                <w:tcPr>
                  <w:tcW w:w="3409" w:type="dxa"/>
                  <w:vMerge w:val="restart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5611" w:rsidRPr="00C51C06" w:rsidRDefault="00E15611" w:rsidP="005872C6">
                  <w:pPr>
                    <w:shd w:val="clear" w:color="auto" w:fill="FFFFFF"/>
                    <w:rPr>
                      <w:szCs w:val="28"/>
                    </w:rPr>
                  </w:pPr>
                  <w:r w:rsidRPr="00C51C06">
                    <w:rPr>
                      <w:bCs/>
                      <w:color w:val="000000"/>
                      <w:kern w:val="24"/>
                      <w:szCs w:val="28"/>
                      <w:lang w:val="en-US"/>
                    </w:rPr>
                    <w:t>IV</w:t>
                  </w:r>
                  <w:r w:rsidRPr="00173F57">
                    <w:rPr>
                      <w:bCs/>
                      <w:color w:val="000000"/>
                      <w:kern w:val="24"/>
                      <w:szCs w:val="28"/>
                    </w:rPr>
                    <w:t xml:space="preserve">. </w:t>
                  </w:r>
                  <w:r w:rsidRPr="00C51C06">
                    <w:rPr>
                      <w:bCs/>
                      <w:color w:val="000000"/>
                      <w:kern w:val="24"/>
                      <w:szCs w:val="28"/>
                    </w:rPr>
                    <w:t xml:space="preserve">Средний </w:t>
                  </w:r>
                  <w:r w:rsidRPr="00C51C06">
                    <w:rPr>
                      <w:color w:val="000000"/>
                      <w:kern w:val="24"/>
                      <w:szCs w:val="28"/>
                    </w:rPr>
                    <w:t>риск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средняя оценка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средняя оценка</w:t>
                  </w:r>
                </w:p>
              </w:tc>
            </w:tr>
            <w:tr w:rsidR="00E15611" w:rsidRPr="004A2789" w:rsidTr="005449DE">
              <w:trPr>
                <w:trHeight w:val="345"/>
              </w:trPr>
              <w:tc>
                <w:tcPr>
                  <w:tcW w:w="3409" w:type="dxa"/>
                  <w:vMerge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173F57" w:rsidRDefault="00E15611" w:rsidP="005872C6">
                  <w:pPr>
                    <w:shd w:val="clear" w:color="auto" w:fill="FFFFFF"/>
                    <w:rPr>
                      <w:bCs/>
                      <w:color w:val="000000"/>
                      <w:kern w:val="24"/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color w:val="000000"/>
                      <w:kern w:val="24"/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высокая оценка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color w:val="000000"/>
                      <w:kern w:val="24"/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низкая оценка</w:t>
                  </w:r>
                </w:p>
              </w:tc>
            </w:tr>
            <w:tr w:rsidR="00E15611" w:rsidRPr="004A2789" w:rsidTr="005449DE">
              <w:trPr>
                <w:trHeight w:val="426"/>
              </w:trPr>
              <w:tc>
                <w:tcPr>
                  <w:tcW w:w="3409" w:type="dxa"/>
                  <w:vMerge w:val="restart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5611" w:rsidRPr="00C51C06" w:rsidRDefault="00E15611" w:rsidP="005872C6">
                  <w:pPr>
                    <w:shd w:val="clear" w:color="auto" w:fill="FFFFFF"/>
                    <w:rPr>
                      <w:szCs w:val="28"/>
                    </w:rPr>
                  </w:pPr>
                  <w:r w:rsidRPr="00C51C06">
                    <w:rPr>
                      <w:bCs/>
                      <w:color w:val="000000"/>
                      <w:kern w:val="24"/>
                      <w:szCs w:val="28"/>
                      <w:lang w:val="en-US"/>
                    </w:rPr>
                    <w:t>V</w:t>
                  </w:r>
                  <w:r w:rsidRPr="00173F57">
                    <w:rPr>
                      <w:bCs/>
                      <w:color w:val="000000"/>
                      <w:kern w:val="24"/>
                      <w:szCs w:val="28"/>
                    </w:rPr>
                    <w:t xml:space="preserve">. </w:t>
                  </w:r>
                  <w:r w:rsidRPr="00C51C06">
                    <w:rPr>
                      <w:bCs/>
                      <w:color w:val="000000"/>
                      <w:kern w:val="24"/>
                      <w:szCs w:val="28"/>
                    </w:rPr>
                    <w:t xml:space="preserve">Умеренный </w:t>
                  </w:r>
                  <w:r w:rsidRPr="00C51C06">
                    <w:rPr>
                      <w:color w:val="000000"/>
                      <w:kern w:val="24"/>
                      <w:szCs w:val="28"/>
                    </w:rPr>
                    <w:t>риск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низкая оценка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средняя оценка</w:t>
                  </w:r>
                </w:p>
              </w:tc>
            </w:tr>
            <w:tr w:rsidR="00E15611" w:rsidRPr="004A2789" w:rsidTr="005449DE">
              <w:trPr>
                <w:trHeight w:val="325"/>
              </w:trPr>
              <w:tc>
                <w:tcPr>
                  <w:tcW w:w="3409" w:type="dxa"/>
                  <w:vMerge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173F57" w:rsidRDefault="00E15611" w:rsidP="005872C6">
                  <w:pPr>
                    <w:shd w:val="clear" w:color="auto" w:fill="FFFFFF"/>
                    <w:rPr>
                      <w:bCs/>
                      <w:color w:val="000000"/>
                      <w:kern w:val="24"/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color w:val="000000"/>
                      <w:kern w:val="24"/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средняя оценка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color w:val="000000"/>
                      <w:kern w:val="24"/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низкая оценка</w:t>
                  </w:r>
                </w:p>
              </w:tc>
            </w:tr>
            <w:tr w:rsidR="00E15611" w:rsidRPr="004A2789" w:rsidTr="005449DE">
              <w:trPr>
                <w:trHeight w:val="39"/>
              </w:trPr>
              <w:tc>
                <w:tcPr>
                  <w:tcW w:w="340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5611" w:rsidRPr="00C51C06" w:rsidRDefault="00E15611" w:rsidP="005872C6">
                  <w:pPr>
                    <w:shd w:val="clear" w:color="auto" w:fill="FFFFFF"/>
                    <w:rPr>
                      <w:szCs w:val="28"/>
                    </w:rPr>
                  </w:pPr>
                  <w:r w:rsidRPr="00C51C06">
                    <w:rPr>
                      <w:bCs/>
                      <w:color w:val="000000"/>
                      <w:kern w:val="24"/>
                      <w:szCs w:val="28"/>
                      <w:lang w:val="en-US"/>
                    </w:rPr>
                    <w:t>VI</w:t>
                  </w:r>
                  <w:r w:rsidRPr="00173F57">
                    <w:rPr>
                      <w:bCs/>
                      <w:color w:val="000000"/>
                      <w:kern w:val="24"/>
                      <w:szCs w:val="28"/>
                    </w:rPr>
                    <w:t xml:space="preserve">. </w:t>
                  </w:r>
                  <w:r w:rsidRPr="00C51C06">
                    <w:rPr>
                      <w:bCs/>
                      <w:color w:val="000000"/>
                      <w:kern w:val="24"/>
                      <w:szCs w:val="28"/>
                    </w:rPr>
                    <w:t xml:space="preserve">Низкий </w:t>
                  </w:r>
                  <w:r w:rsidRPr="00C51C06">
                    <w:rPr>
                      <w:color w:val="000000"/>
                      <w:kern w:val="24"/>
                      <w:szCs w:val="28"/>
                    </w:rPr>
                    <w:t>риск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низкая оценка</w:t>
                  </w:r>
                </w:p>
              </w:tc>
              <w:tc>
                <w:tcPr>
                  <w:tcW w:w="31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15611" w:rsidRPr="004A2789" w:rsidRDefault="00E15611" w:rsidP="005872C6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C51C06">
                    <w:rPr>
                      <w:color w:val="000000"/>
                      <w:kern w:val="24"/>
                      <w:szCs w:val="28"/>
                    </w:rPr>
                    <w:t>низкая оценка</w:t>
                  </w:r>
                </w:p>
              </w:tc>
            </w:tr>
          </w:tbl>
          <w:p w:rsidR="00E15611" w:rsidRPr="004A2789" w:rsidRDefault="00E15611" w:rsidP="00E15611">
            <w:pPr>
              <w:shd w:val="clear" w:color="auto" w:fill="FFFFFF"/>
              <w:rPr>
                <w:szCs w:val="28"/>
              </w:rPr>
            </w:pPr>
          </w:p>
          <w:p w:rsidR="00E15611" w:rsidRPr="004A2789" w:rsidRDefault="00E15611" w:rsidP="00E15611"/>
          <w:p w:rsidR="00E15611" w:rsidRPr="00232FAC" w:rsidRDefault="00E15611" w:rsidP="00E1561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br w:type="page"/>
            </w:r>
          </w:p>
          <w:p w:rsidR="005872C6" w:rsidRDefault="005872C6" w:rsidP="008958F8">
            <w:pPr>
              <w:spacing w:line="240" w:lineRule="exact"/>
              <w:ind w:left="5954"/>
            </w:pPr>
          </w:p>
          <w:p w:rsidR="00A1073A" w:rsidRDefault="00A1073A" w:rsidP="008958F8">
            <w:pPr>
              <w:spacing w:line="240" w:lineRule="exact"/>
              <w:ind w:left="5954"/>
            </w:pPr>
          </w:p>
          <w:p w:rsidR="00FC6412" w:rsidRDefault="00FC6412" w:rsidP="008958F8">
            <w:pPr>
              <w:spacing w:line="240" w:lineRule="exact"/>
              <w:ind w:left="5954"/>
              <w:rPr>
                <w:sz w:val="28"/>
                <w:szCs w:val="28"/>
              </w:rPr>
            </w:pPr>
          </w:p>
          <w:p w:rsidR="00FC6412" w:rsidRDefault="00FC6412" w:rsidP="008958F8">
            <w:pPr>
              <w:spacing w:line="240" w:lineRule="exact"/>
              <w:ind w:left="5954"/>
              <w:rPr>
                <w:sz w:val="28"/>
                <w:szCs w:val="28"/>
              </w:rPr>
            </w:pPr>
          </w:p>
          <w:p w:rsidR="00FC6412" w:rsidRDefault="00FC6412" w:rsidP="008958F8">
            <w:pPr>
              <w:spacing w:line="240" w:lineRule="exact"/>
              <w:ind w:left="5954"/>
              <w:rPr>
                <w:sz w:val="28"/>
                <w:szCs w:val="28"/>
              </w:rPr>
            </w:pPr>
          </w:p>
          <w:p w:rsidR="00FC6412" w:rsidRDefault="00FC6412" w:rsidP="008958F8">
            <w:pPr>
              <w:spacing w:line="240" w:lineRule="exact"/>
              <w:ind w:left="5954"/>
              <w:rPr>
                <w:sz w:val="28"/>
                <w:szCs w:val="28"/>
              </w:rPr>
            </w:pPr>
          </w:p>
          <w:p w:rsidR="00FC6412" w:rsidRDefault="00FC6412" w:rsidP="008958F8">
            <w:pPr>
              <w:spacing w:line="240" w:lineRule="exact"/>
              <w:ind w:left="5954"/>
              <w:rPr>
                <w:sz w:val="28"/>
                <w:szCs w:val="28"/>
              </w:rPr>
            </w:pPr>
          </w:p>
          <w:p w:rsidR="00FC6412" w:rsidRDefault="00FC6412" w:rsidP="008958F8">
            <w:pPr>
              <w:spacing w:line="240" w:lineRule="exact"/>
              <w:ind w:left="5954"/>
              <w:rPr>
                <w:sz w:val="28"/>
                <w:szCs w:val="28"/>
              </w:rPr>
            </w:pPr>
          </w:p>
          <w:p w:rsidR="008958F8" w:rsidRPr="005872C6" w:rsidRDefault="008958F8" w:rsidP="008958F8">
            <w:pPr>
              <w:spacing w:line="240" w:lineRule="exact"/>
              <w:ind w:left="5954"/>
              <w:rPr>
                <w:sz w:val="28"/>
                <w:szCs w:val="28"/>
              </w:rPr>
            </w:pPr>
            <w:r w:rsidRPr="005872C6">
              <w:rPr>
                <w:sz w:val="28"/>
                <w:szCs w:val="28"/>
              </w:rPr>
              <w:lastRenderedPageBreak/>
              <w:t>Приложение 2</w:t>
            </w:r>
            <w:r w:rsidRPr="005872C6">
              <w:rPr>
                <w:sz w:val="28"/>
                <w:szCs w:val="28"/>
              </w:rPr>
              <w:br/>
              <w:t>к Ведомственному стандарту осуществления Финансовым управлением</w:t>
            </w:r>
            <w:r w:rsidRPr="005872C6">
              <w:rPr>
                <w:b/>
                <w:sz w:val="28"/>
                <w:szCs w:val="28"/>
              </w:rPr>
              <w:t xml:space="preserve"> </w:t>
            </w:r>
            <w:r w:rsidRPr="005872C6">
              <w:rPr>
                <w:sz w:val="28"/>
                <w:szCs w:val="28"/>
              </w:rPr>
              <w:t>полномочий по внутреннему государственному финансовому контролю</w:t>
            </w:r>
          </w:p>
          <w:p w:rsidR="008958F8" w:rsidRPr="005872C6" w:rsidRDefault="008958F8" w:rsidP="008958F8">
            <w:pPr>
              <w:rPr>
                <w:sz w:val="28"/>
                <w:szCs w:val="28"/>
              </w:rPr>
            </w:pPr>
          </w:p>
          <w:p w:rsidR="008958F8" w:rsidRPr="00E45076" w:rsidRDefault="008958F8" w:rsidP="008958F8">
            <w:pPr>
              <w:jc w:val="right"/>
              <w:rPr>
                <w:caps/>
              </w:rPr>
            </w:pPr>
            <w:r w:rsidRPr="00E45076">
              <w:rPr>
                <w:caps/>
              </w:rPr>
              <w:t>Форма</w:t>
            </w:r>
          </w:p>
          <w:p w:rsidR="008958F8" w:rsidRPr="006A7AC2" w:rsidRDefault="008958F8" w:rsidP="008958F8"/>
          <w:p w:rsidR="008958F8" w:rsidRDefault="008958F8" w:rsidP="008958F8">
            <w:pPr>
              <w:spacing w:after="120" w:line="240" w:lineRule="exact"/>
              <w:ind w:left="5529"/>
            </w:pPr>
          </w:p>
          <w:p w:rsidR="008958F8" w:rsidRPr="00C03EB7" w:rsidRDefault="008958F8" w:rsidP="008958F8">
            <w:pPr>
              <w:spacing w:after="120" w:line="240" w:lineRule="exact"/>
              <w:ind w:left="5529"/>
            </w:pPr>
            <w:r w:rsidRPr="00C03EB7">
              <w:t>УТВЕРЖДАЮ</w:t>
            </w:r>
          </w:p>
          <w:p w:rsidR="00EC0445" w:rsidRPr="00FB40FB" w:rsidRDefault="00EC0445" w:rsidP="00FB40FB">
            <w:pPr>
              <w:ind w:left="5529"/>
              <w:rPr>
                <w:sz w:val="28"/>
                <w:szCs w:val="28"/>
              </w:rPr>
            </w:pPr>
            <w:r w:rsidRPr="00FB40FB">
              <w:rPr>
                <w:sz w:val="28"/>
                <w:szCs w:val="28"/>
              </w:rPr>
              <w:t>Начальник финансового</w:t>
            </w:r>
          </w:p>
          <w:p w:rsidR="00EC0445" w:rsidRPr="00FB40FB" w:rsidRDefault="00EC0445" w:rsidP="00FB40FB">
            <w:pPr>
              <w:ind w:left="5529"/>
              <w:rPr>
                <w:sz w:val="28"/>
                <w:szCs w:val="28"/>
              </w:rPr>
            </w:pPr>
            <w:r w:rsidRPr="00FB40FB">
              <w:rPr>
                <w:sz w:val="28"/>
                <w:szCs w:val="28"/>
              </w:rPr>
              <w:t>управления администрации Юсьвинского муниципального</w:t>
            </w:r>
          </w:p>
          <w:p w:rsidR="008958F8" w:rsidRPr="00FB40FB" w:rsidRDefault="00EC0445" w:rsidP="00FB40FB">
            <w:pPr>
              <w:ind w:left="5529"/>
              <w:rPr>
                <w:sz w:val="28"/>
                <w:szCs w:val="28"/>
              </w:rPr>
            </w:pPr>
            <w:r w:rsidRPr="00FB40FB">
              <w:rPr>
                <w:sz w:val="28"/>
                <w:szCs w:val="28"/>
              </w:rPr>
              <w:t xml:space="preserve">округа </w:t>
            </w:r>
            <w:r w:rsidR="008958F8" w:rsidRPr="00FB40FB">
              <w:rPr>
                <w:sz w:val="28"/>
                <w:szCs w:val="28"/>
              </w:rPr>
              <w:t xml:space="preserve"> Пермского края</w:t>
            </w:r>
          </w:p>
          <w:tbl>
            <w:tblPr>
              <w:tblW w:w="0" w:type="auto"/>
              <w:tblInd w:w="5529" w:type="dxa"/>
              <w:tblLook w:val="04A0"/>
            </w:tblPr>
            <w:tblGrid>
              <w:gridCol w:w="2095"/>
              <w:gridCol w:w="275"/>
              <w:gridCol w:w="2034"/>
            </w:tblGrid>
            <w:tr w:rsidR="008958F8" w:rsidRPr="00C03EB7" w:rsidTr="005872C6">
              <w:tc>
                <w:tcPr>
                  <w:tcW w:w="22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958F8" w:rsidRPr="00C03EB7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958F8" w:rsidRPr="00C03EB7" w:rsidRDefault="008958F8" w:rsidP="005872C6">
                  <w:pPr>
                    <w:spacing w:after="120" w:line="240" w:lineRule="exact"/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958F8" w:rsidRPr="00C03EB7" w:rsidRDefault="008958F8" w:rsidP="005872C6">
                  <w:pPr>
                    <w:spacing w:after="120" w:line="240" w:lineRule="exact"/>
                  </w:pPr>
                </w:p>
              </w:tc>
            </w:tr>
            <w:tr w:rsidR="008958F8" w:rsidRPr="00C03EB7" w:rsidTr="005872C6">
              <w:tc>
                <w:tcPr>
                  <w:tcW w:w="22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958F8" w:rsidRPr="006C3533" w:rsidRDefault="008958F8" w:rsidP="005872C6">
                  <w:pPr>
                    <w:spacing w:after="120" w:line="240" w:lineRule="exact"/>
                    <w:jc w:val="center"/>
                  </w:pPr>
                  <w:r w:rsidRPr="006C3533">
                    <w:t>(подпись)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958F8" w:rsidRPr="006C3533" w:rsidRDefault="008958F8" w:rsidP="005872C6">
                  <w:pPr>
                    <w:spacing w:after="120" w:line="240" w:lineRule="exact"/>
                    <w:jc w:val="center"/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958F8" w:rsidRPr="006C3533" w:rsidRDefault="008958F8" w:rsidP="005872C6">
                  <w:pPr>
                    <w:spacing w:after="120" w:line="240" w:lineRule="exact"/>
                    <w:jc w:val="center"/>
                  </w:pPr>
                  <w:r w:rsidRPr="006C3533">
                    <w:t>(расшифровка подписи)</w:t>
                  </w:r>
                </w:p>
              </w:tc>
            </w:tr>
          </w:tbl>
          <w:p w:rsidR="008958F8" w:rsidRPr="00C03EB7" w:rsidRDefault="008958F8" w:rsidP="008958F8">
            <w:pPr>
              <w:spacing w:after="120" w:line="240" w:lineRule="exact"/>
              <w:ind w:left="5529"/>
              <w:jc w:val="right"/>
            </w:pPr>
            <w:r w:rsidRPr="00C03EB7">
              <w:t>Дата</w:t>
            </w:r>
          </w:p>
          <w:p w:rsidR="008958F8" w:rsidRPr="00C03EB7" w:rsidRDefault="008958F8" w:rsidP="008958F8">
            <w:pPr>
              <w:spacing w:after="120" w:line="240" w:lineRule="exact"/>
              <w:ind w:left="5529"/>
              <w:jc w:val="right"/>
            </w:pPr>
          </w:p>
          <w:p w:rsidR="008958F8" w:rsidRPr="00C03EB7" w:rsidRDefault="008958F8" w:rsidP="008958F8">
            <w:pPr>
              <w:spacing w:after="120" w:line="240" w:lineRule="exact"/>
              <w:jc w:val="center"/>
            </w:pPr>
          </w:p>
          <w:p w:rsidR="008958F8" w:rsidRPr="00FB40FB" w:rsidRDefault="008958F8" w:rsidP="008958F8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  <w:r w:rsidRPr="00FB40FB">
              <w:rPr>
                <w:b/>
                <w:sz w:val="28"/>
                <w:szCs w:val="28"/>
              </w:rPr>
              <w:t>ПЛАН</w:t>
            </w:r>
          </w:p>
          <w:p w:rsidR="00FB40FB" w:rsidRDefault="008958F8" w:rsidP="008958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B40FB">
              <w:rPr>
                <w:b/>
                <w:sz w:val="28"/>
                <w:szCs w:val="28"/>
              </w:rPr>
              <w:t xml:space="preserve">контрольных мероприятий </w:t>
            </w:r>
            <w:r w:rsidRPr="00FB40FB">
              <w:rPr>
                <w:b/>
                <w:sz w:val="28"/>
                <w:szCs w:val="28"/>
              </w:rPr>
              <w:br/>
            </w:r>
            <w:r w:rsidR="00EC0445" w:rsidRPr="00FB40FB">
              <w:rPr>
                <w:b/>
                <w:sz w:val="28"/>
                <w:szCs w:val="28"/>
              </w:rPr>
              <w:t>финансового управления администрации Юсьвинского</w:t>
            </w:r>
          </w:p>
          <w:p w:rsidR="008958F8" w:rsidRPr="00FB40FB" w:rsidRDefault="00EC0445" w:rsidP="008958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B40FB">
              <w:rPr>
                <w:b/>
                <w:sz w:val="28"/>
                <w:szCs w:val="28"/>
              </w:rPr>
              <w:t xml:space="preserve"> муниципального округа Пермского края</w:t>
            </w:r>
            <w:r w:rsidR="008958F8" w:rsidRPr="00FB40FB">
              <w:rPr>
                <w:b/>
                <w:sz w:val="28"/>
                <w:szCs w:val="28"/>
              </w:rPr>
              <w:t xml:space="preserve">, </w:t>
            </w:r>
            <w:r w:rsidR="008958F8" w:rsidRPr="00FB40FB">
              <w:rPr>
                <w:b/>
                <w:sz w:val="28"/>
                <w:szCs w:val="28"/>
              </w:rPr>
              <w:br/>
              <w:t xml:space="preserve">как органа внутреннего </w:t>
            </w:r>
            <w:r w:rsidRPr="00FB40FB">
              <w:rPr>
                <w:b/>
                <w:sz w:val="28"/>
                <w:szCs w:val="28"/>
              </w:rPr>
              <w:t xml:space="preserve">муниципального </w:t>
            </w:r>
            <w:r w:rsidR="008958F8" w:rsidRPr="00FB40FB">
              <w:rPr>
                <w:b/>
                <w:sz w:val="28"/>
                <w:szCs w:val="28"/>
              </w:rPr>
              <w:t xml:space="preserve"> финансового контроля</w:t>
            </w:r>
            <w:r w:rsidR="008958F8" w:rsidRPr="00FB40FB">
              <w:rPr>
                <w:b/>
                <w:sz w:val="28"/>
                <w:szCs w:val="28"/>
              </w:rPr>
              <w:br/>
              <w:t>на ____ год</w:t>
            </w:r>
          </w:p>
          <w:p w:rsidR="008958F8" w:rsidRDefault="008958F8" w:rsidP="008958F8">
            <w:pPr>
              <w:spacing w:line="240" w:lineRule="exact"/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11"/>
              <w:gridCol w:w="2356"/>
              <w:gridCol w:w="2319"/>
              <w:gridCol w:w="2319"/>
              <w:gridCol w:w="1900"/>
            </w:tblGrid>
            <w:tr w:rsidR="008958F8" w:rsidRPr="006C3533" w:rsidTr="008958F8">
              <w:tc>
                <w:tcPr>
                  <w:tcW w:w="620" w:type="dxa"/>
                  <w:shd w:val="clear" w:color="auto" w:fill="auto"/>
                  <w:vAlign w:val="center"/>
                </w:tcPr>
                <w:p w:rsidR="008958F8" w:rsidRPr="006C3533" w:rsidRDefault="008958F8" w:rsidP="005872C6">
                  <w:pPr>
                    <w:jc w:val="center"/>
                    <w:rPr>
                      <w:sz w:val="22"/>
                    </w:rPr>
                  </w:pPr>
                  <w:r w:rsidRPr="006C3533">
                    <w:rPr>
                      <w:sz w:val="22"/>
                    </w:rPr>
                    <w:t>№ п/п</w:t>
                  </w: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:rsidR="008958F8" w:rsidRPr="006C3533" w:rsidRDefault="008958F8" w:rsidP="005872C6">
                  <w:pPr>
                    <w:jc w:val="center"/>
                  </w:pPr>
                  <w:r w:rsidRPr="006C3533">
                    <w:t>Наименование объекта внутреннего государственного финансового контроля</w:t>
                  </w: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:rsidR="008958F8" w:rsidRPr="006C3533" w:rsidRDefault="008958F8" w:rsidP="005872C6">
                  <w:pPr>
                    <w:jc w:val="center"/>
                  </w:pPr>
                  <w:r w:rsidRPr="006C3533">
                    <w:t>Тема контрольного мероприятия</w:t>
                  </w:r>
                </w:p>
              </w:tc>
              <w:tc>
                <w:tcPr>
                  <w:tcW w:w="2388" w:type="dxa"/>
                  <w:shd w:val="clear" w:color="auto" w:fill="auto"/>
                  <w:vAlign w:val="center"/>
                </w:tcPr>
                <w:p w:rsidR="008958F8" w:rsidRPr="006C3533" w:rsidRDefault="008958F8" w:rsidP="005872C6">
                  <w:pPr>
                    <w:jc w:val="center"/>
                  </w:pPr>
                  <w:r w:rsidRPr="006C3533">
                    <w:t>Проверяемый период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:rsidR="008958F8" w:rsidRPr="006C3533" w:rsidRDefault="008958F8" w:rsidP="008958F8">
                  <w:pPr>
                    <w:ind w:right="277"/>
                    <w:jc w:val="center"/>
                  </w:pPr>
                  <w:r w:rsidRPr="006C3533">
                    <w:t xml:space="preserve">Период начала проведения контрольного мероприятия </w:t>
                  </w:r>
                </w:p>
              </w:tc>
            </w:tr>
            <w:tr w:rsidR="008958F8" w:rsidRPr="005D5F5A" w:rsidTr="008958F8">
              <w:tc>
                <w:tcPr>
                  <w:tcW w:w="620" w:type="dxa"/>
                  <w:shd w:val="clear" w:color="auto" w:fill="auto"/>
                  <w:vAlign w:val="center"/>
                </w:tcPr>
                <w:p w:rsidR="008958F8" w:rsidRPr="005D5F5A" w:rsidRDefault="008958F8" w:rsidP="005872C6">
                  <w:pPr>
                    <w:jc w:val="center"/>
                  </w:pPr>
                  <w:r w:rsidRPr="005D5F5A">
                    <w:t>1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8958F8" w:rsidRPr="005D5F5A" w:rsidRDefault="008958F8" w:rsidP="005872C6">
                  <w:pPr>
                    <w:jc w:val="center"/>
                  </w:pPr>
                  <w:r w:rsidRPr="005D5F5A">
                    <w:t>2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8958F8" w:rsidRPr="005D5F5A" w:rsidRDefault="008958F8" w:rsidP="005872C6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8958F8" w:rsidRPr="005D5F5A" w:rsidRDefault="008958F8" w:rsidP="005872C6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8958F8" w:rsidRPr="005D5F5A" w:rsidRDefault="008958F8" w:rsidP="005872C6">
                  <w:pPr>
                    <w:jc w:val="center"/>
                  </w:pPr>
                  <w:r>
                    <w:t>5</w:t>
                  </w:r>
                </w:p>
              </w:tc>
            </w:tr>
            <w:tr w:rsidR="008958F8" w:rsidTr="008958F8">
              <w:tc>
                <w:tcPr>
                  <w:tcW w:w="620" w:type="dxa"/>
                  <w:shd w:val="clear" w:color="auto" w:fill="auto"/>
                  <w:vAlign w:val="center"/>
                </w:tcPr>
                <w:p w:rsidR="008958F8" w:rsidRPr="005D5F5A" w:rsidRDefault="008958F8" w:rsidP="005872C6">
                  <w:pPr>
                    <w:jc w:val="center"/>
                  </w:pPr>
                  <w:r w:rsidRPr="005D5F5A">
                    <w:t>1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1721" w:type="dxa"/>
                  <w:shd w:val="clear" w:color="auto" w:fill="auto"/>
                </w:tcPr>
                <w:p w:rsidR="008958F8" w:rsidRDefault="008958F8" w:rsidP="005872C6"/>
              </w:tc>
            </w:tr>
            <w:tr w:rsidR="008958F8" w:rsidTr="008958F8">
              <w:tc>
                <w:tcPr>
                  <w:tcW w:w="620" w:type="dxa"/>
                  <w:shd w:val="clear" w:color="auto" w:fill="auto"/>
                  <w:vAlign w:val="center"/>
                </w:tcPr>
                <w:p w:rsidR="008958F8" w:rsidRPr="005D5F5A" w:rsidRDefault="008958F8" w:rsidP="005872C6">
                  <w:pPr>
                    <w:jc w:val="center"/>
                  </w:pPr>
                  <w:r w:rsidRPr="005D5F5A">
                    <w:t>2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1721" w:type="dxa"/>
                  <w:shd w:val="clear" w:color="auto" w:fill="auto"/>
                </w:tcPr>
                <w:p w:rsidR="008958F8" w:rsidRDefault="008958F8" w:rsidP="005872C6"/>
              </w:tc>
            </w:tr>
            <w:tr w:rsidR="008958F8" w:rsidTr="008958F8">
              <w:tc>
                <w:tcPr>
                  <w:tcW w:w="620" w:type="dxa"/>
                  <w:shd w:val="clear" w:color="auto" w:fill="auto"/>
                  <w:vAlign w:val="center"/>
                </w:tcPr>
                <w:p w:rsidR="008958F8" w:rsidRPr="005D5F5A" w:rsidRDefault="008958F8" w:rsidP="005872C6">
                  <w:pPr>
                    <w:jc w:val="center"/>
                  </w:pPr>
                  <w:r w:rsidRPr="005D5F5A">
                    <w:t>…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1721" w:type="dxa"/>
                  <w:shd w:val="clear" w:color="auto" w:fill="auto"/>
                </w:tcPr>
                <w:p w:rsidR="008958F8" w:rsidRDefault="008958F8" w:rsidP="005872C6"/>
              </w:tc>
            </w:tr>
            <w:tr w:rsidR="008958F8" w:rsidTr="008958F8">
              <w:tc>
                <w:tcPr>
                  <w:tcW w:w="620" w:type="dxa"/>
                  <w:shd w:val="clear" w:color="auto" w:fill="auto"/>
                  <w:vAlign w:val="center"/>
                </w:tcPr>
                <w:p w:rsidR="008958F8" w:rsidRPr="005D5F5A" w:rsidRDefault="008958F8" w:rsidP="005872C6">
                  <w:pPr>
                    <w:jc w:val="center"/>
                  </w:pPr>
                  <w:r w:rsidRPr="005D5F5A">
                    <w:t>…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1721" w:type="dxa"/>
                  <w:shd w:val="clear" w:color="auto" w:fill="auto"/>
                </w:tcPr>
                <w:p w:rsidR="008958F8" w:rsidRDefault="008958F8" w:rsidP="005872C6"/>
              </w:tc>
            </w:tr>
            <w:tr w:rsidR="008958F8" w:rsidTr="008958F8">
              <w:tc>
                <w:tcPr>
                  <w:tcW w:w="620" w:type="dxa"/>
                  <w:shd w:val="clear" w:color="auto" w:fill="auto"/>
                  <w:vAlign w:val="center"/>
                </w:tcPr>
                <w:p w:rsidR="008958F8" w:rsidRPr="005D5F5A" w:rsidRDefault="008958F8" w:rsidP="005872C6">
                  <w:pPr>
                    <w:jc w:val="center"/>
                  </w:pPr>
                  <w:r w:rsidRPr="005D5F5A">
                    <w:t>…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1721" w:type="dxa"/>
                  <w:shd w:val="clear" w:color="auto" w:fill="auto"/>
                </w:tcPr>
                <w:p w:rsidR="008958F8" w:rsidRDefault="008958F8" w:rsidP="005872C6"/>
              </w:tc>
            </w:tr>
            <w:tr w:rsidR="008958F8" w:rsidTr="008958F8">
              <w:tc>
                <w:tcPr>
                  <w:tcW w:w="620" w:type="dxa"/>
                  <w:shd w:val="clear" w:color="auto" w:fill="auto"/>
                  <w:vAlign w:val="center"/>
                </w:tcPr>
                <w:p w:rsidR="008958F8" w:rsidRPr="005D5F5A" w:rsidRDefault="008958F8" w:rsidP="005872C6">
                  <w:pPr>
                    <w:jc w:val="center"/>
                    <w:rPr>
                      <w:lang w:val="en-US"/>
                    </w:rPr>
                  </w:pPr>
                  <w:r w:rsidRPr="005D5F5A">
                    <w:rPr>
                      <w:lang w:val="en-US"/>
                    </w:rPr>
                    <w:t>N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2388" w:type="dxa"/>
                  <w:shd w:val="clear" w:color="auto" w:fill="auto"/>
                </w:tcPr>
                <w:p w:rsidR="008958F8" w:rsidRDefault="008958F8" w:rsidP="005872C6"/>
              </w:tc>
              <w:tc>
                <w:tcPr>
                  <w:tcW w:w="1721" w:type="dxa"/>
                  <w:shd w:val="clear" w:color="auto" w:fill="auto"/>
                </w:tcPr>
                <w:p w:rsidR="008958F8" w:rsidRDefault="008958F8" w:rsidP="005872C6"/>
              </w:tc>
            </w:tr>
          </w:tbl>
          <w:p w:rsidR="008958F8" w:rsidRDefault="008958F8" w:rsidP="008958F8">
            <w:pPr>
              <w:spacing w:line="240" w:lineRule="exact"/>
            </w:pPr>
          </w:p>
          <w:p w:rsidR="008958F8" w:rsidRDefault="008958F8" w:rsidP="008958F8">
            <w:pPr>
              <w:spacing w:line="240" w:lineRule="exact"/>
            </w:pPr>
          </w:p>
          <w:p w:rsidR="008958F8" w:rsidRDefault="008958F8" w:rsidP="008958F8">
            <w:pPr>
              <w:spacing w:line="240" w:lineRule="exact"/>
            </w:pPr>
          </w:p>
          <w:tbl>
            <w:tblPr>
              <w:tblW w:w="0" w:type="auto"/>
              <w:tblLook w:val="04A0"/>
            </w:tblPr>
            <w:tblGrid>
              <w:gridCol w:w="4394"/>
              <w:gridCol w:w="280"/>
              <w:gridCol w:w="2089"/>
              <w:gridCol w:w="281"/>
              <w:gridCol w:w="2889"/>
            </w:tblGrid>
            <w:tr w:rsidR="0001344E" w:rsidTr="005872C6">
              <w:tc>
                <w:tcPr>
                  <w:tcW w:w="4503" w:type="dxa"/>
                  <w:shd w:val="clear" w:color="auto" w:fill="auto"/>
                  <w:vAlign w:val="bottom"/>
                </w:tcPr>
                <w:p w:rsidR="008958F8" w:rsidRPr="00FB40FB" w:rsidRDefault="0001344E" w:rsidP="0001344E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r w:rsidRPr="00FB40FB">
                    <w:rPr>
                      <w:sz w:val="28"/>
                      <w:szCs w:val="28"/>
                    </w:rPr>
                    <w:t>Начальник контрольно-ревизионного отдела финансового управления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958F8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958F8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8958F8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958F8" w:rsidRDefault="008958F8" w:rsidP="005872C6">
                  <w:pPr>
                    <w:spacing w:line="240" w:lineRule="exact"/>
                  </w:pPr>
                </w:p>
              </w:tc>
            </w:tr>
            <w:tr w:rsidR="0001344E" w:rsidRPr="006C3533" w:rsidTr="005872C6">
              <w:tc>
                <w:tcPr>
                  <w:tcW w:w="4503" w:type="dxa"/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  <w:jc w:val="center"/>
                  </w:pPr>
                  <w:r w:rsidRPr="006C3533">
                    <w:t>(подпись)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94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  <w:jc w:val="center"/>
                  </w:pPr>
                  <w:r w:rsidRPr="006C3533">
                    <w:t>(расшифровка подписи)</w:t>
                  </w:r>
                </w:p>
              </w:tc>
            </w:tr>
            <w:tr w:rsidR="0001344E" w:rsidRPr="006C3533" w:rsidTr="005872C6">
              <w:tc>
                <w:tcPr>
                  <w:tcW w:w="4503" w:type="dxa"/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</w:pPr>
                  <w:r w:rsidRPr="006C3533">
                    <w:t>Дата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</w:pPr>
                </w:p>
              </w:tc>
              <w:tc>
                <w:tcPr>
                  <w:tcW w:w="2941" w:type="dxa"/>
                  <w:shd w:val="clear" w:color="auto" w:fill="auto"/>
                </w:tcPr>
                <w:p w:rsidR="008958F8" w:rsidRPr="006C3533" w:rsidRDefault="008958F8" w:rsidP="005872C6">
                  <w:pPr>
                    <w:spacing w:line="240" w:lineRule="exact"/>
                  </w:pPr>
                </w:p>
              </w:tc>
            </w:tr>
          </w:tbl>
          <w:p w:rsidR="008958F8" w:rsidRDefault="008958F8" w:rsidP="008958F8">
            <w:pPr>
              <w:spacing w:line="240" w:lineRule="exact"/>
            </w:pPr>
          </w:p>
          <w:p w:rsidR="008958F8" w:rsidRPr="00232FAC" w:rsidRDefault="008958F8" w:rsidP="008958F8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br w:type="page"/>
            </w:r>
          </w:p>
          <w:p w:rsidR="00FB40FB" w:rsidRDefault="00FB40FB" w:rsidP="005872C6">
            <w:pPr>
              <w:spacing w:line="240" w:lineRule="exact"/>
              <w:ind w:left="5954"/>
            </w:pPr>
          </w:p>
          <w:p w:rsidR="005872C6" w:rsidRPr="00FB40FB" w:rsidRDefault="005872C6" w:rsidP="005872C6">
            <w:pPr>
              <w:spacing w:line="240" w:lineRule="exact"/>
              <w:ind w:left="5954"/>
              <w:rPr>
                <w:sz w:val="28"/>
                <w:szCs w:val="28"/>
              </w:rPr>
            </w:pPr>
            <w:r w:rsidRPr="00FB40FB">
              <w:rPr>
                <w:sz w:val="28"/>
                <w:szCs w:val="28"/>
              </w:rPr>
              <w:lastRenderedPageBreak/>
              <w:t>Приложение 3</w:t>
            </w:r>
            <w:r w:rsidRPr="00FB40FB">
              <w:rPr>
                <w:sz w:val="28"/>
                <w:szCs w:val="28"/>
              </w:rPr>
              <w:br/>
              <w:t xml:space="preserve">к Ведомственному стандарту осуществления Финансовым управлением </w:t>
            </w:r>
            <w:r w:rsidRPr="00FB40FB">
              <w:rPr>
                <w:b/>
                <w:sz w:val="28"/>
                <w:szCs w:val="28"/>
              </w:rPr>
              <w:t xml:space="preserve"> </w:t>
            </w:r>
            <w:r w:rsidRPr="00FB40FB">
              <w:rPr>
                <w:sz w:val="28"/>
                <w:szCs w:val="28"/>
              </w:rPr>
              <w:t>полномочий по внутреннему государственному финансовому контролю</w:t>
            </w:r>
          </w:p>
          <w:p w:rsidR="005872C6" w:rsidRPr="006A7AC2" w:rsidRDefault="005872C6" w:rsidP="005872C6"/>
          <w:p w:rsidR="005872C6" w:rsidRPr="00E45076" w:rsidRDefault="005872C6" w:rsidP="005872C6">
            <w:pPr>
              <w:jc w:val="right"/>
              <w:rPr>
                <w:caps/>
              </w:rPr>
            </w:pPr>
            <w:r w:rsidRPr="00E45076">
              <w:rPr>
                <w:caps/>
              </w:rPr>
              <w:t>Форма</w:t>
            </w:r>
          </w:p>
          <w:p w:rsidR="005872C6" w:rsidRPr="006A7AC2" w:rsidRDefault="005872C6" w:rsidP="005872C6"/>
          <w:p w:rsidR="005872C6" w:rsidRDefault="005872C6" w:rsidP="005872C6">
            <w:pPr>
              <w:spacing w:line="240" w:lineRule="exact"/>
            </w:pPr>
          </w:p>
          <w:tbl>
            <w:tblPr>
              <w:tblW w:w="94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07"/>
              <w:gridCol w:w="5055"/>
            </w:tblGrid>
            <w:tr w:rsidR="005872C6" w:rsidRPr="00B12E28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B12E28" w:rsidRDefault="005872C6" w:rsidP="005872C6">
                  <w:pPr>
                    <w:ind w:right="-3808"/>
                  </w:pP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BB6AB0" w:rsidRDefault="005872C6" w:rsidP="005872C6"/>
              </w:tc>
            </w:tr>
            <w:tr w:rsidR="005872C6" w:rsidRPr="00CC5D63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B12E28" w:rsidRDefault="005872C6" w:rsidP="005872C6"/>
              </w:tc>
              <w:tc>
                <w:tcPr>
                  <w:tcW w:w="50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(должность, фамилия, инициалы руководителя,</w:t>
                  </w:r>
                </w:p>
              </w:tc>
            </w:tr>
            <w:tr w:rsidR="005872C6" w:rsidRPr="00CC5D63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</w:pP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BB6AB0" w:rsidRDefault="005872C6" w:rsidP="005872C6"/>
              </w:tc>
            </w:tr>
            <w:tr w:rsidR="005872C6" w:rsidRPr="00CC5D63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B12E28" w:rsidRDefault="005872C6" w:rsidP="005872C6"/>
              </w:tc>
              <w:tc>
                <w:tcPr>
                  <w:tcW w:w="50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адрес, объекта внутреннего государственного </w:t>
                  </w:r>
                </w:p>
              </w:tc>
            </w:tr>
            <w:tr w:rsidR="005872C6" w:rsidRPr="00CC5D63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795683" w:rsidRDefault="005872C6" w:rsidP="005872C6"/>
              </w:tc>
            </w:tr>
            <w:tr w:rsidR="005872C6" w:rsidRPr="00CC5D63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50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финансового контроля (далее – объект контроля), </w:t>
                  </w:r>
                </w:p>
              </w:tc>
            </w:tr>
            <w:tr w:rsidR="005872C6" w:rsidRPr="00CC5D63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</w:pP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795683" w:rsidRDefault="005872C6" w:rsidP="005872C6"/>
              </w:tc>
            </w:tr>
            <w:tr w:rsidR="005872C6" w:rsidRPr="00CC5D63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</w:pPr>
                </w:p>
              </w:tc>
              <w:tc>
                <w:tcPr>
                  <w:tcW w:w="50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органа государственной власти </w:t>
                  </w:r>
                </w:p>
              </w:tc>
            </w:tr>
            <w:tr w:rsidR="005872C6" w:rsidRPr="00CC5D63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</w:pP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8420D0" w:rsidRDefault="005872C6" w:rsidP="005872C6"/>
              </w:tc>
            </w:tr>
            <w:tr w:rsidR="005872C6" w:rsidRPr="00CC5D63" w:rsidTr="005872C6">
              <w:tc>
                <w:tcPr>
                  <w:tcW w:w="4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</w:pPr>
                </w:p>
              </w:tc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(государственного органа), органа местного самоуправления, органа местной администрации, органа управления государственным внебюджетным фондом, организации (далее – иные органы, организации) или должностного лица)</w:t>
                  </w:r>
                </w:p>
              </w:tc>
            </w:tr>
          </w:tbl>
          <w:p w:rsidR="005872C6" w:rsidRDefault="005872C6" w:rsidP="005872C6">
            <w:pPr>
              <w:spacing w:line="240" w:lineRule="exact"/>
            </w:pPr>
          </w:p>
          <w:p w:rsidR="00FB40FB" w:rsidRDefault="00FB40FB" w:rsidP="005872C6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</w:p>
          <w:p w:rsidR="005872C6" w:rsidRPr="00FB40FB" w:rsidRDefault="005872C6" w:rsidP="005872C6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  <w:r w:rsidRPr="00FB40FB">
              <w:rPr>
                <w:b/>
                <w:sz w:val="28"/>
                <w:szCs w:val="28"/>
              </w:rPr>
              <w:t>ЗАПРОС</w:t>
            </w:r>
          </w:p>
          <w:p w:rsidR="005872C6" w:rsidRPr="00FB40FB" w:rsidRDefault="005872C6" w:rsidP="005872C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B40FB">
              <w:rPr>
                <w:b/>
                <w:sz w:val="28"/>
                <w:szCs w:val="28"/>
              </w:rPr>
              <w:t>о представлении документов и(или) информации и материалов</w:t>
            </w:r>
          </w:p>
          <w:p w:rsidR="005872C6" w:rsidRPr="00FB40FB" w:rsidRDefault="005872C6" w:rsidP="005872C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40"/>
              <w:gridCol w:w="729"/>
              <w:gridCol w:w="181"/>
              <w:gridCol w:w="678"/>
              <w:gridCol w:w="112"/>
              <w:gridCol w:w="329"/>
              <w:gridCol w:w="2684"/>
              <w:gridCol w:w="565"/>
              <w:gridCol w:w="3515"/>
            </w:tblGrid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Default="005872C6" w:rsidP="005872C6">
                  <w:pPr>
                    <w:ind w:firstLine="851"/>
                    <w:jc w:val="both"/>
                  </w:pPr>
                  <w:r w:rsidRPr="005872C6">
                    <w:rPr>
                      <w:sz w:val="28"/>
                      <w:szCs w:val="28"/>
                    </w:rPr>
                    <w:t>В соответствии с пунктом 3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</w:t>
                  </w:r>
                  <w:r>
                    <w:t xml:space="preserve"> </w:t>
                  </w:r>
                </w:p>
              </w:tc>
            </w:tr>
            <w:tr w:rsidR="005872C6" w:rsidTr="005872C6">
              <w:tc>
                <w:tcPr>
                  <w:tcW w:w="19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5872C6" w:rsidRDefault="005872C6" w:rsidP="005872C6">
                  <w:pPr>
                    <w:rPr>
                      <w:sz w:val="28"/>
                      <w:szCs w:val="28"/>
                    </w:rPr>
                  </w:pPr>
                  <w:r w:rsidRPr="005872C6">
                    <w:rPr>
                      <w:sz w:val="28"/>
                      <w:szCs w:val="28"/>
                    </w:rPr>
                    <w:t>на основании</w:t>
                  </w:r>
                </w:p>
              </w:tc>
              <w:tc>
                <w:tcPr>
                  <w:tcW w:w="818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Default="005872C6" w:rsidP="005872C6"/>
              </w:tc>
            </w:tr>
            <w:tr w:rsidR="005872C6" w:rsidRPr="00CC5D63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89008A">
                  <w:pPr>
                    <w:ind w:left="1843"/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(дата, номер, наименование приказа </w:t>
                  </w:r>
                  <w:r w:rsidR="0089008A">
                    <w:rPr>
                      <w:sz w:val="20"/>
                    </w:rPr>
                    <w:t>Финансового управления</w:t>
                  </w: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Default="005872C6" w:rsidP="005872C6"/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Default="005872C6" w:rsidP="005872C6">
                  <w:pPr>
                    <w:jc w:val="center"/>
                  </w:pPr>
                  <w:r w:rsidRPr="00CC5D63">
                    <w:rPr>
                      <w:sz w:val="20"/>
                    </w:rPr>
                    <w:t xml:space="preserve">о </w:t>
                  </w:r>
                  <w:r>
                    <w:rPr>
                      <w:sz w:val="20"/>
                    </w:rPr>
                    <w:t>назначении</w:t>
                  </w:r>
                  <w:r w:rsidRPr="00CC5D63">
                    <w:rPr>
                      <w:sz w:val="20"/>
                    </w:rPr>
                    <w:t xml:space="preserve"> проверки (ревизии), обследования (далее – контрольное мероприятие))</w:t>
                  </w: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Default="005872C6" w:rsidP="005872C6"/>
              </w:tc>
            </w:tr>
            <w:tr w:rsidR="005872C6" w:rsidTr="005872C6">
              <w:tc>
                <w:tcPr>
                  <w:tcW w:w="29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5872C6" w:rsidRDefault="005872C6" w:rsidP="005872C6">
                  <w:pPr>
                    <w:rPr>
                      <w:sz w:val="27"/>
                      <w:szCs w:val="27"/>
                    </w:rPr>
                  </w:pPr>
                  <w:r w:rsidRPr="005872C6">
                    <w:rPr>
                      <w:sz w:val="27"/>
                      <w:szCs w:val="27"/>
                    </w:rPr>
                    <w:t xml:space="preserve">необходимо в срок </w:t>
                  </w:r>
                  <w:r w:rsidR="00FB40FB">
                    <w:rPr>
                      <w:sz w:val="27"/>
                      <w:szCs w:val="27"/>
                    </w:rPr>
                    <w:t>д</w:t>
                  </w:r>
                  <w:r w:rsidRPr="005872C6">
                    <w:rPr>
                      <w:sz w:val="27"/>
                      <w:szCs w:val="27"/>
                    </w:rPr>
                    <w:t xml:space="preserve">о </w:t>
                  </w:r>
                </w:p>
              </w:tc>
              <w:tc>
                <w:tcPr>
                  <w:tcW w:w="719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Default="005872C6" w:rsidP="005872C6"/>
              </w:tc>
            </w:tr>
            <w:tr w:rsidR="005872C6" w:rsidRPr="00CC5D63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ind w:left="2835"/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(дата представления документов и(или) информации и материалов)</w:t>
                  </w:r>
                </w:p>
              </w:tc>
            </w:tr>
            <w:tr w:rsidR="005872C6" w:rsidTr="005872C6"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5872C6" w:rsidRDefault="005872C6" w:rsidP="005872C6">
                  <w:pPr>
                    <w:rPr>
                      <w:sz w:val="28"/>
                      <w:szCs w:val="28"/>
                    </w:rPr>
                  </w:pPr>
                  <w:r w:rsidRPr="005872C6">
                    <w:rPr>
                      <w:sz w:val="28"/>
                      <w:szCs w:val="28"/>
                    </w:rPr>
                    <w:t>представить</w:t>
                  </w:r>
                </w:p>
              </w:tc>
              <w:tc>
                <w:tcPr>
                  <w:tcW w:w="8328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Default="005872C6" w:rsidP="005872C6"/>
              </w:tc>
            </w:tr>
            <w:tr w:rsidR="005872C6" w:rsidRPr="00CC5D63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ind w:left="2835"/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(фамилия, инициалы, должность руководителя проверочной (ревизионной) </w:t>
                  </w: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Default="005872C6" w:rsidP="005872C6">
                  <w:pPr>
                    <w:jc w:val="center"/>
                  </w:pP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Default="005872C6" w:rsidP="005872C6">
                  <w:pPr>
                    <w:jc w:val="center"/>
                  </w:pPr>
                  <w:r w:rsidRPr="00CC5D63">
                    <w:rPr>
                      <w:sz w:val="20"/>
                    </w:rPr>
                    <w:t>группы или уполномоченного на проведение контрольного мероприятия должностного лица</w:t>
                  </w:r>
                  <w:r>
                    <w:rPr>
                      <w:sz w:val="20"/>
                    </w:rPr>
                    <w:t>,</w:t>
                  </w: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Default="005872C6" w:rsidP="005872C6">
                  <w:pPr>
                    <w:jc w:val="center"/>
                  </w:pP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Default="005872C6" w:rsidP="005872C6">
                  <w:pPr>
                    <w:jc w:val="center"/>
                  </w:pPr>
                  <w:r w:rsidRPr="00F86B5F">
                    <w:rPr>
                      <w:sz w:val="20"/>
                    </w:rPr>
                    <w:t>а также адрес, куда необходимо представить документы и(или) информацию и материалы)</w:t>
                  </w: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Default="005872C6" w:rsidP="005872C6">
                  <w:pPr>
                    <w:rPr>
                      <w:sz w:val="28"/>
                      <w:szCs w:val="28"/>
                    </w:rPr>
                  </w:pPr>
                  <w:r w:rsidRPr="00FB40FB">
                    <w:rPr>
                      <w:sz w:val="28"/>
                      <w:szCs w:val="28"/>
                    </w:rPr>
                    <w:t>документы, информацию, материалы в соответствии со следующим перечнем:</w:t>
                  </w:r>
                </w:p>
                <w:p w:rsidR="00EE5156" w:rsidRPr="00FB40FB" w:rsidRDefault="00EE5156" w:rsidP="005872C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872C6" w:rsidTr="005872C6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2F67A3" w:rsidRDefault="005872C6" w:rsidP="005872C6">
                  <w:pPr>
                    <w:ind w:left="709"/>
                  </w:pPr>
                  <w:r>
                    <w:t>1)</w:t>
                  </w:r>
                </w:p>
              </w:tc>
              <w:tc>
                <w:tcPr>
                  <w:tcW w:w="889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2F67A3" w:rsidRDefault="005872C6" w:rsidP="005872C6"/>
              </w:tc>
            </w:tr>
            <w:tr w:rsidR="005872C6" w:rsidTr="005872C6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Default="005872C6" w:rsidP="005872C6">
                  <w:pPr>
                    <w:ind w:left="709"/>
                  </w:pPr>
                </w:p>
              </w:tc>
              <w:tc>
                <w:tcPr>
                  <w:tcW w:w="889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Default="005872C6" w:rsidP="005872C6">
                  <w:pPr>
                    <w:jc w:val="center"/>
                    <w:rPr>
                      <w:sz w:val="20"/>
                    </w:rPr>
                  </w:pPr>
                  <w:r w:rsidRPr="00823756">
                    <w:rPr>
                      <w:sz w:val="20"/>
                    </w:rPr>
                    <w:t xml:space="preserve">(по каждому документу указывается в какой форме необходимо его представить </w:t>
                  </w:r>
                  <w:r w:rsidRPr="00823756">
                    <w:rPr>
                      <w:sz w:val="20"/>
                    </w:rPr>
                    <w:br/>
                    <w:t>(на бумажном носителе или в форме электронного документа)</w:t>
                  </w:r>
                  <w:r>
                    <w:rPr>
                      <w:sz w:val="20"/>
                    </w:rPr>
                    <w:t>)</w:t>
                  </w:r>
                </w:p>
                <w:p w:rsidR="005872C6" w:rsidRPr="002F67A3" w:rsidRDefault="005872C6" w:rsidP="005872C6">
                  <w:pPr>
                    <w:jc w:val="center"/>
                  </w:pPr>
                </w:p>
              </w:tc>
            </w:tr>
            <w:tr w:rsidR="005872C6" w:rsidTr="005872C6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2F67A3" w:rsidRDefault="005872C6" w:rsidP="005872C6">
                  <w:pPr>
                    <w:ind w:left="709"/>
                  </w:pPr>
                  <w:r>
                    <w:lastRenderedPageBreak/>
                    <w:t>2)</w:t>
                  </w:r>
                </w:p>
              </w:tc>
              <w:tc>
                <w:tcPr>
                  <w:tcW w:w="889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2F67A3" w:rsidRDefault="005872C6" w:rsidP="005872C6"/>
              </w:tc>
            </w:tr>
            <w:tr w:rsidR="005872C6" w:rsidTr="005872C6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9171D1" w:rsidRDefault="005872C6" w:rsidP="005872C6">
                  <w:pPr>
                    <w:ind w:left="709"/>
                  </w:pPr>
                  <w:r w:rsidRPr="00CC5D63">
                    <w:rPr>
                      <w:lang w:val="en-US"/>
                    </w:rPr>
                    <w:t>n)</w:t>
                  </w:r>
                </w:p>
              </w:tc>
              <w:tc>
                <w:tcPr>
                  <w:tcW w:w="889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9171D1" w:rsidRDefault="005872C6" w:rsidP="005872C6">
                  <w:pPr>
                    <w:ind w:left="9295"/>
                  </w:pPr>
                  <w:r>
                    <w:t>.</w:t>
                  </w: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EE5156" w:rsidRDefault="005872C6" w:rsidP="005872C6">
                  <w:pPr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Перечень вопросов, по которым необходимо представить документы, информацию, материалы:</w:t>
                  </w:r>
                </w:p>
              </w:tc>
            </w:tr>
            <w:tr w:rsidR="005872C6" w:rsidTr="005872C6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2F67A3" w:rsidRDefault="005872C6" w:rsidP="005872C6">
                  <w:pPr>
                    <w:ind w:left="709"/>
                  </w:pPr>
                  <w:r>
                    <w:t>1)</w:t>
                  </w:r>
                </w:p>
              </w:tc>
              <w:tc>
                <w:tcPr>
                  <w:tcW w:w="889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2F67A3" w:rsidRDefault="005872C6" w:rsidP="005872C6"/>
              </w:tc>
            </w:tr>
            <w:tr w:rsidR="005872C6" w:rsidTr="005872C6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2F67A3" w:rsidRDefault="005872C6" w:rsidP="005872C6">
                  <w:pPr>
                    <w:ind w:left="709"/>
                  </w:pPr>
                  <w:r>
                    <w:t>2)</w:t>
                  </w:r>
                </w:p>
              </w:tc>
              <w:tc>
                <w:tcPr>
                  <w:tcW w:w="889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2F67A3" w:rsidRDefault="005872C6" w:rsidP="005872C6"/>
              </w:tc>
            </w:tr>
            <w:tr w:rsidR="005872C6" w:rsidTr="005872C6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9171D1" w:rsidRDefault="005872C6" w:rsidP="005872C6">
                  <w:pPr>
                    <w:ind w:left="709"/>
                  </w:pPr>
                  <w:r w:rsidRPr="00CC5D63">
                    <w:rPr>
                      <w:lang w:val="en-US"/>
                    </w:rPr>
                    <w:t>n)</w:t>
                  </w:r>
                </w:p>
              </w:tc>
              <w:tc>
                <w:tcPr>
                  <w:tcW w:w="889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872C6" w:rsidRPr="009171D1" w:rsidRDefault="005872C6" w:rsidP="005872C6">
                  <w:pPr>
                    <w:ind w:left="9145"/>
                  </w:pPr>
                  <w:r>
                    <w:t>.</w:t>
                  </w:r>
                </w:p>
              </w:tc>
            </w:tr>
            <w:tr w:rsidR="005872C6" w:rsidRPr="00CC5D63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CC5D63" w:rsidRDefault="005872C6" w:rsidP="005872C6">
                  <w:pPr>
                    <w:ind w:left="1701"/>
                    <w:jc w:val="center"/>
                    <w:rPr>
                      <w:sz w:val="20"/>
                    </w:rPr>
                  </w:pP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EE5156" w:rsidRDefault="00C90E02" w:rsidP="00C90E0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="005872C6" w:rsidRPr="00EE5156">
                    <w:rPr>
                      <w:sz w:val="28"/>
                      <w:szCs w:val="28"/>
                    </w:rPr>
                    <w:t>Обращаем Ваше внимание на то, что в соответствии с Бюджетным кодексом Российской Федерации, федеральными стандартами внутреннего государственного (муниципального) финансового контроля:</w:t>
                  </w:r>
                </w:p>
                <w:p w:rsidR="005872C6" w:rsidRPr="00EE5156" w:rsidRDefault="005872C6" w:rsidP="005872C6">
                  <w:pPr>
                    <w:numPr>
                      <w:ilvl w:val="0"/>
                      <w:numId w:val="29"/>
                    </w:numPr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 xml:space="preserve">На бумажном носителе представляются подлинники документов </w:t>
                  </w:r>
                  <w:r w:rsidRPr="00EE5156">
                    <w:rPr>
                      <w:sz w:val="28"/>
                      <w:szCs w:val="28"/>
                    </w:rPr>
                    <w:br/>
                    <w:t>или их копии, заверенные в установленном порядке объектом контроля, иными органом, организацией, должностным лицом (листы прошиты, пронумерованы, сброшюрованы, заверены подписью руководителя и скреплены печатью).</w:t>
                  </w:r>
                </w:p>
                <w:p w:rsidR="005872C6" w:rsidRPr="00EE5156" w:rsidRDefault="005872C6" w:rsidP="005872C6">
                  <w:pPr>
                    <w:numPr>
                      <w:ilvl w:val="0"/>
                      <w:numId w:val="29"/>
                    </w:numPr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Объект контроля, иные орган, организация или должностное лицо, которому направлен запрос, гарантируют достоверность и полноту представленных по запросу должностных лиц органа государственного финансового контроля документов в электронном виде.</w:t>
                  </w:r>
                </w:p>
                <w:p w:rsidR="005872C6" w:rsidRPr="00EE5156" w:rsidRDefault="005872C6" w:rsidP="005872C6">
                  <w:pPr>
                    <w:numPr>
                      <w:ilvl w:val="0"/>
                      <w:numId w:val="29"/>
                    </w:numPr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 xml:space="preserve">Истребуемые документы, информация, материалы представляются </w:t>
                  </w:r>
                  <w:r w:rsidRPr="00EE5156">
                    <w:rPr>
                      <w:sz w:val="28"/>
                      <w:szCs w:val="28"/>
                    </w:rPr>
                    <w:br/>
                    <w:t>с  сопроводительным письмом за подписью руководителя (уполномоченного лица) объекта контроля, иных органа, организации или за подписью должностного лица, которому направлен запрос (с приложением описи представляемых документов, информации, материалов).</w:t>
                  </w:r>
                </w:p>
                <w:p w:rsidR="005872C6" w:rsidRPr="00EE5156" w:rsidRDefault="005872C6" w:rsidP="005872C6">
                  <w:pPr>
                    <w:numPr>
                      <w:ilvl w:val="0"/>
                      <w:numId w:val="29"/>
                    </w:numPr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Объекты контроля (их должностные лица) обязаны представлять своевременно и в полном объеме должностным лицам органа государственного финансового контроля по их запросам документы, информацию, материалы, необходимые для проведения контрольных мероприятий.</w:t>
                  </w:r>
                </w:p>
                <w:p w:rsidR="005872C6" w:rsidRPr="00EE5156" w:rsidRDefault="005872C6" w:rsidP="005872C6">
                  <w:pPr>
                    <w:numPr>
                      <w:ilvl w:val="0"/>
                      <w:numId w:val="29"/>
                    </w:numPr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 xml:space="preserve">Непредставление или несвоевременное представление объектами контроля в органы государственного финансового контроля истребуемых документов, информации, материалов, а равно их представление не в полном объеме или представление недостоверных документов, информации </w:t>
                  </w:r>
                  <w:r w:rsidRPr="00EE5156">
                    <w:rPr>
                      <w:sz w:val="28"/>
                      <w:szCs w:val="28"/>
                    </w:rPr>
                    <w:br/>
                    <w:t>и материалов, воспрепятствование законной деятельности должностных лиц органов государственного финансового контроля влечет за собой ответственность, установленную законодательством Российской Федерации.</w:t>
                  </w: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EE5156" w:rsidRDefault="005872C6" w:rsidP="005872C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872C6" w:rsidTr="005872C6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</w:tr>
            <w:tr w:rsidR="005872C6" w:rsidRPr="00CC5D63" w:rsidTr="005872C6">
              <w:tc>
                <w:tcPr>
                  <w:tcW w:w="283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5872C6" w:rsidTr="005872C6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</w:tr>
            <w:tr w:rsidR="005872C6" w:rsidTr="005872C6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</w:tr>
            <w:tr w:rsidR="005872C6" w:rsidTr="005872C6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872C6" w:rsidRPr="00EE5156" w:rsidRDefault="005872C6" w:rsidP="005872C6">
                  <w:pPr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Экземпляр запроса получен:</w:t>
                  </w:r>
                </w:p>
              </w:tc>
            </w:tr>
            <w:tr w:rsidR="005872C6" w:rsidTr="005872C6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</w:tr>
            <w:tr w:rsidR="005872C6" w:rsidRPr="00CC5D63" w:rsidTr="005872C6">
              <w:tc>
                <w:tcPr>
                  <w:tcW w:w="283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5872C6" w:rsidTr="005872C6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</w:tr>
            <w:tr w:rsidR="005872C6" w:rsidTr="005872C6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Default="005872C6" w:rsidP="005872C6">
                  <w:pPr>
                    <w:jc w:val="center"/>
                  </w:pPr>
                </w:p>
              </w:tc>
            </w:tr>
            <w:tr w:rsidR="005872C6" w:rsidRPr="00CC5D63" w:rsidTr="005872C6">
              <w:tc>
                <w:tcPr>
                  <w:tcW w:w="283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(дата)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872C6" w:rsidRPr="00CC5D63" w:rsidRDefault="005872C6" w:rsidP="005872C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5872C6" w:rsidRDefault="005872C6" w:rsidP="005872C6">
            <w:pPr>
              <w:spacing w:line="276" w:lineRule="auto"/>
              <w:jc w:val="both"/>
            </w:pPr>
            <w:r>
              <w:rPr>
                <w:highlight w:val="yellow"/>
              </w:rPr>
              <w:br w:type="page"/>
            </w:r>
          </w:p>
          <w:p w:rsidR="00EE5156" w:rsidRPr="00EE5156" w:rsidRDefault="00EE5156" w:rsidP="00EE5156">
            <w:pPr>
              <w:spacing w:line="240" w:lineRule="exact"/>
              <w:ind w:left="5954"/>
              <w:rPr>
                <w:sz w:val="28"/>
                <w:szCs w:val="28"/>
              </w:rPr>
            </w:pPr>
            <w:r w:rsidRPr="00EE5156">
              <w:rPr>
                <w:sz w:val="28"/>
                <w:szCs w:val="28"/>
              </w:rPr>
              <w:lastRenderedPageBreak/>
              <w:t>Приложение 4</w:t>
            </w:r>
            <w:r w:rsidRPr="00EE5156">
              <w:rPr>
                <w:sz w:val="28"/>
                <w:szCs w:val="28"/>
              </w:rPr>
              <w:br/>
              <w:t>к Ведомственному стандарту осуществления Финансовым управлением</w:t>
            </w:r>
            <w:r w:rsidRPr="00EE5156">
              <w:rPr>
                <w:b/>
                <w:sz w:val="28"/>
                <w:szCs w:val="28"/>
              </w:rPr>
              <w:t xml:space="preserve"> </w:t>
            </w:r>
            <w:r w:rsidRPr="00EE5156">
              <w:rPr>
                <w:sz w:val="28"/>
                <w:szCs w:val="28"/>
              </w:rPr>
              <w:t>полномочий по внутреннему государственному финансовому контролю</w:t>
            </w:r>
          </w:p>
          <w:p w:rsidR="00EE5156" w:rsidRPr="006A7AC2" w:rsidRDefault="00EE5156" w:rsidP="00EE5156"/>
          <w:p w:rsidR="00EE5156" w:rsidRPr="00E45076" w:rsidRDefault="00EE5156" w:rsidP="00EE5156">
            <w:pPr>
              <w:jc w:val="right"/>
              <w:rPr>
                <w:caps/>
              </w:rPr>
            </w:pPr>
            <w:r w:rsidRPr="00E45076">
              <w:rPr>
                <w:caps/>
              </w:rPr>
              <w:t>Форма</w:t>
            </w:r>
          </w:p>
          <w:p w:rsidR="00EE5156" w:rsidRPr="006A7AC2" w:rsidRDefault="00EE5156" w:rsidP="00EE5156"/>
          <w:p w:rsidR="00EE5156" w:rsidRDefault="00EE5156" w:rsidP="00EE5156">
            <w:pPr>
              <w:spacing w:line="240" w:lineRule="exact"/>
            </w:pPr>
          </w:p>
          <w:tbl>
            <w:tblPr>
              <w:tblW w:w="10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6"/>
              <w:gridCol w:w="4879"/>
              <w:gridCol w:w="236"/>
              <w:gridCol w:w="4819"/>
              <w:gridCol w:w="236"/>
            </w:tblGrid>
            <w:tr w:rsidR="00EE5156" w:rsidRPr="00B12E28" w:rsidTr="00EE5156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B12E28" w:rsidRDefault="00EE5156" w:rsidP="00EE5156">
                  <w:pPr>
                    <w:ind w:right="-3383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Pr="00BB6AB0" w:rsidRDefault="00EE5156" w:rsidP="00173F57"/>
              </w:tc>
            </w:tr>
            <w:tr w:rsidR="00EE5156" w:rsidRPr="00CC5D63" w:rsidTr="00EE5156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B12E28" w:rsidRDefault="00EE5156" w:rsidP="00173F57"/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(должность, фамилия, инициалы руководителя,</w:t>
                  </w:r>
                </w:p>
              </w:tc>
            </w:tr>
            <w:tr w:rsidR="00EE5156" w:rsidRPr="00CC5D63" w:rsidTr="00EE5156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Pr="00BB6AB0" w:rsidRDefault="00EE5156" w:rsidP="00173F57"/>
              </w:tc>
            </w:tr>
            <w:tr w:rsidR="00EE5156" w:rsidRPr="00CC5D63" w:rsidTr="00EE5156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B12E28" w:rsidRDefault="00EE5156" w:rsidP="00173F57"/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адрес, объекта внутреннего государственного </w:t>
                  </w:r>
                </w:p>
              </w:tc>
            </w:tr>
            <w:tr w:rsidR="00EE5156" w:rsidRPr="00CC5D63" w:rsidTr="00EE5156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Pr="00795683" w:rsidRDefault="00EE5156" w:rsidP="00173F57"/>
              </w:tc>
            </w:tr>
            <w:tr w:rsidR="00EE5156" w:rsidRPr="00CC5D63" w:rsidTr="00EE5156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финансового контроля (далее – объект контроля)</w:t>
                  </w:r>
                  <w:r>
                    <w:rPr>
                      <w:sz w:val="20"/>
                    </w:rPr>
                    <w:t>)</w:t>
                  </w:r>
                </w:p>
              </w:tc>
            </w:tr>
            <w:tr w:rsidR="00EE5156" w:rsidRPr="00CC5D63" w:rsidTr="00EE5156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Pr="00795683" w:rsidRDefault="00EE5156" w:rsidP="00173F57"/>
              </w:tc>
            </w:tr>
            <w:tr w:rsidR="00EE5156" w:rsidRPr="00CC5D63" w:rsidTr="00EE5156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1803C5" w:rsidRDefault="00EE5156" w:rsidP="00173F57"/>
              </w:tc>
            </w:tr>
            <w:tr w:rsidR="00EE5156" w:rsidRPr="00CC5D63" w:rsidTr="00EE5156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</w:pPr>
                </w:p>
              </w:tc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8420D0" w:rsidRDefault="00EE5156" w:rsidP="00173F57"/>
              </w:tc>
            </w:tr>
            <w:tr w:rsidR="00EE5156" w:rsidRPr="00CC5D63" w:rsidTr="00EE5156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</w:pPr>
                </w:p>
              </w:tc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EE5156" w:rsidRDefault="00EE5156" w:rsidP="00EE5156">
            <w:pPr>
              <w:spacing w:line="240" w:lineRule="exact"/>
            </w:pPr>
          </w:p>
          <w:p w:rsidR="00EE5156" w:rsidRDefault="00EE5156" w:rsidP="00EE5156">
            <w:pPr>
              <w:spacing w:line="240" w:lineRule="exact"/>
            </w:pPr>
          </w:p>
          <w:p w:rsidR="00EE5156" w:rsidRPr="00EE5156" w:rsidRDefault="00EE5156" w:rsidP="00EE5156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  <w:r w:rsidRPr="00EE5156">
              <w:rPr>
                <w:b/>
                <w:sz w:val="28"/>
                <w:szCs w:val="28"/>
              </w:rPr>
              <w:t>ЗАПРОС</w:t>
            </w:r>
          </w:p>
          <w:p w:rsidR="00EE5156" w:rsidRPr="00EE5156" w:rsidRDefault="00EE5156" w:rsidP="00EE515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E5156">
              <w:rPr>
                <w:b/>
                <w:sz w:val="28"/>
                <w:szCs w:val="28"/>
              </w:rPr>
              <w:t>о представлении пояснений</w:t>
            </w:r>
          </w:p>
          <w:p w:rsidR="00EE5156" w:rsidRPr="00CC6501" w:rsidRDefault="00EE5156" w:rsidP="00EE5156">
            <w:pPr>
              <w:spacing w:line="240" w:lineRule="exact"/>
              <w:jc w:val="center"/>
              <w:rPr>
                <w:b/>
              </w:rPr>
            </w:pPr>
          </w:p>
          <w:p w:rsidR="00EE5156" w:rsidRDefault="00EE5156" w:rsidP="00EE5156">
            <w:pPr>
              <w:spacing w:line="240" w:lineRule="exac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04"/>
              <w:gridCol w:w="137"/>
              <w:gridCol w:w="108"/>
              <w:gridCol w:w="742"/>
              <w:gridCol w:w="108"/>
              <w:gridCol w:w="421"/>
              <w:gridCol w:w="2650"/>
              <w:gridCol w:w="534"/>
              <w:gridCol w:w="3429"/>
            </w:tblGrid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EE5156" w:rsidRDefault="00EE5156" w:rsidP="00EE5156">
                  <w:pPr>
                    <w:tabs>
                      <w:tab w:val="left" w:pos="834"/>
                    </w:tabs>
                    <w:ind w:firstLine="851"/>
                    <w:jc w:val="both"/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 xml:space="preserve">В соответствии с пунктом 3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 </w:t>
                  </w:r>
                </w:p>
              </w:tc>
            </w:tr>
            <w:tr w:rsidR="00EE5156" w:rsidTr="00173F57"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EE5156" w:rsidRDefault="00EE5156" w:rsidP="00173F57">
                  <w:pPr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на основании</w:t>
                  </w:r>
                </w:p>
              </w:tc>
              <w:tc>
                <w:tcPr>
                  <w:tcW w:w="818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Pr="00EE5156" w:rsidRDefault="00EE5156" w:rsidP="00173F5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E5156" w:rsidRPr="00CC5D63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89008A">
                  <w:pPr>
                    <w:ind w:left="1843"/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(дата, номер, наименование приказа </w:t>
                  </w:r>
                  <w:r w:rsidR="0089008A">
                    <w:rPr>
                      <w:sz w:val="20"/>
                    </w:rPr>
                    <w:t>Финансового управления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center"/>
                  </w:pPr>
                  <w:r w:rsidRPr="00CC5D63">
                    <w:rPr>
                      <w:sz w:val="20"/>
                    </w:rPr>
                    <w:t xml:space="preserve">о </w:t>
                  </w:r>
                  <w:r>
                    <w:rPr>
                      <w:sz w:val="20"/>
                    </w:rPr>
                    <w:t>назначении</w:t>
                  </w:r>
                  <w:r w:rsidRPr="00CC5D63">
                    <w:rPr>
                      <w:sz w:val="20"/>
                    </w:rPr>
                    <w:t xml:space="preserve"> проверки (ревизии), обследования (далее – контрольное мероприятие))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29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EE5156" w:rsidRDefault="00EE5156" w:rsidP="00173F57">
                  <w:pPr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необходимо в срок до</w:t>
                  </w:r>
                </w:p>
              </w:tc>
              <w:tc>
                <w:tcPr>
                  <w:tcW w:w="719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RPr="00CC5D63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ind w:left="2835"/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(дата представления </w:t>
                  </w:r>
                  <w:r>
                    <w:rPr>
                      <w:sz w:val="20"/>
                    </w:rPr>
                    <w:t>пояснений</w:t>
                  </w:r>
                  <w:r w:rsidRPr="00270424">
                    <w:rPr>
                      <w:sz w:val="20"/>
                    </w:rPr>
                    <w:t xml:space="preserve"> – </w:t>
                  </w:r>
                  <w:r w:rsidRPr="001803C5">
                    <w:rPr>
                      <w:sz w:val="20"/>
                    </w:rPr>
                    <w:t xml:space="preserve">не менее одного рабочего дня </w:t>
                  </w:r>
                  <w:r>
                    <w:rPr>
                      <w:sz w:val="20"/>
                    </w:rPr>
                    <w:br/>
                  </w:r>
                  <w:r w:rsidRPr="001803C5">
                    <w:rPr>
                      <w:sz w:val="20"/>
                    </w:rPr>
                    <w:t>со дня получения запроса объектом контроля</w:t>
                  </w:r>
                  <w:r w:rsidRPr="00CC5D63">
                    <w:rPr>
                      <w:sz w:val="20"/>
                    </w:rPr>
                    <w:t>)</w:t>
                  </w:r>
                </w:p>
              </w:tc>
            </w:tr>
            <w:tr w:rsidR="00EE5156" w:rsidTr="00173F57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EE5156" w:rsidRDefault="00EE5156" w:rsidP="00173F57">
                  <w:pPr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представить</w:t>
                  </w:r>
                </w:p>
              </w:tc>
              <w:tc>
                <w:tcPr>
                  <w:tcW w:w="832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RPr="00CC5D63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CC5D63" w:rsidRDefault="00EE5156" w:rsidP="00173F57">
                  <w:pPr>
                    <w:ind w:left="1843"/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(фамилия, инициалы, должность руководителя проверочной (ревизионной) 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center"/>
                  </w:pP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center"/>
                  </w:pPr>
                  <w:r w:rsidRPr="00CC5D63">
                    <w:rPr>
                      <w:sz w:val="20"/>
                    </w:rPr>
                    <w:t>группы или уполномоченного на проведение контрольного мероприятия должностного лица)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center"/>
                  </w:pPr>
                </w:p>
              </w:tc>
            </w:tr>
            <w:tr w:rsidR="00EE5156" w:rsidTr="00173F57">
              <w:tc>
                <w:tcPr>
                  <w:tcW w:w="20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EE5156" w:rsidRDefault="00EE5156" w:rsidP="00173F57">
                  <w:pPr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пояснения по:</w:t>
                  </w:r>
                </w:p>
              </w:tc>
              <w:tc>
                <w:tcPr>
                  <w:tcW w:w="807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RPr="00A36309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Pr="00A36309" w:rsidRDefault="00EE5156" w:rsidP="00173F57">
                  <w:pPr>
                    <w:ind w:left="1985"/>
                    <w:jc w:val="center"/>
                    <w:rPr>
                      <w:sz w:val="20"/>
                    </w:rPr>
                  </w:pPr>
                  <w:r w:rsidRPr="00A36309">
                    <w:rPr>
                      <w:sz w:val="20"/>
                    </w:rPr>
                    <w:t>(указыва</w:t>
                  </w:r>
                  <w:r>
                    <w:rPr>
                      <w:sz w:val="20"/>
                    </w:rPr>
                    <w:t>ю</w:t>
                  </w:r>
                  <w:r w:rsidRPr="00A36309">
                    <w:rPr>
                      <w:sz w:val="20"/>
                    </w:rPr>
                    <w:t>тся информация о выявленных ошибках и (или) противоречиях в представленных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center"/>
                  </w:pPr>
                  <w:r w:rsidRPr="00A36309">
                    <w:rPr>
                      <w:sz w:val="20"/>
                    </w:rPr>
                    <w:t>объектом контроля документах, признаках нарушений в совершенных объектом контроля действиях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center"/>
                  </w:pPr>
                  <w:r w:rsidRPr="00A36309">
                    <w:rPr>
                      <w:sz w:val="20"/>
                    </w:rPr>
                    <w:t>либо о несоответствии сведений, содержащихся в этих документах, сведениям, содержащимся в имеющихся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center"/>
                  </w:pPr>
                  <w:r w:rsidRPr="00A36309">
                    <w:rPr>
                      <w:sz w:val="20"/>
                    </w:rPr>
                    <w:t>у органа государственного финансового контроля документах, государственных и муниципальных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center"/>
                  </w:pPr>
                  <w:r w:rsidRPr="00A36309">
                    <w:rPr>
                      <w:sz w:val="20"/>
                    </w:rPr>
                    <w:t>информационных системах и (или) полученным от иных государственных или муниципальных органов,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center"/>
                  </w:pPr>
                  <w:r w:rsidRPr="00A36309">
                    <w:rPr>
                      <w:sz w:val="20"/>
                    </w:rPr>
                    <w:t>или вопросы по теме контрольного мероприятия)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/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E5156" w:rsidRDefault="00EE5156" w:rsidP="00173F57">
                  <w:pPr>
                    <w:jc w:val="right"/>
                  </w:pPr>
                  <w:r>
                    <w:t>.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/>
                <w:p w:rsidR="00EE5156" w:rsidRPr="00EE5156" w:rsidRDefault="00EE5156" w:rsidP="00EE515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EE5156">
                    <w:rPr>
                      <w:sz w:val="28"/>
                      <w:szCs w:val="28"/>
                    </w:rPr>
                    <w:t>Обращаем Ваше внимание на то, что в соответствии с Бюджетным кодексом Российской Федерации, федеральными стандартами внутреннего государственного (муниципального) финансового контроля:</w:t>
                  </w:r>
                </w:p>
                <w:p w:rsidR="00EE5156" w:rsidRPr="00EE5156" w:rsidRDefault="00EE5156" w:rsidP="00EE5156">
                  <w:pPr>
                    <w:numPr>
                      <w:ilvl w:val="0"/>
                      <w:numId w:val="30"/>
                    </w:numPr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Объекты контроля (их должностные лица) обязаны представлять своевременно и в полном объеме должностным лицам органа государственного финансового контроля по их запросам документы, информацию, материалы, необходимые для проведения контрольных мероприятий.</w:t>
                  </w:r>
                </w:p>
                <w:p w:rsidR="00EE5156" w:rsidRPr="002F67A3" w:rsidRDefault="00EE5156" w:rsidP="00EE5156">
                  <w:pPr>
                    <w:numPr>
                      <w:ilvl w:val="0"/>
                      <w:numId w:val="30"/>
                    </w:numPr>
                    <w:ind w:left="0" w:firstLine="709"/>
                    <w:jc w:val="both"/>
                  </w:pPr>
                  <w:r w:rsidRPr="00EE5156">
                    <w:rPr>
                      <w:sz w:val="28"/>
                      <w:szCs w:val="28"/>
                    </w:rPr>
                    <w:t xml:space="preserve">Непредставление или несвоевременное представление объектами контроля в органы государственного финансового контроля истребуемых документов, информации, материалов, а равно их представление не в полном объеме или представление недостоверных документов, информации </w:t>
                  </w:r>
                  <w:r w:rsidRPr="00EE5156">
                    <w:rPr>
                      <w:sz w:val="28"/>
                      <w:szCs w:val="28"/>
                    </w:rPr>
                    <w:br/>
                    <w:t>и материалов, воспрепятствование законной деятельности должностных лиц органов государственного финансового контроля влечет за собой ответственность, установленную законодательством Российской Федерации.</w:t>
                  </w: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/>
                <w:p w:rsidR="00EE5156" w:rsidRDefault="00EE5156" w:rsidP="00173F57"/>
                <w:p w:rsidR="00EE5156" w:rsidRDefault="00EE5156" w:rsidP="00173F57"/>
              </w:tc>
            </w:tr>
            <w:tr w:rsidR="00EE5156" w:rsidTr="00173F57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</w:tr>
            <w:tr w:rsidR="00EE5156" w:rsidRPr="00CC5D63" w:rsidTr="00173F57">
              <w:tc>
                <w:tcPr>
                  <w:tcW w:w="283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EE5156" w:rsidTr="00173F57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</w:tr>
            <w:tr w:rsidR="00EE5156" w:rsidTr="00173F57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</w:tr>
            <w:tr w:rsidR="00EE5156" w:rsidTr="00173F57">
              <w:tc>
                <w:tcPr>
                  <w:tcW w:w="1013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156" w:rsidRDefault="00EE5156" w:rsidP="00173F57"/>
                <w:p w:rsidR="00EE5156" w:rsidRDefault="00EE5156" w:rsidP="00173F57"/>
                <w:p w:rsidR="00EE5156" w:rsidRPr="00EE5156" w:rsidRDefault="00EE5156" w:rsidP="00173F57">
                  <w:pPr>
                    <w:rPr>
                      <w:sz w:val="28"/>
                      <w:szCs w:val="28"/>
                    </w:rPr>
                  </w:pPr>
                  <w:r w:rsidRPr="00EE5156">
                    <w:rPr>
                      <w:sz w:val="28"/>
                      <w:szCs w:val="28"/>
                    </w:rPr>
                    <w:t>Экземпляр запроса получен:</w:t>
                  </w:r>
                </w:p>
              </w:tc>
            </w:tr>
            <w:tr w:rsidR="00EE5156" w:rsidTr="00173F57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</w:tr>
            <w:tr w:rsidR="00EE5156" w:rsidRPr="00CC5D63" w:rsidTr="00173F57">
              <w:tc>
                <w:tcPr>
                  <w:tcW w:w="283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EE5156" w:rsidTr="00173F57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</w:tr>
            <w:tr w:rsidR="00EE5156" w:rsidTr="00173F57">
              <w:tc>
                <w:tcPr>
                  <w:tcW w:w="283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Default="00EE5156" w:rsidP="00173F57">
                  <w:pPr>
                    <w:jc w:val="center"/>
                  </w:pPr>
                </w:p>
              </w:tc>
            </w:tr>
            <w:tr w:rsidR="00EE5156" w:rsidRPr="00CC5D63" w:rsidTr="00173F57">
              <w:tc>
                <w:tcPr>
                  <w:tcW w:w="283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(дата)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5156" w:rsidRPr="00CC5D63" w:rsidRDefault="00EE5156" w:rsidP="00173F5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EE5156" w:rsidRDefault="00EE5156" w:rsidP="005872C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highlight w:val="yellow"/>
              </w:rPr>
              <w:br w:type="page"/>
            </w: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725355" w:rsidRDefault="00725355" w:rsidP="00DE5DBE">
            <w:pPr>
              <w:jc w:val="right"/>
              <w:rPr>
                <w:sz w:val="28"/>
                <w:szCs w:val="28"/>
              </w:rPr>
            </w:pPr>
          </w:p>
          <w:p w:rsidR="00C90E02" w:rsidRDefault="00C90E02" w:rsidP="00725355">
            <w:pPr>
              <w:spacing w:line="240" w:lineRule="exact"/>
              <w:ind w:left="5954"/>
              <w:rPr>
                <w:sz w:val="28"/>
                <w:szCs w:val="28"/>
              </w:rPr>
            </w:pPr>
          </w:p>
          <w:p w:rsidR="00C90E02" w:rsidRDefault="00C90E02" w:rsidP="00725355">
            <w:pPr>
              <w:spacing w:line="240" w:lineRule="exact"/>
              <w:ind w:left="5954"/>
              <w:rPr>
                <w:sz w:val="28"/>
                <w:szCs w:val="28"/>
              </w:rPr>
            </w:pPr>
          </w:p>
          <w:p w:rsidR="00725355" w:rsidRPr="00C90E02" w:rsidRDefault="00725355" w:rsidP="00725355">
            <w:pPr>
              <w:spacing w:line="240" w:lineRule="exact"/>
              <w:ind w:left="5954"/>
              <w:rPr>
                <w:sz w:val="28"/>
                <w:szCs w:val="28"/>
              </w:rPr>
            </w:pPr>
            <w:r w:rsidRPr="00C90E02">
              <w:rPr>
                <w:sz w:val="28"/>
                <w:szCs w:val="28"/>
              </w:rPr>
              <w:lastRenderedPageBreak/>
              <w:t>Приложение 5</w:t>
            </w:r>
            <w:r w:rsidRPr="00C90E02">
              <w:rPr>
                <w:sz w:val="28"/>
                <w:szCs w:val="28"/>
              </w:rPr>
              <w:br/>
              <w:t xml:space="preserve">к Ведомственному стандарту осуществления </w:t>
            </w:r>
            <w:r w:rsidR="004B09EB" w:rsidRPr="00C90E02">
              <w:rPr>
                <w:sz w:val="28"/>
                <w:szCs w:val="28"/>
              </w:rPr>
              <w:t>Финансовым управлением</w:t>
            </w:r>
            <w:r w:rsidRPr="00C90E02">
              <w:rPr>
                <w:b/>
                <w:sz w:val="28"/>
                <w:szCs w:val="28"/>
              </w:rPr>
              <w:t xml:space="preserve"> </w:t>
            </w:r>
            <w:r w:rsidRPr="00C90E02">
              <w:rPr>
                <w:sz w:val="28"/>
                <w:szCs w:val="28"/>
              </w:rPr>
              <w:t>полномочий по внутреннему государственному финансовому контролю</w:t>
            </w:r>
          </w:p>
          <w:p w:rsidR="00725355" w:rsidRPr="00C90E02" w:rsidRDefault="00725355" w:rsidP="00725355">
            <w:pPr>
              <w:rPr>
                <w:sz w:val="28"/>
                <w:szCs w:val="28"/>
              </w:rPr>
            </w:pPr>
          </w:p>
          <w:p w:rsidR="00725355" w:rsidRPr="00E45076" w:rsidRDefault="00725355" w:rsidP="00725355">
            <w:pPr>
              <w:jc w:val="right"/>
              <w:rPr>
                <w:caps/>
              </w:rPr>
            </w:pPr>
            <w:r w:rsidRPr="00E45076">
              <w:rPr>
                <w:caps/>
              </w:rPr>
              <w:t>Форма</w:t>
            </w:r>
          </w:p>
          <w:p w:rsidR="00725355" w:rsidRPr="006A7AC2" w:rsidRDefault="00725355" w:rsidP="00725355"/>
          <w:p w:rsidR="00725355" w:rsidRDefault="00725355" w:rsidP="00725355">
            <w:pPr>
              <w:spacing w:line="240" w:lineRule="exact"/>
            </w:pPr>
          </w:p>
          <w:tbl>
            <w:tblPr>
              <w:tblW w:w="10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6"/>
              <w:gridCol w:w="4879"/>
              <w:gridCol w:w="236"/>
              <w:gridCol w:w="4819"/>
              <w:gridCol w:w="236"/>
            </w:tblGrid>
            <w:tr w:rsidR="004B09EB" w:rsidRPr="00B12E28" w:rsidTr="004B09EB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B12E28" w:rsidRDefault="004B09EB" w:rsidP="004B09EB">
                  <w:pPr>
                    <w:ind w:right="-533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B09EB" w:rsidRPr="00BB6AB0" w:rsidRDefault="004B09EB" w:rsidP="00173F57"/>
              </w:tc>
            </w:tr>
            <w:tr w:rsidR="004B09EB" w:rsidRPr="00CC5D63" w:rsidTr="004B09EB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B12E28" w:rsidRDefault="004B09EB" w:rsidP="00173F57"/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(должность, фамилия, инициалы руководителя,</w:t>
                  </w:r>
                </w:p>
              </w:tc>
            </w:tr>
            <w:tr w:rsidR="004B09EB" w:rsidRPr="00CC5D63" w:rsidTr="004B09EB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B09EB" w:rsidRPr="00BB6AB0" w:rsidRDefault="004B09EB" w:rsidP="00173F57"/>
              </w:tc>
            </w:tr>
            <w:tr w:rsidR="004B09EB" w:rsidRPr="00CC5D63" w:rsidTr="004B09EB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B12E28" w:rsidRDefault="004B09EB" w:rsidP="00173F57"/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адрес, объекта внутреннего государственного </w:t>
                  </w:r>
                </w:p>
              </w:tc>
            </w:tr>
            <w:tr w:rsidR="004B09EB" w:rsidRPr="00CC5D63" w:rsidTr="004B09EB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B09EB" w:rsidRPr="00795683" w:rsidRDefault="004B09EB" w:rsidP="00173F57"/>
              </w:tc>
            </w:tr>
            <w:tr w:rsidR="004B09EB" w:rsidRPr="00CC5D63" w:rsidTr="004B09EB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финансового контроля (далее – объект контроля), </w:t>
                  </w:r>
                </w:p>
              </w:tc>
            </w:tr>
            <w:tr w:rsidR="004B09EB" w:rsidRPr="00CC5D63" w:rsidTr="004B09EB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B09EB" w:rsidRPr="00795683" w:rsidRDefault="004B09EB" w:rsidP="00173F57"/>
              </w:tc>
            </w:tr>
            <w:tr w:rsidR="004B09EB" w:rsidRPr="00CC5D63" w:rsidTr="004B09EB">
              <w:trPr>
                <w:gridAfter w:val="1"/>
                <w:wAfter w:w="236" w:type="dxa"/>
              </w:trPr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органа государственной власти </w:t>
                  </w:r>
                </w:p>
              </w:tc>
            </w:tr>
            <w:tr w:rsidR="004B09EB" w:rsidRPr="00CC5D63" w:rsidTr="004B09EB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</w:pPr>
                </w:p>
              </w:tc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B09EB" w:rsidRPr="008420D0" w:rsidRDefault="004B09EB" w:rsidP="00173F57"/>
              </w:tc>
            </w:tr>
            <w:tr w:rsidR="004B09EB" w:rsidRPr="00CC5D63" w:rsidTr="004B09EB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</w:pPr>
                </w:p>
              </w:tc>
              <w:tc>
                <w:tcPr>
                  <w:tcW w:w="5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Pr="00CC5D63" w:rsidRDefault="004B09EB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(государственного органа), органа местного самоуправления, органа местной администрации, органа управления государственным </w:t>
                  </w:r>
                  <w:r>
                    <w:rPr>
                      <w:sz w:val="20"/>
                    </w:rPr>
                    <w:br/>
                  </w:r>
                  <w:r w:rsidRPr="00CC5D63">
                    <w:rPr>
                      <w:sz w:val="20"/>
                    </w:rPr>
                    <w:t xml:space="preserve">внебюджетным фондом, организации </w:t>
                  </w:r>
                  <w:r>
                    <w:rPr>
                      <w:sz w:val="20"/>
                    </w:rPr>
                    <w:br/>
                  </w:r>
                  <w:r w:rsidRPr="00CC5D63">
                    <w:rPr>
                      <w:sz w:val="20"/>
                    </w:rPr>
                    <w:t>(далее – иные органы, организации))</w:t>
                  </w:r>
                </w:p>
              </w:tc>
            </w:tr>
          </w:tbl>
          <w:p w:rsidR="00725355" w:rsidRDefault="00725355" w:rsidP="00725355">
            <w:pPr>
              <w:spacing w:line="240" w:lineRule="exact"/>
            </w:pPr>
          </w:p>
          <w:p w:rsidR="00725355" w:rsidRDefault="00725355" w:rsidP="00725355">
            <w:pPr>
              <w:spacing w:line="240" w:lineRule="exact"/>
            </w:pPr>
          </w:p>
          <w:p w:rsidR="00725355" w:rsidRPr="004B09EB" w:rsidRDefault="00725355" w:rsidP="00725355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  <w:r w:rsidRPr="004B09EB">
              <w:rPr>
                <w:b/>
                <w:sz w:val="28"/>
                <w:szCs w:val="28"/>
              </w:rPr>
              <w:t>ЗАПРОС</w:t>
            </w:r>
          </w:p>
          <w:p w:rsidR="00725355" w:rsidRPr="004B09EB" w:rsidRDefault="00725355" w:rsidP="00725355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B09EB">
              <w:rPr>
                <w:b/>
                <w:sz w:val="28"/>
                <w:szCs w:val="28"/>
              </w:rPr>
              <w:t>о предоставлении доступа к информационным системам</w:t>
            </w:r>
            <w:r w:rsidRPr="004B09EB">
              <w:rPr>
                <w:b/>
                <w:sz w:val="28"/>
                <w:szCs w:val="28"/>
              </w:rPr>
              <w:br/>
              <w:t>(к данным информационных систем)</w:t>
            </w:r>
          </w:p>
          <w:p w:rsidR="00725355" w:rsidRPr="00CC6501" w:rsidRDefault="00725355" w:rsidP="00725355">
            <w:pPr>
              <w:spacing w:line="240" w:lineRule="exact"/>
              <w:jc w:val="center"/>
              <w:rPr>
                <w:b/>
              </w:rPr>
            </w:pPr>
          </w:p>
          <w:p w:rsidR="00725355" w:rsidRDefault="00725355" w:rsidP="00725355">
            <w:pPr>
              <w:spacing w:line="240" w:lineRule="exac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43"/>
              <w:gridCol w:w="772"/>
              <w:gridCol w:w="699"/>
              <w:gridCol w:w="117"/>
              <w:gridCol w:w="334"/>
              <w:gridCol w:w="2726"/>
              <w:gridCol w:w="573"/>
              <w:gridCol w:w="3569"/>
            </w:tblGrid>
            <w:tr w:rsidR="00725355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4B09EB" w:rsidRDefault="00725355" w:rsidP="004B09EB">
                  <w:pPr>
                    <w:ind w:firstLine="851"/>
                    <w:jc w:val="both"/>
                    <w:rPr>
                      <w:sz w:val="28"/>
                      <w:szCs w:val="28"/>
                    </w:rPr>
                  </w:pPr>
                  <w:r w:rsidRPr="004B09EB">
                    <w:rPr>
                      <w:sz w:val="28"/>
                      <w:szCs w:val="28"/>
                    </w:rPr>
                    <w:t xml:space="preserve">В соответствии с пунктом 3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 </w:t>
                  </w:r>
                </w:p>
              </w:tc>
            </w:tr>
            <w:tr w:rsidR="00725355" w:rsidTr="00173F57"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4B09EB" w:rsidRDefault="00725355" w:rsidP="00173F57">
                  <w:pPr>
                    <w:rPr>
                      <w:sz w:val="28"/>
                      <w:szCs w:val="28"/>
                    </w:rPr>
                  </w:pPr>
                  <w:r w:rsidRPr="004B09EB">
                    <w:rPr>
                      <w:sz w:val="28"/>
                      <w:szCs w:val="28"/>
                    </w:rPr>
                    <w:t>на основании</w:t>
                  </w:r>
                </w:p>
              </w:tc>
              <w:tc>
                <w:tcPr>
                  <w:tcW w:w="818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Default="00725355" w:rsidP="00173F57"/>
              </w:tc>
            </w:tr>
            <w:tr w:rsidR="00725355" w:rsidRPr="00CC5D63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CC5D63" w:rsidRDefault="00725355" w:rsidP="0089008A">
                  <w:pPr>
                    <w:ind w:left="1843"/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(дата, номер, наименование приказа </w:t>
                  </w:r>
                  <w:r w:rsidR="0089008A">
                    <w:rPr>
                      <w:sz w:val="20"/>
                    </w:rPr>
                    <w:t>Финансового управления</w:t>
                  </w:r>
                </w:p>
              </w:tc>
            </w:tr>
            <w:tr w:rsidR="00725355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Default="00725355" w:rsidP="00173F57"/>
              </w:tc>
            </w:tr>
            <w:tr w:rsidR="00725355" w:rsidTr="00173F57">
              <w:tc>
                <w:tcPr>
                  <w:tcW w:w="1013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Default="00725355" w:rsidP="00173F57">
                  <w:pPr>
                    <w:jc w:val="center"/>
                  </w:pPr>
                  <w:r w:rsidRPr="00CC5D63">
                    <w:rPr>
                      <w:sz w:val="20"/>
                    </w:rPr>
                    <w:t xml:space="preserve">о </w:t>
                  </w:r>
                  <w:r>
                    <w:rPr>
                      <w:sz w:val="20"/>
                    </w:rPr>
                    <w:t>назначении</w:t>
                  </w:r>
                  <w:r w:rsidRPr="00CC5D63">
                    <w:rPr>
                      <w:sz w:val="20"/>
                    </w:rPr>
                    <w:t xml:space="preserve"> проверки (ревизии), обследования (далее – контрольное мероприятие))</w:t>
                  </w:r>
                </w:p>
              </w:tc>
            </w:tr>
            <w:tr w:rsidR="00725355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Default="00725355" w:rsidP="00173F57"/>
              </w:tc>
            </w:tr>
            <w:tr w:rsidR="00725355" w:rsidTr="00173F57">
              <w:tc>
                <w:tcPr>
                  <w:tcW w:w="29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4B09EB" w:rsidRDefault="00725355" w:rsidP="00173F57">
                  <w:pPr>
                    <w:rPr>
                      <w:sz w:val="28"/>
                      <w:szCs w:val="28"/>
                    </w:rPr>
                  </w:pPr>
                  <w:r w:rsidRPr="004B09EB">
                    <w:rPr>
                      <w:sz w:val="28"/>
                      <w:szCs w:val="28"/>
                    </w:rPr>
                    <w:t>необходимо в срок до</w:t>
                  </w:r>
                </w:p>
              </w:tc>
              <w:tc>
                <w:tcPr>
                  <w:tcW w:w="719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Default="00725355" w:rsidP="00173F57"/>
              </w:tc>
            </w:tr>
            <w:tr w:rsidR="00725355" w:rsidRPr="00CC5D63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CC5D63" w:rsidRDefault="00725355" w:rsidP="00173F57">
                  <w:pPr>
                    <w:ind w:left="2835"/>
                    <w:jc w:val="center"/>
                    <w:rPr>
                      <w:sz w:val="20"/>
                    </w:rPr>
                  </w:pPr>
                  <w:r w:rsidRPr="00F27E84">
                    <w:rPr>
                      <w:sz w:val="20"/>
                    </w:rPr>
                    <w:t xml:space="preserve">(дата </w:t>
                  </w:r>
                  <w:r>
                    <w:rPr>
                      <w:sz w:val="20"/>
                    </w:rPr>
                    <w:t>получения</w:t>
                  </w:r>
                  <w:r w:rsidRPr="00F27E84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доступа </w:t>
                  </w:r>
                  <w:r w:rsidRPr="00F27E84">
                    <w:rPr>
                      <w:sz w:val="20"/>
                    </w:rPr>
                    <w:t xml:space="preserve">– не менее </w:t>
                  </w:r>
                  <w:r>
                    <w:rPr>
                      <w:sz w:val="20"/>
                    </w:rPr>
                    <w:t>трех</w:t>
                  </w:r>
                  <w:r w:rsidRPr="00F27E84">
                    <w:rPr>
                      <w:sz w:val="20"/>
                    </w:rPr>
                    <w:t xml:space="preserve"> рабоч</w:t>
                  </w:r>
                  <w:r>
                    <w:rPr>
                      <w:sz w:val="20"/>
                    </w:rPr>
                    <w:t>их</w:t>
                  </w:r>
                  <w:r w:rsidRPr="00F27E84">
                    <w:rPr>
                      <w:sz w:val="20"/>
                    </w:rPr>
                    <w:t xml:space="preserve"> дн</w:t>
                  </w:r>
                  <w:r>
                    <w:rPr>
                      <w:sz w:val="20"/>
                    </w:rPr>
                    <w:t>ей</w:t>
                  </w:r>
                  <w:r w:rsidRPr="00F27E84">
                    <w:rPr>
                      <w:sz w:val="20"/>
                    </w:rPr>
                    <w:br/>
                    <w:t>со дня получения запроса объектом контроля</w:t>
                  </w:r>
                  <w:r>
                    <w:rPr>
                      <w:sz w:val="20"/>
                    </w:rPr>
                    <w:t>, иным органом, организацией</w:t>
                  </w:r>
                  <w:r w:rsidRPr="00F27E84">
                    <w:rPr>
                      <w:sz w:val="20"/>
                    </w:rPr>
                    <w:t>)</w:t>
                  </w:r>
                </w:p>
              </w:tc>
            </w:tr>
            <w:tr w:rsidR="00725355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4B09EB" w:rsidRDefault="00725355" w:rsidP="00173F57">
                  <w:pPr>
                    <w:rPr>
                      <w:sz w:val="28"/>
                      <w:szCs w:val="28"/>
                    </w:rPr>
                  </w:pPr>
                  <w:r w:rsidRPr="004B09EB">
                    <w:rPr>
                      <w:sz w:val="28"/>
                      <w:szCs w:val="28"/>
                    </w:rPr>
                    <w:t>предоставить должностным лицам органа государственного финансового контроля по следующему перечню:</w:t>
                  </w:r>
                </w:p>
              </w:tc>
            </w:tr>
            <w:tr w:rsidR="00725355" w:rsidTr="00173F57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2F67A3" w:rsidRDefault="00725355" w:rsidP="00173F57">
                  <w:pPr>
                    <w:ind w:left="709"/>
                  </w:pPr>
                  <w:r>
                    <w:t>1)</w:t>
                  </w:r>
                </w:p>
              </w:tc>
              <w:tc>
                <w:tcPr>
                  <w:tcW w:w="8895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Pr="002F67A3" w:rsidRDefault="00725355" w:rsidP="00173F57"/>
              </w:tc>
            </w:tr>
            <w:tr w:rsidR="00725355" w:rsidTr="00173F57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Default="00725355" w:rsidP="00173F57">
                  <w:pPr>
                    <w:ind w:left="709"/>
                  </w:pPr>
                </w:p>
              </w:tc>
              <w:tc>
                <w:tcPr>
                  <w:tcW w:w="8895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2F67A3" w:rsidRDefault="00725355" w:rsidP="00173F57">
                  <w:pPr>
                    <w:jc w:val="center"/>
                  </w:pPr>
                  <w:r w:rsidRPr="00CC5D63">
                    <w:rPr>
                      <w:sz w:val="20"/>
                    </w:rPr>
                    <w:t>(фамили</w:t>
                  </w:r>
                  <w:r>
                    <w:rPr>
                      <w:sz w:val="20"/>
                    </w:rPr>
                    <w:t>и</w:t>
                  </w:r>
                  <w:r w:rsidRPr="00CC5D63">
                    <w:rPr>
                      <w:sz w:val="20"/>
                    </w:rPr>
                    <w:t>, инициал</w:t>
                  </w:r>
                  <w:r>
                    <w:rPr>
                      <w:sz w:val="20"/>
                    </w:rPr>
                    <w:t>ы</w:t>
                  </w:r>
                  <w:r w:rsidRPr="00CC5D63">
                    <w:rPr>
                      <w:sz w:val="20"/>
                    </w:rPr>
                    <w:t>, должност</w:t>
                  </w:r>
                  <w:r>
                    <w:rPr>
                      <w:sz w:val="20"/>
                    </w:rPr>
                    <w:t>и</w:t>
                  </w:r>
                  <w:r w:rsidRPr="00CC5D63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соответствующих должностных)</w:t>
                  </w:r>
                </w:p>
              </w:tc>
            </w:tr>
            <w:tr w:rsidR="00725355" w:rsidTr="00173F57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2F67A3" w:rsidRDefault="00725355" w:rsidP="00173F57">
                  <w:pPr>
                    <w:ind w:left="709"/>
                  </w:pPr>
                  <w:r>
                    <w:t>2)</w:t>
                  </w:r>
                </w:p>
              </w:tc>
              <w:tc>
                <w:tcPr>
                  <w:tcW w:w="8895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Pr="002F67A3" w:rsidRDefault="00725355" w:rsidP="00173F57"/>
              </w:tc>
            </w:tr>
            <w:tr w:rsidR="00725355" w:rsidTr="00173F57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9171D1" w:rsidRDefault="00725355" w:rsidP="00173F57">
                  <w:pPr>
                    <w:ind w:left="709"/>
                  </w:pPr>
                  <w:r w:rsidRPr="00CC5D63">
                    <w:rPr>
                      <w:lang w:val="en-US"/>
                    </w:rPr>
                    <w:t>n)</w:t>
                  </w:r>
                </w:p>
              </w:tc>
              <w:tc>
                <w:tcPr>
                  <w:tcW w:w="889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Pr="009171D1" w:rsidRDefault="00725355" w:rsidP="00173F57">
                  <w:pPr>
                    <w:ind w:left="9295"/>
                  </w:pPr>
                  <w:r>
                    <w:t>.</w:t>
                  </w:r>
                </w:p>
              </w:tc>
            </w:tr>
            <w:tr w:rsidR="00725355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B09EB" w:rsidRDefault="004B09EB" w:rsidP="00173F57">
                  <w:pPr>
                    <w:rPr>
                      <w:sz w:val="28"/>
                      <w:szCs w:val="28"/>
                    </w:rPr>
                  </w:pPr>
                </w:p>
                <w:p w:rsidR="004B09EB" w:rsidRDefault="004B09EB" w:rsidP="00173F57">
                  <w:pPr>
                    <w:rPr>
                      <w:sz w:val="28"/>
                      <w:szCs w:val="28"/>
                    </w:rPr>
                  </w:pPr>
                </w:p>
                <w:p w:rsidR="00725355" w:rsidRPr="004B09EB" w:rsidRDefault="00725355" w:rsidP="00173F57">
                  <w:pPr>
                    <w:rPr>
                      <w:sz w:val="28"/>
                      <w:szCs w:val="28"/>
                    </w:rPr>
                  </w:pPr>
                  <w:r w:rsidRPr="004B09EB">
                    <w:rPr>
                      <w:sz w:val="28"/>
                      <w:szCs w:val="28"/>
                    </w:rPr>
                    <w:lastRenderedPageBreak/>
                    <w:t>доступ к следующим информационным системам (к данным следующих информационных систем):</w:t>
                  </w:r>
                </w:p>
              </w:tc>
            </w:tr>
            <w:tr w:rsidR="00725355" w:rsidTr="00173F57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2F67A3" w:rsidRDefault="00725355" w:rsidP="00173F57">
                  <w:pPr>
                    <w:ind w:left="709"/>
                  </w:pPr>
                  <w:r>
                    <w:lastRenderedPageBreak/>
                    <w:t>1)</w:t>
                  </w:r>
                </w:p>
              </w:tc>
              <w:tc>
                <w:tcPr>
                  <w:tcW w:w="8895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Pr="002F67A3" w:rsidRDefault="00725355" w:rsidP="00173F57"/>
              </w:tc>
            </w:tr>
            <w:tr w:rsidR="00725355" w:rsidTr="00173F57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2F67A3" w:rsidRDefault="00725355" w:rsidP="00173F57">
                  <w:pPr>
                    <w:ind w:left="709"/>
                  </w:pPr>
                  <w:r>
                    <w:t>2)</w:t>
                  </w:r>
                </w:p>
              </w:tc>
              <w:tc>
                <w:tcPr>
                  <w:tcW w:w="889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Pr="002F67A3" w:rsidRDefault="00725355" w:rsidP="00173F57"/>
              </w:tc>
            </w:tr>
            <w:tr w:rsidR="00725355" w:rsidTr="00173F57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CC5D63" w:rsidRDefault="00725355" w:rsidP="00173F57">
                  <w:pPr>
                    <w:ind w:left="709"/>
                    <w:rPr>
                      <w:lang w:val="en-US"/>
                    </w:rPr>
                  </w:pPr>
                </w:p>
              </w:tc>
              <w:tc>
                <w:tcPr>
                  <w:tcW w:w="889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Default="00725355" w:rsidP="00173F57">
                  <w:pPr>
                    <w:ind w:left="9295"/>
                  </w:pPr>
                </w:p>
              </w:tc>
            </w:tr>
            <w:tr w:rsidR="00725355" w:rsidTr="00173F57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CC5D63" w:rsidRDefault="00725355" w:rsidP="00173F57">
                  <w:pPr>
                    <w:ind w:left="709"/>
                    <w:rPr>
                      <w:lang w:val="en-US"/>
                    </w:rPr>
                  </w:pPr>
                </w:p>
              </w:tc>
              <w:tc>
                <w:tcPr>
                  <w:tcW w:w="889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Default="00725355" w:rsidP="00173F57">
                  <w:pPr>
                    <w:ind w:left="9295"/>
                  </w:pPr>
                </w:p>
              </w:tc>
            </w:tr>
            <w:tr w:rsidR="00725355" w:rsidTr="00173F57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9171D1" w:rsidRDefault="00725355" w:rsidP="00173F57">
                  <w:pPr>
                    <w:ind w:left="709"/>
                  </w:pPr>
                  <w:r w:rsidRPr="00CC5D63">
                    <w:rPr>
                      <w:lang w:val="en-US"/>
                    </w:rPr>
                    <w:t>n)</w:t>
                  </w:r>
                </w:p>
              </w:tc>
              <w:tc>
                <w:tcPr>
                  <w:tcW w:w="889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355" w:rsidRPr="009171D1" w:rsidRDefault="00725355" w:rsidP="00173F57">
                  <w:pPr>
                    <w:ind w:left="9295"/>
                  </w:pPr>
                  <w:r>
                    <w:t>.</w:t>
                  </w:r>
                </w:p>
              </w:tc>
            </w:tr>
            <w:tr w:rsidR="00725355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Pr="00C90E02" w:rsidRDefault="00725355" w:rsidP="00C90E0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25355" w:rsidRPr="00C90E02" w:rsidRDefault="00C90E02" w:rsidP="00C90E02">
                  <w:pPr>
                    <w:tabs>
                      <w:tab w:val="left" w:pos="579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725355" w:rsidRPr="00C90E02">
                    <w:rPr>
                      <w:sz w:val="28"/>
                      <w:szCs w:val="28"/>
                    </w:rPr>
                    <w:t xml:space="preserve">Запрашиваемый доступ к информационным системам (к данным информационных систем) необходим на срок до окончания проведения контрольного мероприятия, установленный соответствующим приказом </w:t>
                  </w:r>
                  <w:r>
                    <w:rPr>
                      <w:sz w:val="28"/>
                      <w:szCs w:val="28"/>
                    </w:rPr>
                    <w:t>Финансового управления</w:t>
                  </w:r>
                  <w:r w:rsidR="00725355" w:rsidRPr="00C90E02">
                    <w:rPr>
                      <w:sz w:val="28"/>
                      <w:szCs w:val="28"/>
                    </w:rPr>
                    <w:t>.</w:t>
                  </w:r>
                </w:p>
                <w:p w:rsidR="00725355" w:rsidRPr="00C90E02" w:rsidRDefault="00C90E02" w:rsidP="00C90E0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725355" w:rsidRPr="00C90E02">
                    <w:rPr>
                      <w:sz w:val="28"/>
                      <w:szCs w:val="28"/>
                    </w:rPr>
                    <w:t>Обращаем Ваше внимание на то, что в соответствии с Бюджетным кодексом Российской Федерации, федеральными стандартами внутреннего государственного (муниципального) финансового контроля:</w:t>
                  </w:r>
                </w:p>
                <w:p w:rsidR="00725355" w:rsidRPr="00C90E02" w:rsidRDefault="00725355" w:rsidP="00C90E02">
                  <w:pPr>
                    <w:numPr>
                      <w:ilvl w:val="0"/>
                      <w:numId w:val="31"/>
                    </w:numPr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C90E02">
                    <w:rPr>
                      <w:sz w:val="28"/>
                      <w:szCs w:val="28"/>
                    </w:rPr>
                    <w:t>Объекты контроля (их должностные лица) обязаны представлять своевременно и в полном объеме должностным лицам органа государственного финансового контроля по их запросам документы, информацию, материалы, необходимые для проведения контрольных мероприятий.</w:t>
                  </w:r>
                </w:p>
                <w:p w:rsidR="00725355" w:rsidRPr="00C90E02" w:rsidRDefault="00725355" w:rsidP="00C90E02">
                  <w:pPr>
                    <w:numPr>
                      <w:ilvl w:val="0"/>
                      <w:numId w:val="31"/>
                    </w:numPr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C90E02">
                    <w:rPr>
                      <w:sz w:val="28"/>
                      <w:szCs w:val="28"/>
                    </w:rPr>
                    <w:t xml:space="preserve">Непредставление или несвоевременное представление объектами контроля в органы государственного финансового контроля истребуемых документов, информации, материалов, а равно их представление не в полном объеме или представление недостоверных документов, информации </w:t>
                  </w:r>
                  <w:r w:rsidRPr="00C90E02">
                    <w:rPr>
                      <w:sz w:val="28"/>
                      <w:szCs w:val="28"/>
                    </w:rPr>
                    <w:br/>
                    <w:t>и материалов, воспрепятствование законной деятельности должностных лиц органов государственного финансового контроля влечет за собой ответственность, установленную законодательством Российской Федерации.</w:t>
                  </w:r>
                </w:p>
              </w:tc>
            </w:tr>
            <w:tr w:rsidR="00725355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Default="00725355" w:rsidP="00173F57"/>
                <w:p w:rsidR="00725355" w:rsidRDefault="00725355" w:rsidP="00173F57"/>
                <w:p w:rsidR="00725355" w:rsidRDefault="00725355" w:rsidP="00173F57"/>
              </w:tc>
            </w:tr>
            <w:tr w:rsidR="00725355" w:rsidTr="00173F57">
              <w:tc>
                <w:tcPr>
                  <w:tcW w:w="28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</w:tr>
            <w:tr w:rsidR="00725355" w:rsidRPr="00CC5D63" w:rsidTr="00173F57">
              <w:tc>
                <w:tcPr>
                  <w:tcW w:w="283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725355" w:rsidTr="00173F57">
              <w:tc>
                <w:tcPr>
                  <w:tcW w:w="28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</w:tr>
            <w:tr w:rsidR="00725355" w:rsidTr="00173F57">
              <w:tc>
                <w:tcPr>
                  <w:tcW w:w="28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</w:tr>
            <w:tr w:rsidR="00725355" w:rsidTr="00173F57">
              <w:tc>
                <w:tcPr>
                  <w:tcW w:w="1013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5355" w:rsidRDefault="00725355" w:rsidP="00173F57"/>
                <w:p w:rsidR="00725355" w:rsidRDefault="00725355" w:rsidP="00173F57"/>
                <w:p w:rsidR="00725355" w:rsidRPr="00C90E02" w:rsidRDefault="00725355" w:rsidP="00173F57">
                  <w:pPr>
                    <w:rPr>
                      <w:sz w:val="28"/>
                      <w:szCs w:val="28"/>
                    </w:rPr>
                  </w:pPr>
                  <w:r w:rsidRPr="00C90E02">
                    <w:rPr>
                      <w:sz w:val="28"/>
                      <w:szCs w:val="28"/>
                    </w:rPr>
                    <w:t>Экземпляр запроса получен:</w:t>
                  </w:r>
                </w:p>
              </w:tc>
            </w:tr>
            <w:tr w:rsidR="00725355" w:rsidTr="00173F57">
              <w:tc>
                <w:tcPr>
                  <w:tcW w:w="28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</w:tr>
            <w:tr w:rsidR="00725355" w:rsidRPr="00CC5D63" w:rsidTr="00173F57">
              <w:tc>
                <w:tcPr>
                  <w:tcW w:w="283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725355" w:rsidTr="00173F57">
              <w:tc>
                <w:tcPr>
                  <w:tcW w:w="28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</w:tr>
            <w:tr w:rsidR="00725355" w:rsidTr="00173F57">
              <w:tc>
                <w:tcPr>
                  <w:tcW w:w="283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Default="00725355" w:rsidP="00173F57">
                  <w:pPr>
                    <w:jc w:val="center"/>
                  </w:pPr>
                </w:p>
              </w:tc>
            </w:tr>
            <w:tr w:rsidR="00725355" w:rsidRPr="00CC5D63" w:rsidTr="00173F57">
              <w:tc>
                <w:tcPr>
                  <w:tcW w:w="283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(дата)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5355" w:rsidRPr="00CC5D63" w:rsidRDefault="00725355" w:rsidP="00173F5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725355" w:rsidRDefault="00725355" w:rsidP="00725355">
            <w:pPr>
              <w:jc w:val="both"/>
              <w:rPr>
                <w:sz w:val="28"/>
                <w:szCs w:val="28"/>
              </w:rPr>
            </w:pPr>
            <w:r>
              <w:rPr>
                <w:highlight w:val="yellow"/>
              </w:rPr>
              <w:br w:type="page"/>
            </w:r>
          </w:p>
          <w:p w:rsidR="00725355" w:rsidRDefault="00725355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376198" w:rsidRPr="00376198" w:rsidRDefault="00376198" w:rsidP="00376198">
            <w:pPr>
              <w:spacing w:line="240" w:lineRule="exact"/>
              <w:ind w:left="5954"/>
              <w:rPr>
                <w:sz w:val="28"/>
                <w:szCs w:val="28"/>
              </w:rPr>
            </w:pPr>
            <w:r w:rsidRPr="00376198">
              <w:rPr>
                <w:sz w:val="28"/>
                <w:szCs w:val="28"/>
              </w:rPr>
              <w:lastRenderedPageBreak/>
              <w:t>Приложение 6</w:t>
            </w:r>
            <w:r w:rsidRPr="00376198">
              <w:rPr>
                <w:sz w:val="28"/>
                <w:szCs w:val="28"/>
              </w:rPr>
              <w:br/>
              <w:t xml:space="preserve">к Ведомственному стандарту осуществления </w:t>
            </w:r>
            <w:r>
              <w:rPr>
                <w:sz w:val="28"/>
                <w:szCs w:val="28"/>
              </w:rPr>
              <w:t>Финансовым управлением</w:t>
            </w:r>
            <w:r w:rsidRPr="00376198">
              <w:rPr>
                <w:b/>
                <w:sz w:val="28"/>
                <w:szCs w:val="28"/>
              </w:rPr>
              <w:t xml:space="preserve"> </w:t>
            </w:r>
            <w:r w:rsidRPr="00376198">
              <w:rPr>
                <w:sz w:val="28"/>
                <w:szCs w:val="28"/>
              </w:rPr>
              <w:t>полномочий по внутреннему государственному финансовому контролю</w:t>
            </w:r>
          </w:p>
          <w:p w:rsidR="00376198" w:rsidRPr="006A7AC2" w:rsidRDefault="00376198" w:rsidP="00376198"/>
          <w:p w:rsidR="00376198" w:rsidRPr="00E45076" w:rsidRDefault="00376198" w:rsidP="00376198">
            <w:pPr>
              <w:jc w:val="right"/>
              <w:rPr>
                <w:caps/>
              </w:rPr>
            </w:pPr>
            <w:r w:rsidRPr="00E45076">
              <w:rPr>
                <w:caps/>
              </w:rPr>
              <w:t>Форма</w:t>
            </w:r>
          </w:p>
          <w:p w:rsidR="00376198" w:rsidRPr="006A7AC2" w:rsidRDefault="00376198" w:rsidP="00376198"/>
          <w:tbl>
            <w:tblPr>
              <w:tblW w:w="5478" w:type="dxa"/>
              <w:tblInd w:w="4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3"/>
              <w:gridCol w:w="4632"/>
              <w:gridCol w:w="423"/>
            </w:tblGrid>
            <w:tr w:rsidR="00376198" w:rsidRPr="00B12E28" w:rsidTr="008420A0">
              <w:trPr>
                <w:gridAfter w:val="1"/>
                <w:wAfter w:w="423" w:type="dxa"/>
              </w:trPr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Pr="00BB6AB0" w:rsidRDefault="00376198" w:rsidP="00376198">
                  <w:pPr>
                    <w:ind w:left="4015" w:hanging="4015"/>
                  </w:pPr>
                </w:p>
              </w:tc>
            </w:tr>
            <w:tr w:rsidR="00376198" w:rsidRPr="00CC5D63" w:rsidTr="008420A0">
              <w:trPr>
                <w:gridAfter w:val="1"/>
                <w:wAfter w:w="423" w:type="dxa"/>
              </w:trPr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(должность, фамилия, инициалы руководителя,</w:t>
                  </w:r>
                </w:p>
              </w:tc>
            </w:tr>
            <w:tr w:rsidR="00376198" w:rsidRPr="00CC5D63" w:rsidTr="008420A0">
              <w:trPr>
                <w:gridAfter w:val="1"/>
                <w:wAfter w:w="423" w:type="dxa"/>
              </w:trPr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Pr="00BB6AB0" w:rsidRDefault="00376198" w:rsidP="008420A0">
                  <w:pPr>
                    <w:ind w:left="-391" w:right="-298" w:firstLine="391"/>
                  </w:pPr>
                </w:p>
              </w:tc>
            </w:tr>
            <w:tr w:rsidR="00376198" w:rsidRPr="00CC5D63" w:rsidTr="008420A0">
              <w:trPr>
                <w:gridAfter w:val="1"/>
                <w:wAfter w:w="423" w:type="dxa"/>
              </w:trPr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адрес, объекта внутреннего государственного </w:t>
                  </w:r>
                </w:p>
              </w:tc>
            </w:tr>
            <w:tr w:rsidR="00376198" w:rsidRPr="00CC5D63" w:rsidTr="008420A0">
              <w:trPr>
                <w:gridAfter w:val="1"/>
                <w:wAfter w:w="423" w:type="dxa"/>
              </w:trPr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Pr="00795683" w:rsidRDefault="00376198" w:rsidP="00173F57"/>
              </w:tc>
            </w:tr>
            <w:tr w:rsidR="00376198" w:rsidRPr="00CC5D63" w:rsidTr="008420A0">
              <w:trPr>
                <w:gridAfter w:val="1"/>
                <w:wAfter w:w="423" w:type="dxa"/>
              </w:trPr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финансового контроля (далее – объект контроля), </w:t>
                  </w:r>
                </w:p>
              </w:tc>
            </w:tr>
            <w:tr w:rsidR="00376198" w:rsidRPr="00CC5D63" w:rsidTr="008420A0">
              <w:trPr>
                <w:gridAfter w:val="1"/>
                <w:wAfter w:w="423" w:type="dxa"/>
              </w:trPr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Pr="00795683" w:rsidRDefault="00376198" w:rsidP="00173F57"/>
              </w:tc>
            </w:tr>
            <w:tr w:rsidR="00376198" w:rsidRPr="00CC5D63" w:rsidTr="008420A0">
              <w:trPr>
                <w:gridAfter w:val="1"/>
                <w:wAfter w:w="423" w:type="dxa"/>
              </w:trPr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органа государственной власти </w:t>
                  </w:r>
                </w:p>
              </w:tc>
            </w:tr>
            <w:tr w:rsidR="00376198" w:rsidRPr="00CC5D63" w:rsidTr="008420A0"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CC5D63" w:rsidRDefault="00376198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Pr="008420D0" w:rsidRDefault="00376198" w:rsidP="00173F57"/>
              </w:tc>
            </w:tr>
            <w:tr w:rsidR="00376198" w:rsidRPr="00CC5D63" w:rsidTr="008420A0"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CC5D63" w:rsidRDefault="00376198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(государственного органа), органа местного самоуправления, органа местной администрации, органа управления государственным внебюджетным фондом, организации (далее – иные органы, организации) или должностного лица)</w:t>
                  </w:r>
                </w:p>
              </w:tc>
            </w:tr>
          </w:tbl>
          <w:p w:rsidR="00376198" w:rsidRDefault="00376198" w:rsidP="00376198">
            <w:pPr>
              <w:spacing w:line="240" w:lineRule="exact"/>
            </w:pPr>
          </w:p>
          <w:p w:rsidR="00376198" w:rsidRPr="008420A0" w:rsidRDefault="00376198" w:rsidP="00376198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  <w:r w:rsidRPr="008420A0">
              <w:rPr>
                <w:b/>
                <w:sz w:val="28"/>
                <w:szCs w:val="28"/>
              </w:rPr>
              <w:t>АКТ</w:t>
            </w:r>
          </w:p>
          <w:p w:rsidR="00376198" w:rsidRPr="008420A0" w:rsidRDefault="00376198" w:rsidP="0037619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8420A0">
              <w:rPr>
                <w:b/>
                <w:sz w:val="28"/>
                <w:szCs w:val="28"/>
              </w:rPr>
              <w:t>о непредоставлении доступа к информационным системам или их данным, непредставлении информации, документов, материалов и пояснений</w:t>
            </w:r>
          </w:p>
          <w:p w:rsidR="00376198" w:rsidRPr="008420A0" w:rsidRDefault="00376198" w:rsidP="0037619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376198" w:rsidRPr="00CC6501" w:rsidRDefault="00376198" w:rsidP="00376198">
            <w:pPr>
              <w:spacing w:line="240" w:lineRule="exact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7"/>
              <w:gridCol w:w="1126"/>
              <w:gridCol w:w="282"/>
              <w:gridCol w:w="70"/>
              <w:gridCol w:w="75"/>
              <w:gridCol w:w="409"/>
              <w:gridCol w:w="1568"/>
              <w:gridCol w:w="1257"/>
              <w:gridCol w:w="141"/>
              <w:gridCol w:w="275"/>
              <w:gridCol w:w="1517"/>
              <w:gridCol w:w="2686"/>
            </w:tblGrid>
            <w:tr w:rsidR="00376198" w:rsidTr="00173F57">
              <w:tc>
                <w:tcPr>
                  <w:tcW w:w="535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8420A0" w:rsidP="008420A0">
                  <w:pPr>
                    <w:tabs>
                      <w:tab w:val="left" w:pos="32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376198" w:rsidRPr="008420A0">
                    <w:rPr>
                      <w:sz w:val="28"/>
                      <w:szCs w:val="28"/>
                    </w:rPr>
                    <w:t>Мною, нижеподписавшимся(шейся)</w:t>
                  </w:r>
                </w:p>
              </w:tc>
              <w:tc>
                <w:tcPr>
                  <w:tcW w:w="478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RPr="004620E1" w:rsidTr="00173F57">
              <w:tc>
                <w:tcPr>
                  <w:tcW w:w="535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rPr>
                      <w:sz w:val="20"/>
                    </w:rPr>
                  </w:pPr>
                </w:p>
              </w:tc>
              <w:tc>
                <w:tcPr>
                  <w:tcW w:w="4784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 xml:space="preserve">(фамилия, инициалы, должность руководителя 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ind w:left="-142" w:right="-144"/>
                    <w:jc w:val="center"/>
                  </w:pPr>
                  <w:r w:rsidRPr="004620E1">
                    <w:rPr>
                      <w:sz w:val="20"/>
                    </w:rPr>
                    <w:t>проверочной (ревизионной) группы, уполномоченного на проведение контрольного мероприятия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jc w:val="right"/>
                  </w:pPr>
                  <w:r>
                    <w:t>,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ind w:left="-142" w:right="-144"/>
                    <w:jc w:val="center"/>
                  </w:pPr>
                  <w:r w:rsidRPr="004620E1">
                    <w:rPr>
                      <w:sz w:val="20"/>
                    </w:rPr>
                    <w:t>должностного лица</w:t>
                  </w:r>
                  <w:r>
                    <w:rPr>
                      <w:sz w:val="20"/>
                    </w:rPr>
                    <w:t xml:space="preserve"> (далее соответственно – руководитель контрольного мероприятия, контрольное мероприятие)</w:t>
                  </w:r>
                  <w:r w:rsidRPr="004620E1">
                    <w:rPr>
                      <w:sz w:val="20"/>
                    </w:rPr>
                    <w:t>)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376198" w:rsidP="00173F57">
                  <w:pPr>
                    <w:rPr>
                      <w:sz w:val="28"/>
                      <w:szCs w:val="28"/>
                    </w:rPr>
                  </w:pPr>
                  <w:r w:rsidRPr="008420A0">
                    <w:rPr>
                      <w:sz w:val="28"/>
                      <w:szCs w:val="28"/>
                    </w:rPr>
                    <w:t xml:space="preserve">являющимся(щейся) руководителем контрольного мероприятия, назначенного </w:t>
                  </w:r>
                </w:p>
              </w:tc>
            </w:tr>
            <w:tr w:rsidR="00376198" w:rsidTr="00173F57">
              <w:tc>
                <w:tcPr>
                  <w:tcW w:w="20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376198" w:rsidP="00173F57">
                  <w:pPr>
                    <w:rPr>
                      <w:sz w:val="28"/>
                      <w:szCs w:val="28"/>
                    </w:rPr>
                  </w:pPr>
                  <w:r w:rsidRPr="008420A0">
                    <w:rPr>
                      <w:sz w:val="28"/>
                      <w:szCs w:val="28"/>
                    </w:rPr>
                    <w:t>на основании</w:t>
                  </w:r>
                </w:p>
              </w:tc>
              <w:tc>
                <w:tcPr>
                  <w:tcW w:w="804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ind w:left="1985"/>
                    <w:jc w:val="center"/>
                  </w:pPr>
                  <w:r w:rsidRPr="004620E1">
                    <w:rPr>
                      <w:sz w:val="20"/>
                    </w:rPr>
                    <w:t xml:space="preserve">(дата, номер, наименование соответствующего приказа 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jc w:val="right"/>
                  </w:pPr>
                  <w:r>
                    <w:t>,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5702C3" w:rsidP="005702C3">
                  <w:pPr>
                    <w:ind w:left="1985"/>
                    <w:jc w:val="center"/>
                  </w:pPr>
                  <w:r>
                    <w:rPr>
                      <w:sz w:val="20"/>
                    </w:rPr>
                    <w:t>Финансового управления</w:t>
                  </w:r>
                </w:p>
              </w:tc>
            </w:tr>
            <w:tr w:rsidR="00376198" w:rsidTr="00173F57">
              <w:tc>
                <w:tcPr>
                  <w:tcW w:w="19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376198" w:rsidP="00173F57">
                  <w:pPr>
                    <w:jc w:val="center"/>
                    <w:rPr>
                      <w:sz w:val="28"/>
                      <w:szCs w:val="28"/>
                    </w:rPr>
                  </w:pPr>
                  <w:r w:rsidRPr="008420A0">
                    <w:rPr>
                      <w:sz w:val="28"/>
                      <w:szCs w:val="28"/>
                    </w:rPr>
                    <w:t>в присутствии</w:t>
                  </w:r>
                </w:p>
              </w:tc>
              <w:tc>
                <w:tcPr>
                  <w:tcW w:w="8189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RPr="004620E1" w:rsidTr="00173F57">
              <w:tc>
                <w:tcPr>
                  <w:tcW w:w="19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1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5702C3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 xml:space="preserve">(фамилии, инициалы, должности представителей </w:t>
                  </w:r>
                  <w:r w:rsidR="005702C3">
                    <w:rPr>
                      <w:sz w:val="20"/>
                    </w:rPr>
                    <w:t>Финансового управления</w:t>
                  </w:r>
                  <w:r w:rsidRPr="004620E1">
                    <w:rPr>
                      <w:sz w:val="20"/>
                    </w:rPr>
                    <w:t xml:space="preserve">, 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RPr="004620E1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 xml:space="preserve">а также представителей объекта контроля, иных органа, организации, должностного лица, 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jc w:val="right"/>
                  </w:pPr>
                  <w:r>
                    <w:t>,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jc w:val="center"/>
                  </w:pPr>
                  <w:r w:rsidRPr="004620E1">
                    <w:rPr>
                      <w:sz w:val="20"/>
                    </w:rPr>
                    <w:t>которому был направлен соответствующий запрос)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376198" w:rsidP="008420A0">
                  <w:pPr>
                    <w:rPr>
                      <w:sz w:val="28"/>
                      <w:szCs w:val="28"/>
                    </w:rPr>
                  </w:pPr>
                  <w:r w:rsidRPr="008420A0">
                    <w:rPr>
                      <w:sz w:val="28"/>
                      <w:szCs w:val="28"/>
                    </w:rPr>
                    <w:t xml:space="preserve">составлен настоящий акт о том, что в ходе подготовки к проведению </w:t>
                  </w:r>
                  <w:r w:rsidR="008420A0">
                    <w:rPr>
                      <w:sz w:val="28"/>
                      <w:szCs w:val="28"/>
                    </w:rPr>
                    <w:t xml:space="preserve"> </w:t>
                  </w:r>
                  <w:r w:rsidRPr="008420A0">
                    <w:rPr>
                      <w:sz w:val="28"/>
                      <w:szCs w:val="28"/>
                    </w:rPr>
                    <w:t>(в ходе проведения) указанного контрольного мероприятия по запросу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RPr="004620E1" w:rsidTr="00173F57">
              <w:trPr>
                <w:gridBefore w:val="2"/>
                <w:wBefore w:w="1666" w:type="dxa"/>
              </w:trPr>
              <w:tc>
                <w:tcPr>
                  <w:tcW w:w="847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ind w:left="-1666"/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>(фамилия, инициалы</w:t>
                  </w:r>
                  <w:r>
                    <w:rPr>
                      <w:sz w:val="20"/>
                    </w:rPr>
                    <w:t>,</w:t>
                  </w:r>
                  <w:r w:rsidRPr="004620E1">
                    <w:rPr>
                      <w:sz w:val="20"/>
                    </w:rPr>
                    <w:t xml:space="preserve"> должность должностного лица 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5702C3" w:rsidP="005702C3">
                  <w:pPr>
                    <w:jc w:val="center"/>
                  </w:pPr>
                  <w:r>
                    <w:rPr>
                      <w:sz w:val="20"/>
                    </w:rPr>
                    <w:t xml:space="preserve">Финансового управления, </w:t>
                  </w:r>
                  <w:r w:rsidR="00376198" w:rsidRPr="004620E1">
                    <w:rPr>
                      <w:sz w:val="20"/>
                    </w:rPr>
                    <w:t>направившего соответствующий запрос)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jc w:val="right"/>
                  </w:pPr>
                  <w:r>
                    <w:t>,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jc w:val="right"/>
                  </w:pPr>
                </w:p>
                <w:p w:rsidR="005702C3" w:rsidRDefault="005702C3" w:rsidP="00173F57">
                  <w:pPr>
                    <w:jc w:val="right"/>
                  </w:pPr>
                </w:p>
              </w:tc>
            </w:tr>
            <w:tr w:rsidR="00376198" w:rsidTr="00173F57"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376198" w:rsidP="00173F57">
                  <w:pPr>
                    <w:rPr>
                      <w:sz w:val="28"/>
                      <w:szCs w:val="28"/>
                    </w:rPr>
                  </w:pPr>
                  <w:r w:rsidRPr="008420A0">
                    <w:rPr>
                      <w:sz w:val="28"/>
                      <w:szCs w:val="28"/>
                    </w:rPr>
                    <w:lastRenderedPageBreak/>
                    <w:t>от</w:t>
                  </w:r>
                </w:p>
              </w:tc>
              <w:tc>
                <w:tcPr>
                  <w:tcW w:w="14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  <w:tc>
                <w:tcPr>
                  <w:tcW w:w="4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376198" w:rsidP="00173F57">
                  <w:pPr>
                    <w:rPr>
                      <w:sz w:val="28"/>
                      <w:szCs w:val="28"/>
                    </w:rPr>
                  </w:pPr>
                  <w:r w:rsidRPr="008420A0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  <w:tc>
                <w:tcPr>
                  <w:tcW w:w="32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r>
                    <w:t xml:space="preserve">, полученному адресатом 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r>
                    <w:t xml:space="preserve">                                 ,</w:t>
                  </w:r>
                </w:p>
              </w:tc>
            </w:tr>
            <w:tr w:rsidR="00376198" w:rsidRPr="004620E1" w:rsidTr="00173F57"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>(дата запроса)</w:t>
                  </w:r>
                </w:p>
              </w:tc>
              <w:tc>
                <w:tcPr>
                  <w:tcW w:w="4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>(номер запроса)</w:t>
                  </w:r>
                </w:p>
              </w:tc>
              <w:tc>
                <w:tcPr>
                  <w:tcW w:w="32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>(дата получения)</w:t>
                  </w:r>
                </w:p>
              </w:tc>
            </w:tr>
            <w:tr w:rsidR="00376198" w:rsidTr="00173F57">
              <w:tc>
                <w:tcPr>
                  <w:tcW w:w="577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376198" w:rsidP="00173F57">
                  <w:pPr>
                    <w:rPr>
                      <w:sz w:val="28"/>
                      <w:szCs w:val="28"/>
                    </w:rPr>
                  </w:pPr>
                  <w:r w:rsidRPr="008420A0">
                    <w:rPr>
                      <w:sz w:val="28"/>
                      <w:szCs w:val="28"/>
                    </w:rPr>
                    <w:t xml:space="preserve">о предоставлении (представлении) в срок до </w:t>
                  </w:r>
                </w:p>
              </w:tc>
              <w:tc>
                <w:tcPr>
                  <w:tcW w:w="43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jc w:val="right"/>
                  </w:pPr>
                </w:p>
              </w:tc>
            </w:tr>
            <w:tr w:rsidR="00376198" w:rsidRPr="004620E1" w:rsidTr="00173F57">
              <w:tc>
                <w:tcPr>
                  <w:tcW w:w="549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6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>(дата исполнения запроса)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376198" w:rsidP="00173F57">
                  <w:pPr>
                    <w:rPr>
                      <w:sz w:val="28"/>
                      <w:szCs w:val="28"/>
                    </w:rPr>
                  </w:pPr>
                  <w:r w:rsidRPr="008420A0">
                    <w:rPr>
                      <w:sz w:val="28"/>
                      <w:szCs w:val="28"/>
                    </w:rPr>
                    <w:t>доступа к информационным системам (к данным информационных систем), документов, информации, материалов, пояснений</w:t>
                  </w:r>
                </w:p>
              </w:tc>
            </w:tr>
            <w:tr w:rsidR="00376198" w:rsidRPr="004620E1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>(нужное подчеркнуть)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8420A0" w:rsidRDefault="00376198" w:rsidP="00173F57">
                  <w:pPr>
                    <w:rPr>
                      <w:sz w:val="28"/>
                      <w:szCs w:val="28"/>
                    </w:rPr>
                  </w:pPr>
                  <w:r w:rsidRPr="008420A0">
                    <w:rPr>
                      <w:sz w:val="28"/>
                      <w:szCs w:val="28"/>
                    </w:rPr>
                    <w:t>по состоянию на дату составления настоящего акта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RPr="004620E1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 xml:space="preserve">(наименование объекта контроля, иных органа, организации, должностного лица, 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376198" w:rsidP="00173F57">
                  <w:pPr>
                    <w:jc w:val="center"/>
                  </w:pPr>
                  <w:r w:rsidRPr="004620E1">
                    <w:rPr>
                      <w:sz w:val="20"/>
                    </w:rPr>
                    <w:t>которому был направлен соответствующий запрос)</w:t>
                  </w:r>
                </w:p>
              </w:tc>
            </w:tr>
            <w:tr w:rsidR="00376198" w:rsidRPr="009837F2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073210" w:rsidRDefault="00376198" w:rsidP="00173F57">
                  <w:pPr>
                    <w:rPr>
                      <w:sz w:val="28"/>
                      <w:szCs w:val="28"/>
                    </w:rPr>
                  </w:pPr>
                  <w:r w:rsidRPr="00073210">
                    <w:rPr>
                      <w:sz w:val="28"/>
                      <w:szCs w:val="28"/>
                    </w:rPr>
                    <w:t>не предоставлен (не представлены), предоставлен (представлены) не в полном объеме, предоставлены (представлены) несвоевременно следующие:</w:t>
                  </w:r>
                </w:p>
              </w:tc>
            </w:tr>
            <w:tr w:rsidR="00376198" w:rsidRPr="004620E1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>(нужное подчеркнуть)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RPr="004620E1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>(наименование информационных систем (данных информационных систем),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RPr="004620E1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Pr="004620E1" w:rsidRDefault="00376198" w:rsidP="00173F57">
                  <w:pPr>
                    <w:jc w:val="center"/>
                    <w:rPr>
                      <w:sz w:val="20"/>
                    </w:rPr>
                  </w:pPr>
                  <w:r w:rsidRPr="004620E1">
                    <w:rPr>
                      <w:sz w:val="20"/>
                    </w:rPr>
                    <w:t>перечень документов, информации, материалов, характер пояснений)</w:t>
                  </w:r>
                </w:p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76198" w:rsidRDefault="00376198" w:rsidP="00173F57"/>
              </w:tc>
            </w:tr>
            <w:tr w:rsidR="00376198" w:rsidTr="00173F57">
              <w:tc>
                <w:tcPr>
                  <w:tcW w:w="1013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376198" w:rsidP="00173F57"/>
                <w:p w:rsidR="00376198" w:rsidRPr="00073210" w:rsidRDefault="00073210" w:rsidP="00073210">
                  <w:pPr>
                    <w:tabs>
                      <w:tab w:val="left" w:pos="549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376198" w:rsidRPr="00073210">
                    <w:rPr>
                      <w:sz w:val="28"/>
                      <w:szCs w:val="28"/>
                    </w:rPr>
                    <w:t xml:space="preserve">Непредставление или несвоевременное представление объектами контроля в органы государственного финансового контроля истребуемых документов, информации, материалов, а равно их представление не в полном объеме </w:t>
                  </w:r>
                  <w:r w:rsidR="00376198" w:rsidRPr="00073210">
                    <w:rPr>
                      <w:sz w:val="28"/>
                      <w:szCs w:val="28"/>
                    </w:rPr>
                    <w:br/>
                    <w:t>или представление недостоверных документов, информации и материалов, воспрепятствование законной деятельности должностных лиц органов государственного финансового контроля влечет за собой ответственность, установленную законодательством Российской Федерации.</w:t>
                  </w:r>
                </w:p>
                <w:p w:rsidR="00376198" w:rsidRDefault="00376198" w:rsidP="00173F57"/>
              </w:tc>
            </w:tr>
          </w:tbl>
          <w:p w:rsidR="00376198" w:rsidRPr="004620E1" w:rsidRDefault="00376198" w:rsidP="00376198">
            <w:pPr>
              <w:rPr>
                <w:vanish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79"/>
              <w:gridCol w:w="530"/>
              <w:gridCol w:w="2654"/>
              <w:gridCol w:w="535"/>
              <w:gridCol w:w="3435"/>
            </w:tblGrid>
            <w:tr w:rsidR="00376198" w:rsidTr="00173F57"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</w:tr>
            <w:tr w:rsidR="00376198" w:rsidRPr="00CC5D63" w:rsidTr="00173F57"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376198" w:rsidTr="00173F57">
              <w:tc>
                <w:tcPr>
                  <w:tcW w:w="2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</w:tr>
            <w:tr w:rsidR="00376198" w:rsidTr="00173F57">
              <w:tc>
                <w:tcPr>
                  <w:tcW w:w="2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</w:tr>
            <w:tr w:rsidR="00376198" w:rsidTr="00173F57">
              <w:tc>
                <w:tcPr>
                  <w:tcW w:w="101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6198" w:rsidRDefault="00376198" w:rsidP="00173F57"/>
                <w:p w:rsidR="00376198" w:rsidRPr="00073210" w:rsidRDefault="00376198" w:rsidP="00173F57">
                  <w:pPr>
                    <w:rPr>
                      <w:sz w:val="28"/>
                      <w:szCs w:val="28"/>
                    </w:rPr>
                  </w:pPr>
                  <w:r w:rsidRPr="00073210">
                    <w:rPr>
                      <w:sz w:val="28"/>
                      <w:szCs w:val="28"/>
                    </w:rPr>
                    <w:t>Экземпляр акта получен:</w:t>
                  </w:r>
                </w:p>
              </w:tc>
            </w:tr>
            <w:tr w:rsidR="00376198" w:rsidTr="00173F57"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</w:tr>
            <w:tr w:rsidR="00376198" w:rsidRPr="00CC5D63" w:rsidTr="00173F57"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376198" w:rsidTr="00173F57">
              <w:tc>
                <w:tcPr>
                  <w:tcW w:w="2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</w:tr>
            <w:tr w:rsidR="00376198" w:rsidTr="00173F57"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Default="00376198" w:rsidP="00173F57">
                  <w:pPr>
                    <w:jc w:val="center"/>
                  </w:pPr>
                </w:p>
              </w:tc>
            </w:tr>
            <w:tr w:rsidR="00376198" w:rsidRPr="00CC5D63" w:rsidTr="00173F57"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(дата)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76198" w:rsidRPr="00CC5D63" w:rsidRDefault="00376198" w:rsidP="00173F5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376198" w:rsidRDefault="00376198" w:rsidP="00DE5DBE">
            <w:pPr>
              <w:jc w:val="right"/>
              <w:rPr>
                <w:sz w:val="28"/>
                <w:szCs w:val="28"/>
              </w:rPr>
            </w:pPr>
            <w:r>
              <w:rPr>
                <w:b/>
              </w:rPr>
              <w:br w:type="page"/>
            </w: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9F1DA7" w:rsidRDefault="009F1DA7" w:rsidP="00DE5DBE">
            <w:pPr>
              <w:jc w:val="right"/>
              <w:rPr>
                <w:sz w:val="28"/>
                <w:szCs w:val="28"/>
              </w:rPr>
            </w:pPr>
          </w:p>
          <w:p w:rsidR="009F1DA7" w:rsidRDefault="009F1DA7" w:rsidP="00DE5DBE">
            <w:pPr>
              <w:jc w:val="right"/>
              <w:rPr>
                <w:sz w:val="28"/>
                <w:szCs w:val="28"/>
              </w:rPr>
            </w:pPr>
          </w:p>
          <w:p w:rsidR="009F1DA7" w:rsidRPr="009F1DA7" w:rsidRDefault="009F1DA7" w:rsidP="009F1DA7">
            <w:pPr>
              <w:spacing w:line="240" w:lineRule="exact"/>
              <w:ind w:left="5954"/>
              <w:rPr>
                <w:sz w:val="28"/>
                <w:szCs w:val="28"/>
              </w:rPr>
            </w:pPr>
            <w:r w:rsidRPr="009F1DA7">
              <w:rPr>
                <w:sz w:val="28"/>
                <w:szCs w:val="28"/>
              </w:rPr>
              <w:lastRenderedPageBreak/>
              <w:t>Приложение 7</w:t>
            </w:r>
            <w:r w:rsidRPr="009F1DA7">
              <w:rPr>
                <w:sz w:val="28"/>
                <w:szCs w:val="28"/>
              </w:rPr>
              <w:br/>
              <w:t>к Ведомственному стандарту осуществления</w:t>
            </w:r>
            <w:r>
              <w:rPr>
                <w:sz w:val="28"/>
                <w:szCs w:val="28"/>
              </w:rPr>
              <w:t xml:space="preserve"> Финансовым управлением</w:t>
            </w:r>
            <w:r w:rsidRPr="009F1DA7">
              <w:rPr>
                <w:b/>
                <w:sz w:val="28"/>
                <w:szCs w:val="28"/>
              </w:rPr>
              <w:t xml:space="preserve"> </w:t>
            </w:r>
            <w:r w:rsidRPr="009F1DA7">
              <w:rPr>
                <w:sz w:val="28"/>
                <w:szCs w:val="28"/>
              </w:rPr>
              <w:t>полномочий по внутреннему государственному финансовому контролю</w:t>
            </w:r>
          </w:p>
          <w:p w:rsidR="009F1DA7" w:rsidRPr="009F1DA7" w:rsidRDefault="009F1DA7" w:rsidP="009F1DA7">
            <w:pPr>
              <w:rPr>
                <w:sz w:val="28"/>
                <w:szCs w:val="28"/>
              </w:rPr>
            </w:pPr>
          </w:p>
          <w:p w:rsidR="009F1DA7" w:rsidRPr="00E45076" w:rsidRDefault="009F1DA7" w:rsidP="009F1DA7">
            <w:pPr>
              <w:jc w:val="right"/>
              <w:rPr>
                <w:caps/>
              </w:rPr>
            </w:pPr>
            <w:r w:rsidRPr="00E45076">
              <w:rPr>
                <w:caps/>
              </w:rPr>
              <w:t>Форма</w:t>
            </w:r>
          </w:p>
          <w:p w:rsidR="009F1DA7" w:rsidRPr="002A5831" w:rsidRDefault="009F1DA7" w:rsidP="009F1DA7">
            <w:pPr>
              <w:spacing w:line="240" w:lineRule="exact"/>
              <w:rPr>
                <w:highlight w:val="yellow"/>
              </w:rPr>
            </w:pPr>
          </w:p>
          <w:tbl>
            <w:tblPr>
              <w:tblW w:w="4394" w:type="dxa"/>
              <w:tblInd w:w="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01"/>
              <w:gridCol w:w="2693"/>
            </w:tblGrid>
            <w:tr w:rsidR="009F1DA7" w:rsidRPr="002A5831" w:rsidTr="00173F57"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1DA7" w:rsidRPr="009F1DA7" w:rsidRDefault="009F1DA7" w:rsidP="00173F57">
                  <w:pPr>
                    <w:ind w:left="-108"/>
                    <w:rPr>
                      <w:sz w:val="28"/>
                      <w:szCs w:val="28"/>
                    </w:rPr>
                  </w:pPr>
                  <w:r w:rsidRPr="009F1DA7">
                    <w:rPr>
                      <w:sz w:val="28"/>
                      <w:szCs w:val="28"/>
                    </w:rPr>
                    <w:t>Приложение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F1DA7" w:rsidRPr="002A5831" w:rsidRDefault="009F1DA7" w:rsidP="00173F57"/>
              </w:tc>
            </w:tr>
            <w:tr w:rsidR="009F1DA7" w:rsidRPr="002A5831" w:rsidTr="00173F57">
              <w:tc>
                <w:tcPr>
                  <w:tcW w:w="4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ind w:left="1593"/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(порядковый номер</w:t>
                  </w:r>
                  <w:r>
                    <w:rPr>
                      <w:sz w:val="20"/>
                    </w:rPr>
                    <w:t>)</w:t>
                  </w:r>
                </w:p>
              </w:tc>
            </w:tr>
            <w:tr w:rsidR="009F1DA7" w:rsidRPr="002A5831" w:rsidTr="00173F57">
              <w:tc>
                <w:tcPr>
                  <w:tcW w:w="4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F1DA7" w:rsidRPr="009F1DA7" w:rsidRDefault="009F1DA7" w:rsidP="00173F57">
                  <w:pPr>
                    <w:tabs>
                      <w:tab w:val="left" w:pos="-108"/>
                    </w:tabs>
                    <w:ind w:hanging="108"/>
                    <w:rPr>
                      <w:sz w:val="28"/>
                      <w:szCs w:val="28"/>
                    </w:rPr>
                  </w:pPr>
                  <w:r w:rsidRPr="009F1DA7">
                    <w:rPr>
                      <w:sz w:val="28"/>
                      <w:szCs w:val="28"/>
                    </w:rPr>
                    <w:t>к</w:t>
                  </w:r>
                </w:p>
              </w:tc>
            </w:tr>
            <w:tr w:rsidR="009F1DA7" w:rsidRPr="002A5831" w:rsidTr="00173F57">
              <w:tc>
                <w:tcPr>
                  <w:tcW w:w="4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0"/>
                    </w:tabs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(наименование акта проверки</w:t>
                  </w:r>
                  <w:r w:rsidRPr="007D6C17">
                    <w:rPr>
                      <w:sz w:val="20"/>
                    </w:rPr>
                    <w:t xml:space="preserve"> (заключения)</w:t>
                  </w:r>
                  <w:r w:rsidRPr="002A5831">
                    <w:rPr>
                      <w:sz w:val="20"/>
                    </w:rPr>
                    <w:t xml:space="preserve">, </w:t>
                  </w:r>
                </w:p>
              </w:tc>
            </w:tr>
            <w:tr w:rsidR="009F1DA7" w:rsidRPr="002A5831" w:rsidTr="00173F57">
              <w:tc>
                <w:tcPr>
                  <w:tcW w:w="4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0"/>
                    </w:tabs>
                  </w:pPr>
                </w:p>
              </w:tc>
            </w:tr>
            <w:tr w:rsidR="009F1DA7" w:rsidRPr="002A5831" w:rsidTr="00173F57"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0"/>
                    </w:tabs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дата, номер)</w:t>
                  </w:r>
                </w:p>
              </w:tc>
            </w:tr>
            <w:tr w:rsidR="009F1DA7" w:rsidRPr="002A5831" w:rsidTr="00173F57">
              <w:trPr>
                <w:trHeight w:val="262"/>
              </w:trPr>
              <w:tc>
                <w:tcPr>
                  <w:tcW w:w="4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F1DA7" w:rsidRPr="002A5831" w:rsidRDefault="009F1DA7" w:rsidP="009F1DA7">
            <w:pPr>
              <w:tabs>
                <w:tab w:val="left" w:pos="0"/>
              </w:tabs>
              <w:adjustRightInd w:val="0"/>
              <w:spacing w:line="240" w:lineRule="exact"/>
              <w:ind w:left="9923"/>
              <w:rPr>
                <w:noProof/>
              </w:rPr>
            </w:pPr>
          </w:p>
          <w:p w:rsidR="009F1DA7" w:rsidRPr="002A5831" w:rsidRDefault="009F1DA7" w:rsidP="009F1DA7">
            <w:pPr>
              <w:tabs>
                <w:tab w:val="left" w:pos="0"/>
                <w:tab w:val="left" w:pos="6946"/>
              </w:tabs>
              <w:suppressAutoHyphens/>
              <w:spacing w:line="240" w:lineRule="exact"/>
            </w:pPr>
            <w:r w:rsidRPr="002A5831">
              <w:rPr>
                <w:noProof/>
              </w:rPr>
              <w:tab/>
            </w:r>
          </w:p>
          <w:p w:rsidR="009F1DA7" w:rsidRPr="009F1DA7" w:rsidRDefault="009F1DA7" w:rsidP="009F1D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tbl>
            <w:tblPr>
              <w:tblW w:w="9781" w:type="dxa"/>
              <w:tblLook w:val="04A0"/>
            </w:tblPr>
            <w:tblGrid>
              <w:gridCol w:w="2409"/>
              <w:gridCol w:w="285"/>
              <w:gridCol w:w="2551"/>
              <w:gridCol w:w="567"/>
              <w:gridCol w:w="567"/>
              <w:gridCol w:w="426"/>
              <w:gridCol w:w="1417"/>
              <w:gridCol w:w="567"/>
              <w:gridCol w:w="496"/>
              <w:gridCol w:w="213"/>
              <w:gridCol w:w="283"/>
            </w:tblGrid>
            <w:tr w:rsidR="009F1DA7" w:rsidRPr="009F1DA7" w:rsidTr="00173F57">
              <w:tc>
                <w:tcPr>
                  <w:tcW w:w="9781" w:type="dxa"/>
                  <w:gridSpan w:val="11"/>
                  <w:shd w:val="clear" w:color="auto" w:fill="auto"/>
                </w:tcPr>
                <w:p w:rsidR="009F1DA7" w:rsidRPr="009F1DA7" w:rsidRDefault="009F1DA7" w:rsidP="00173F5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F1DA7">
                    <w:rPr>
                      <w:b/>
                      <w:sz w:val="28"/>
                      <w:szCs w:val="28"/>
                    </w:rPr>
                    <w:t>АКТ</w:t>
                  </w:r>
                </w:p>
              </w:tc>
            </w:tr>
            <w:tr w:rsidR="009F1DA7" w:rsidRPr="009F1DA7" w:rsidTr="00173F57">
              <w:trPr>
                <w:trHeight w:val="271"/>
              </w:trPr>
              <w:tc>
                <w:tcPr>
                  <w:tcW w:w="9781" w:type="dxa"/>
                  <w:gridSpan w:val="11"/>
                  <w:shd w:val="clear" w:color="auto" w:fill="auto"/>
                  <w:vAlign w:val="center"/>
                </w:tcPr>
                <w:p w:rsidR="009F1DA7" w:rsidRPr="009F1DA7" w:rsidRDefault="009F1DA7" w:rsidP="00173F57">
                  <w:pPr>
                    <w:spacing w:line="24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F1DA7">
                    <w:rPr>
                      <w:b/>
                      <w:sz w:val="28"/>
                      <w:szCs w:val="28"/>
                    </w:rPr>
                    <w:t>по фактическому изучению деятельности объекта контроля</w:t>
                  </w:r>
                </w:p>
              </w:tc>
            </w:tr>
            <w:tr w:rsidR="009F1DA7" w:rsidRPr="002A5831" w:rsidTr="00173F57">
              <w:tc>
                <w:tcPr>
                  <w:tcW w:w="2694" w:type="dxa"/>
                  <w:gridSpan w:val="2"/>
                  <w:shd w:val="clear" w:color="auto" w:fill="auto"/>
                </w:tcPr>
                <w:p w:rsidR="009F1DA7" w:rsidRPr="009F1DA7" w:rsidRDefault="009F1DA7" w:rsidP="00173F57">
                  <w:pPr>
                    <w:jc w:val="center"/>
                    <w:rPr>
                      <w:sz w:val="28"/>
                      <w:szCs w:val="28"/>
                    </w:rPr>
                  </w:pPr>
                  <w:r w:rsidRPr="009F1DA7">
                    <w:rPr>
                      <w:sz w:val="28"/>
                      <w:szCs w:val="28"/>
                    </w:rPr>
                    <w:t>путем проведения</w:t>
                  </w:r>
                </w:p>
              </w:tc>
              <w:tc>
                <w:tcPr>
                  <w:tcW w:w="680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F1DA7" w:rsidRPr="002A5831" w:rsidRDefault="009F1DA7" w:rsidP="00173F57">
                  <w:pPr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9F1DA7" w:rsidRPr="002A5831" w:rsidRDefault="009F1DA7" w:rsidP="00173F57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781" w:type="dxa"/>
                  <w:gridSpan w:val="11"/>
                  <w:shd w:val="clear" w:color="auto" w:fill="auto"/>
                </w:tcPr>
                <w:p w:rsidR="009F1DA7" w:rsidRPr="002A5831" w:rsidRDefault="009F1DA7" w:rsidP="00173F57">
                  <w:pPr>
                    <w:ind w:left="1735" w:right="-250"/>
                    <w:jc w:val="center"/>
                    <w:rPr>
                      <w:b/>
                      <w:sz w:val="20"/>
                    </w:rPr>
                  </w:pPr>
                  <w:r w:rsidRPr="002A5831">
                    <w:rPr>
                      <w:sz w:val="20"/>
                    </w:rPr>
                    <w:t>(осмотра, инвентаризации, наблюдения, пересчета, контрольн</w:t>
                  </w:r>
                  <w:r>
                    <w:rPr>
                      <w:sz w:val="20"/>
                    </w:rPr>
                    <w:t>ого</w:t>
                  </w:r>
                  <w:r w:rsidRPr="002A5831">
                    <w:rPr>
                      <w:sz w:val="20"/>
                    </w:rPr>
                    <w:t xml:space="preserve"> обмер</w:t>
                  </w:r>
                  <w:r>
                    <w:rPr>
                      <w:sz w:val="20"/>
                    </w:rPr>
                    <w:t>а</w:t>
                  </w:r>
                  <w:r w:rsidRPr="002A5831">
                    <w:rPr>
                      <w:sz w:val="20"/>
                    </w:rPr>
                    <w:t>, иных действий)</w:t>
                  </w:r>
                </w:p>
              </w:tc>
            </w:tr>
            <w:tr w:rsidR="009F1DA7" w:rsidRPr="002A5831" w:rsidTr="00173F57">
              <w:trPr>
                <w:trHeight w:val="307"/>
              </w:trPr>
              <w:tc>
                <w:tcPr>
                  <w:tcW w:w="9781" w:type="dxa"/>
                  <w:gridSpan w:val="11"/>
                  <w:shd w:val="clear" w:color="auto" w:fill="auto"/>
                  <w:vAlign w:val="bottom"/>
                </w:tcPr>
                <w:p w:rsidR="009F1DA7" w:rsidRDefault="009F1DA7" w:rsidP="00173F57">
                  <w:pPr>
                    <w:spacing w:line="240" w:lineRule="exact"/>
                    <w:jc w:val="center"/>
                  </w:pPr>
                </w:p>
                <w:p w:rsidR="009F1DA7" w:rsidRDefault="009F1DA7" w:rsidP="00173F57">
                  <w:pPr>
                    <w:spacing w:line="240" w:lineRule="exact"/>
                    <w:jc w:val="center"/>
                  </w:pPr>
                </w:p>
                <w:p w:rsidR="009F1DA7" w:rsidRPr="002A5831" w:rsidRDefault="009F1DA7" w:rsidP="00173F57">
                  <w:pPr>
                    <w:spacing w:line="240" w:lineRule="exact"/>
                    <w:jc w:val="center"/>
                  </w:pPr>
                </w:p>
              </w:tc>
            </w:tr>
            <w:tr w:rsidR="009F1DA7" w:rsidRPr="002A5831" w:rsidTr="00173F57">
              <w:trPr>
                <w:trHeight w:val="307"/>
              </w:trPr>
              <w:tc>
                <w:tcPr>
                  <w:tcW w:w="240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6" w:type="dxa"/>
                  <w:gridSpan w:val="2"/>
                  <w:shd w:val="clear" w:color="auto" w:fill="auto"/>
                </w:tcPr>
                <w:p w:rsidR="009F1DA7" w:rsidRPr="002A5831" w:rsidRDefault="009F1DA7" w:rsidP="00173F57">
                  <w:pPr>
                    <w:spacing w:line="240" w:lineRule="exact"/>
                    <w:rPr>
                      <w:szCs w:val="28"/>
                      <w:u w:val="singl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spacing w:line="240" w:lineRule="exact"/>
                    <w:jc w:val="center"/>
                    <w:rPr>
                      <w:szCs w:val="28"/>
                    </w:rPr>
                  </w:pPr>
                  <w:r w:rsidRPr="002A5831">
                    <w:rPr>
                      <w:szCs w:val="28"/>
                    </w:rPr>
                    <w:t>«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spacing w:line="240" w:lineRule="exact"/>
                    <w:rPr>
                      <w:szCs w:val="28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spacing w:line="240" w:lineRule="exact"/>
                    <w:rPr>
                      <w:szCs w:val="28"/>
                    </w:rPr>
                  </w:pPr>
                  <w:r w:rsidRPr="002A5831">
                    <w:rPr>
                      <w:szCs w:val="28"/>
                    </w:rPr>
                    <w:t>»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spacing w:line="240" w:lineRule="exact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spacing w:line="240" w:lineRule="exact"/>
                    <w:jc w:val="center"/>
                    <w:rPr>
                      <w:szCs w:val="28"/>
                    </w:rPr>
                  </w:pPr>
                  <w:r w:rsidRPr="002A5831">
                    <w:rPr>
                      <w:szCs w:val="28"/>
                    </w:rPr>
                    <w:t>20</w:t>
                  </w:r>
                </w:p>
              </w:tc>
              <w:tc>
                <w:tcPr>
                  <w:tcW w:w="49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spacing w:line="240" w:lineRule="exact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49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spacing w:line="240" w:lineRule="exact"/>
                    <w:jc w:val="center"/>
                    <w:rPr>
                      <w:szCs w:val="28"/>
                    </w:rPr>
                  </w:pPr>
                  <w:r w:rsidRPr="002A5831">
                    <w:rPr>
                      <w:szCs w:val="28"/>
                    </w:rPr>
                    <w:t>г.</w:t>
                  </w:r>
                </w:p>
              </w:tc>
            </w:tr>
            <w:tr w:rsidR="009F1DA7" w:rsidRPr="002A5831" w:rsidTr="00173F57">
              <w:tc>
                <w:tcPr>
                  <w:tcW w:w="2409" w:type="dxa"/>
                  <w:shd w:val="clear" w:color="auto" w:fill="auto"/>
                </w:tcPr>
                <w:p w:rsidR="009F1DA7" w:rsidRPr="002A5831" w:rsidRDefault="009F1DA7" w:rsidP="00173F57">
                  <w:pPr>
                    <w:spacing w:line="200" w:lineRule="exact"/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(место составления)</w:t>
                  </w:r>
                </w:p>
              </w:tc>
              <w:tc>
                <w:tcPr>
                  <w:tcW w:w="2836" w:type="dxa"/>
                  <w:gridSpan w:val="2"/>
                  <w:shd w:val="clear" w:color="auto" w:fill="auto"/>
                </w:tcPr>
                <w:p w:rsidR="009F1DA7" w:rsidRPr="002A5831" w:rsidRDefault="009F1DA7" w:rsidP="00173F57">
                  <w:pPr>
                    <w:spacing w:line="200" w:lineRule="exact"/>
                    <w:rPr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  <w:gridSpan w:val="8"/>
                  <w:shd w:val="clear" w:color="auto" w:fill="auto"/>
                </w:tcPr>
                <w:p w:rsidR="009F1DA7" w:rsidRPr="002A5831" w:rsidRDefault="009F1DA7" w:rsidP="00173F57">
                  <w:pPr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(дата составления)</w:t>
                  </w:r>
                </w:p>
              </w:tc>
            </w:tr>
          </w:tbl>
          <w:p w:rsidR="009F1DA7" w:rsidRPr="002A5831" w:rsidRDefault="009F1DA7" w:rsidP="009F1DA7">
            <w:pPr>
              <w:tabs>
                <w:tab w:val="left" w:pos="1440"/>
              </w:tabs>
              <w:rPr>
                <w:szCs w:val="28"/>
              </w:rPr>
            </w:pPr>
          </w:p>
          <w:tbl>
            <w:tblPr>
              <w:tblW w:w="9889" w:type="dxa"/>
              <w:tblLook w:val="04A0"/>
            </w:tblPr>
            <w:tblGrid>
              <w:gridCol w:w="3481"/>
              <w:gridCol w:w="1872"/>
              <w:gridCol w:w="402"/>
              <w:gridCol w:w="1016"/>
              <w:gridCol w:w="283"/>
              <w:gridCol w:w="1134"/>
              <w:gridCol w:w="425"/>
              <w:gridCol w:w="1276"/>
            </w:tblGrid>
            <w:tr w:rsidR="009F1DA7" w:rsidRPr="002A5831" w:rsidTr="00173F57">
              <w:tc>
                <w:tcPr>
                  <w:tcW w:w="9889" w:type="dxa"/>
                  <w:gridSpan w:val="8"/>
                  <w:shd w:val="clear" w:color="auto" w:fill="auto"/>
                </w:tcPr>
                <w:p w:rsidR="009F1DA7" w:rsidRPr="009F1DA7" w:rsidRDefault="009F1DA7" w:rsidP="00173F57">
                  <w:pPr>
                    <w:tabs>
                      <w:tab w:val="left" w:pos="993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9F1DA7">
                    <w:rPr>
                      <w:rFonts w:eastAsia="Calibri"/>
                      <w:sz w:val="28"/>
                      <w:szCs w:val="28"/>
                    </w:rPr>
                    <w:t>1. Основание проведения контрольных действий:</w:t>
                  </w: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40" w:lineRule="exact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9F1DA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</w:rPr>
                  </w:pPr>
                  <w:r w:rsidRPr="002A5831">
                    <w:rPr>
                      <w:rFonts w:eastAsia="Calibri"/>
                      <w:sz w:val="20"/>
                      <w:lang w:eastAsia="en-US"/>
                    </w:rPr>
                    <w:t>(дата, номер, наименование приказа</w:t>
                  </w:r>
                  <w:r w:rsidRPr="000C2CD5">
                    <w:rPr>
                      <w:rFonts w:eastAsia="Calibri"/>
                      <w:sz w:val="20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0"/>
                      <w:lang w:eastAsia="en-US"/>
                    </w:rPr>
                    <w:t>Финансового управления</w:t>
                  </w:r>
                  <w:r w:rsidRPr="002A5831">
                    <w:rPr>
                      <w:rFonts w:eastAsia="Calibri"/>
                      <w:sz w:val="20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0"/>
                      <w:lang w:eastAsia="en-US"/>
                    </w:rPr>
                    <w:br/>
                  </w:r>
                  <w:r w:rsidRPr="002A5831">
                    <w:rPr>
                      <w:rFonts w:eastAsia="Calibri"/>
                      <w:sz w:val="20"/>
                      <w:lang w:eastAsia="en-US"/>
                    </w:rPr>
                    <w:t>о назначении</w:t>
                  </w:r>
                  <w:r w:rsidRPr="002A5831">
                    <w:rPr>
                      <w:sz w:val="20"/>
                    </w:rPr>
                    <w:t xml:space="preserve"> </w:t>
                  </w:r>
                  <w:r w:rsidRPr="002A5831">
                    <w:rPr>
                      <w:rFonts w:eastAsia="Calibri"/>
                      <w:sz w:val="20"/>
                      <w:lang w:eastAsia="en-US"/>
                    </w:rPr>
                    <w:t>проверки (ревизии)</w:t>
                  </w:r>
                  <w:r w:rsidRPr="000C2CD5">
                    <w:rPr>
                      <w:rFonts w:eastAsia="Calibri"/>
                      <w:sz w:val="20"/>
                      <w:lang w:eastAsia="en-US"/>
                    </w:rPr>
                    <w:t>, обследования</w:t>
                  </w:r>
                  <w:r w:rsidRPr="002A5831">
                    <w:rPr>
                      <w:rFonts w:eastAsia="Calibri"/>
                      <w:sz w:val="20"/>
                      <w:lang w:eastAsia="en-US"/>
                    </w:rPr>
                    <w:t>)</w:t>
                  </w:r>
                </w:p>
              </w:tc>
            </w:tr>
            <w:tr w:rsidR="009F1DA7" w:rsidRPr="002A5831" w:rsidTr="00173F57">
              <w:tc>
                <w:tcPr>
                  <w:tcW w:w="3481" w:type="dxa"/>
                  <w:shd w:val="clear" w:color="auto" w:fill="auto"/>
                </w:tcPr>
                <w:p w:rsidR="009F1DA7" w:rsidRPr="009F1DA7" w:rsidRDefault="009F1DA7" w:rsidP="00173F57">
                  <w:pPr>
                    <w:tabs>
                      <w:tab w:val="left" w:pos="1440"/>
                    </w:tabs>
                    <w:spacing w:line="240" w:lineRule="exact"/>
                    <w:rPr>
                      <w:rFonts w:eastAsia="Calibri"/>
                      <w:sz w:val="28"/>
                      <w:szCs w:val="28"/>
                    </w:rPr>
                  </w:pPr>
                  <w:r w:rsidRPr="009F1DA7">
                    <w:rPr>
                      <w:rFonts w:eastAsia="Calibri"/>
                      <w:sz w:val="28"/>
                      <w:szCs w:val="28"/>
                    </w:rPr>
                    <w:t>2. Объект контроля:</w:t>
                  </w:r>
                </w:p>
              </w:tc>
              <w:tc>
                <w:tcPr>
                  <w:tcW w:w="6408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40" w:lineRule="exact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3481" w:type="dxa"/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00" w:lineRule="exact"/>
                    <w:rPr>
                      <w:rFonts w:eastAsia="Calibri"/>
                      <w:sz w:val="20"/>
                      <w:szCs w:val="22"/>
                    </w:rPr>
                  </w:pPr>
                </w:p>
              </w:tc>
              <w:tc>
                <w:tcPr>
                  <w:tcW w:w="6408" w:type="dxa"/>
                  <w:gridSpan w:val="7"/>
                  <w:shd w:val="clear" w:color="auto" w:fill="auto"/>
                </w:tcPr>
                <w:p w:rsidR="009F1DA7" w:rsidRPr="002A5831" w:rsidRDefault="009F1DA7" w:rsidP="00173F57">
                  <w:pPr>
                    <w:spacing w:line="200" w:lineRule="exact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>(</w:t>
                  </w:r>
                  <w:r w:rsidRPr="002A5831">
                    <w:rPr>
                      <w:rFonts w:eastAsia="Calibri"/>
                      <w:sz w:val="20"/>
                    </w:rPr>
                    <w:t>полное и сокращенное наименование объекта</w:t>
                  </w: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40" w:lineRule="exact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spacing w:line="200" w:lineRule="exact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внутреннего государственного финансового </w:t>
                  </w:r>
                  <w:r w:rsidRPr="002A5831">
                    <w:rPr>
                      <w:rFonts w:eastAsia="Calibri"/>
                      <w:sz w:val="20"/>
                    </w:rPr>
                    <w:t>контроля</w:t>
                  </w:r>
                  <w:r>
                    <w:rPr>
                      <w:rFonts w:eastAsia="Calibri"/>
                      <w:sz w:val="20"/>
                    </w:rPr>
                    <w:t xml:space="preserve"> (далее – объект контроля))</w:t>
                  </w: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shd w:val="clear" w:color="auto" w:fill="auto"/>
                </w:tcPr>
                <w:p w:rsidR="009F1DA7" w:rsidRPr="009F1DA7" w:rsidRDefault="009F1DA7" w:rsidP="00173F57">
                  <w:pPr>
                    <w:spacing w:line="240" w:lineRule="exact"/>
                    <w:rPr>
                      <w:rFonts w:eastAsia="Calibri"/>
                      <w:sz w:val="28"/>
                      <w:szCs w:val="28"/>
                    </w:rPr>
                  </w:pPr>
                  <w:r w:rsidRPr="009F1DA7">
                    <w:rPr>
                      <w:rFonts w:eastAsia="Calibri"/>
                      <w:sz w:val="28"/>
                      <w:szCs w:val="28"/>
                    </w:rPr>
                    <w:t>3. Предмет контрольных действий:</w:t>
                  </w: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80" w:lineRule="exact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00" w:lineRule="exact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2A5831">
                    <w:rPr>
                      <w:rFonts w:eastAsia="Calibri"/>
                      <w:sz w:val="20"/>
                    </w:rPr>
                    <w:t>(описание предмета контрольных действий)</w:t>
                  </w: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80" w:lineRule="exact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80" w:lineRule="exact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6771" w:type="dxa"/>
                  <w:gridSpan w:val="4"/>
                  <w:shd w:val="clear" w:color="auto" w:fill="auto"/>
                </w:tcPr>
                <w:p w:rsidR="009F1DA7" w:rsidRPr="002E3D47" w:rsidRDefault="009F1DA7" w:rsidP="00173F57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2E3D47">
                    <w:rPr>
                      <w:rFonts w:eastAsia="Calibri"/>
                      <w:sz w:val="28"/>
                      <w:szCs w:val="28"/>
                    </w:rPr>
                    <w:t>4. Срок проведения контрольных действий:</w:t>
                  </w:r>
                </w:p>
              </w:tc>
              <w:tc>
                <w:tcPr>
                  <w:tcW w:w="283" w:type="dxa"/>
                  <w:tcBorders>
                    <w:left w:val="nil"/>
                  </w:tcBorders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40" w:lineRule="exact"/>
                    <w:ind w:right="-249"/>
                    <w:rPr>
                      <w:rFonts w:eastAsia="Calibri"/>
                      <w:szCs w:val="28"/>
                    </w:rPr>
                  </w:pPr>
                  <w:r w:rsidRPr="002A5831">
                    <w:rPr>
                      <w:rFonts w:eastAsia="Calibri"/>
                      <w:szCs w:val="28"/>
                    </w:rPr>
                    <w:t>с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40" w:lineRule="exact"/>
                    <w:rPr>
                      <w:rFonts w:eastAsia="Calibri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spacing w:line="240" w:lineRule="exact"/>
                    <w:ind w:left="-108" w:right="-108"/>
                    <w:rPr>
                      <w:rFonts w:eastAsia="Calibri"/>
                      <w:szCs w:val="28"/>
                    </w:rPr>
                  </w:pPr>
                  <w:r w:rsidRPr="002A5831">
                    <w:rPr>
                      <w:rFonts w:eastAsia="Calibri"/>
                      <w:szCs w:val="28"/>
                    </w:rPr>
                    <w:t>по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40" w:lineRule="exact"/>
                    <w:ind w:left="-249"/>
                    <w:jc w:val="right"/>
                    <w:rPr>
                      <w:rFonts w:eastAsia="Calibri"/>
                      <w:szCs w:val="28"/>
                    </w:rPr>
                  </w:pPr>
                  <w:r w:rsidRPr="002A5831">
                    <w:rPr>
                      <w:rFonts w:eastAsia="Calibri"/>
                      <w:szCs w:val="28"/>
                    </w:rPr>
                    <w:t>.</w:t>
                  </w:r>
                </w:p>
              </w:tc>
            </w:tr>
            <w:tr w:rsidR="009F1DA7" w:rsidRPr="002A5831" w:rsidTr="00173F57">
              <w:trPr>
                <w:trHeight w:val="194"/>
              </w:trPr>
              <w:tc>
                <w:tcPr>
                  <w:tcW w:w="5353" w:type="dxa"/>
                  <w:gridSpan w:val="2"/>
                  <w:shd w:val="clear" w:color="auto" w:fill="auto"/>
                  <w:vAlign w:val="center"/>
                </w:tcPr>
                <w:p w:rsidR="009F1DA7" w:rsidRPr="002A5831" w:rsidRDefault="009F1DA7" w:rsidP="00173F57">
                  <w:pPr>
                    <w:spacing w:line="240" w:lineRule="exact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gridSpan w:val="3"/>
                  <w:shd w:val="clear" w:color="auto" w:fill="auto"/>
                  <w:vAlign w:val="center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40" w:lineRule="exact"/>
                    <w:ind w:right="-249"/>
                    <w:jc w:val="center"/>
                    <w:rPr>
                      <w:rFonts w:eastAsia="Calibri"/>
                      <w:szCs w:val="2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40" w:lineRule="exact"/>
                    <w:ind w:left="-108" w:right="-108"/>
                    <w:jc w:val="center"/>
                    <w:rPr>
                      <w:rFonts w:eastAsia="Calibri"/>
                      <w:sz w:val="20"/>
                    </w:rPr>
                  </w:pPr>
                  <w:r w:rsidRPr="002A5831">
                    <w:rPr>
                      <w:rFonts w:eastAsia="Calibri"/>
                      <w:sz w:val="20"/>
                    </w:rPr>
                    <w:t>(дата, время)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9F1DA7" w:rsidRPr="002A5831" w:rsidRDefault="009F1DA7" w:rsidP="00173F57">
                  <w:pPr>
                    <w:spacing w:line="240" w:lineRule="exact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40" w:lineRule="exact"/>
                    <w:ind w:left="-108"/>
                    <w:jc w:val="center"/>
                    <w:rPr>
                      <w:rFonts w:eastAsia="Calibri"/>
                      <w:sz w:val="20"/>
                    </w:rPr>
                  </w:pPr>
                  <w:r w:rsidRPr="002A5831">
                    <w:rPr>
                      <w:rFonts w:eastAsia="Calibri"/>
                      <w:sz w:val="20"/>
                    </w:rPr>
                    <w:t>(дата, время)</w:t>
                  </w: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shd w:val="clear" w:color="auto" w:fill="auto"/>
                </w:tcPr>
                <w:p w:rsidR="009F1DA7" w:rsidRPr="002E3D47" w:rsidRDefault="009F1DA7" w:rsidP="00173F57">
                  <w:pPr>
                    <w:tabs>
                      <w:tab w:val="left" w:pos="1440"/>
                    </w:tabs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E3D47">
                    <w:rPr>
                      <w:rFonts w:eastAsia="Calibri"/>
                      <w:sz w:val="28"/>
                      <w:szCs w:val="28"/>
                      <w:lang w:eastAsia="en-US"/>
                    </w:rPr>
                    <w:t>5. Должностные лица органа контроля:</w:t>
                  </w:r>
                </w:p>
              </w:tc>
            </w:tr>
            <w:tr w:rsidR="009F1DA7" w:rsidRPr="002A5831" w:rsidTr="00173F57">
              <w:tc>
                <w:tcPr>
                  <w:tcW w:w="5755" w:type="dxa"/>
                  <w:gridSpan w:val="3"/>
                  <w:shd w:val="clear" w:color="auto" w:fill="auto"/>
                </w:tcPr>
                <w:p w:rsidR="009F1DA7" w:rsidRPr="002A5831" w:rsidRDefault="009F1DA7" w:rsidP="00173F57">
                  <w:pPr>
                    <w:spacing w:line="240" w:lineRule="exact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  <w:tc>
                <w:tcPr>
                  <w:tcW w:w="4134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spacing w:line="240" w:lineRule="exact"/>
                    <w:jc w:val="center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5702C3">
                  <w:pPr>
                    <w:tabs>
                      <w:tab w:val="left" w:pos="1440"/>
                    </w:tabs>
                    <w:spacing w:line="200" w:lineRule="exact"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2A5831">
                    <w:rPr>
                      <w:rFonts w:eastAsia="Calibri"/>
                      <w:sz w:val="20"/>
                      <w:lang w:eastAsia="en-US"/>
                    </w:rPr>
                    <w:t xml:space="preserve">(фамилии, инициалы, должности </w:t>
                  </w:r>
                  <w:r>
                    <w:rPr>
                      <w:rFonts w:eastAsia="Calibri"/>
                      <w:sz w:val="20"/>
                      <w:lang w:eastAsia="en-US"/>
                    </w:rPr>
                    <w:t xml:space="preserve">соответствующих </w:t>
                  </w:r>
                  <w:r w:rsidRPr="002A5831">
                    <w:rPr>
                      <w:rFonts w:eastAsia="Calibri"/>
                      <w:sz w:val="20"/>
                      <w:lang w:eastAsia="en-US"/>
                    </w:rPr>
                    <w:t>должностных лиц</w:t>
                  </w:r>
                  <w:r w:rsidR="005702C3">
                    <w:rPr>
                      <w:rFonts w:eastAsia="Calibri"/>
                      <w:sz w:val="20"/>
                      <w:lang w:eastAsia="en-US"/>
                    </w:rPr>
                    <w:t xml:space="preserve"> Финансового управления</w:t>
                  </w:r>
                  <w:r w:rsidRPr="002A5831">
                    <w:rPr>
                      <w:rFonts w:eastAsia="Calibri"/>
                      <w:sz w:val="20"/>
                      <w:lang w:eastAsia="en-US"/>
                    </w:rPr>
                    <w:t>)</w:t>
                  </w: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80" w:lineRule="exact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shd w:val="clear" w:color="auto" w:fill="auto"/>
                </w:tcPr>
                <w:p w:rsidR="009F1DA7" w:rsidRPr="002E3D47" w:rsidRDefault="009F1DA7" w:rsidP="00173F57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E3D47">
                    <w:rPr>
                      <w:rFonts w:eastAsia="Calibri"/>
                      <w:sz w:val="28"/>
                      <w:szCs w:val="28"/>
                      <w:lang w:eastAsia="en-US"/>
                    </w:rPr>
                    <w:t>6. Иные лица, присутствующие при проведении контрольных действий:</w:t>
                  </w: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80" w:lineRule="exact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</w:tr>
            <w:tr w:rsidR="009F1DA7" w:rsidRPr="002A5831" w:rsidTr="00173F57">
              <w:tc>
                <w:tcPr>
                  <w:tcW w:w="9889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:rsidR="009F1DA7" w:rsidRPr="002A5831" w:rsidRDefault="009F1DA7" w:rsidP="00173F57">
                  <w:pPr>
                    <w:tabs>
                      <w:tab w:val="left" w:pos="1440"/>
                    </w:tabs>
                    <w:spacing w:line="200" w:lineRule="exact"/>
                    <w:jc w:val="center"/>
                    <w:rPr>
                      <w:rFonts w:eastAsia="Calibri"/>
                      <w:sz w:val="20"/>
                      <w:lang w:eastAsia="en-US"/>
                    </w:rPr>
                  </w:pPr>
                  <w:r w:rsidRPr="002A5831">
                    <w:rPr>
                      <w:rFonts w:eastAsia="Calibri"/>
                      <w:sz w:val="20"/>
                      <w:lang w:eastAsia="en-US"/>
                    </w:rPr>
                    <w:t>(фамилии, инициалы, должности представителей объекта контроля, подрядных организаций, иных лиц)</w:t>
                  </w:r>
                </w:p>
              </w:tc>
            </w:tr>
          </w:tbl>
          <w:p w:rsidR="009F1DA7" w:rsidRDefault="009F1DA7" w:rsidP="009F1DA7">
            <w:pPr>
              <w:jc w:val="both"/>
              <w:rPr>
                <w:sz w:val="28"/>
                <w:szCs w:val="28"/>
              </w:rPr>
            </w:pPr>
          </w:p>
          <w:p w:rsidR="002E3D47" w:rsidRDefault="002E3D47" w:rsidP="002E3D47">
            <w:pPr>
              <w:rPr>
                <w:szCs w:val="28"/>
              </w:rPr>
            </w:pPr>
          </w:p>
          <w:p w:rsidR="002E3D47" w:rsidRDefault="002E3D47" w:rsidP="002E3D47">
            <w:pPr>
              <w:rPr>
                <w:sz w:val="28"/>
                <w:szCs w:val="28"/>
              </w:rPr>
            </w:pPr>
            <w:r w:rsidRPr="002E3D47">
              <w:rPr>
                <w:sz w:val="28"/>
                <w:szCs w:val="28"/>
              </w:rPr>
              <w:lastRenderedPageBreak/>
              <w:t>7. В ходе  контрольных действий установлено:</w:t>
            </w:r>
          </w:p>
          <w:p w:rsidR="002E3D47" w:rsidRDefault="002E3D47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2E3D47" w:rsidRDefault="002E3D47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2E3D47" w:rsidRDefault="002E3D47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2E3D47" w:rsidRDefault="002E3D47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2E3D47" w:rsidRDefault="002E3D47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2E3D47" w:rsidRDefault="002E3D47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2E3D47" w:rsidRDefault="002E3D47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2E3D47" w:rsidRDefault="002E3D47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</w:t>
            </w:r>
          </w:p>
          <w:p w:rsidR="002E3D47" w:rsidRDefault="002E3D47" w:rsidP="002E3D47">
            <w:pPr>
              <w:rPr>
                <w:sz w:val="28"/>
                <w:szCs w:val="28"/>
              </w:rPr>
            </w:pPr>
          </w:p>
          <w:p w:rsidR="002E3D47" w:rsidRDefault="00903385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Приложение:__________________________на _________________л.</w:t>
            </w:r>
          </w:p>
          <w:p w:rsidR="00903385" w:rsidRDefault="00903385" w:rsidP="002E3D47">
            <w:pPr>
              <w:rPr>
                <w:sz w:val="28"/>
                <w:szCs w:val="28"/>
              </w:rPr>
            </w:pPr>
          </w:p>
          <w:p w:rsidR="00903385" w:rsidRDefault="00903385" w:rsidP="002E3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составлен на __________________л.      в _________ экз.</w:t>
            </w:r>
          </w:p>
          <w:p w:rsidR="00903385" w:rsidRDefault="00903385" w:rsidP="002E3D47">
            <w:pPr>
              <w:rPr>
                <w:sz w:val="28"/>
                <w:szCs w:val="28"/>
              </w:rPr>
            </w:pPr>
          </w:p>
          <w:p w:rsidR="002E3D47" w:rsidRPr="002E3D47" w:rsidRDefault="002E3D47" w:rsidP="002E3D47">
            <w:pPr>
              <w:rPr>
                <w:sz w:val="28"/>
                <w:szCs w:val="28"/>
              </w:rPr>
            </w:pPr>
          </w:p>
          <w:p w:rsidR="002E3D47" w:rsidRPr="002E3D47" w:rsidRDefault="002E3D47" w:rsidP="002E3D47">
            <w:pPr>
              <w:rPr>
                <w:sz w:val="28"/>
                <w:szCs w:val="28"/>
              </w:rPr>
            </w:pPr>
            <w:r w:rsidRPr="002E3D47">
              <w:rPr>
                <w:sz w:val="28"/>
                <w:szCs w:val="28"/>
              </w:rPr>
              <w:t>Должностные лица органа контроля:</w:t>
            </w:r>
          </w:p>
          <w:p w:rsidR="002E3D47" w:rsidRPr="002E3D47" w:rsidRDefault="002E3D47" w:rsidP="002E3D47">
            <w:pPr>
              <w:rPr>
                <w:sz w:val="28"/>
                <w:szCs w:val="28"/>
              </w:rPr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5"/>
              <w:gridCol w:w="709"/>
              <w:gridCol w:w="425"/>
              <w:gridCol w:w="1701"/>
              <w:gridCol w:w="567"/>
              <w:gridCol w:w="534"/>
              <w:gridCol w:w="425"/>
              <w:gridCol w:w="2126"/>
              <w:gridCol w:w="426"/>
              <w:gridCol w:w="2409"/>
            </w:tblGrid>
            <w:tr w:rsidR="002E3D47" w:rsidRPr="002A5831" w:rsidTr="00173F57">
              <w:trPr>
                <w:trHeight w:val="411"/>
              </w:trPr>
              <w:tc>
                <w:tcPr>
                  <w:tcW w:w="436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D47" w:rsidRPr="002A5831" w:rsidRDefault="002E3D47" w:rsidP="00173F5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D47" w:rsidRPr="002A5831" w:rsidRDefault="002E3D47" w:rsidP="00173F57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D47" w:rsidRPr="002A5831" w:rsidRDefault="002E3D47" w:rsidP="00173F57">
                  <w:pPr>
                    <w:ind w:left="-108" w:right="-108" w:hanging="1"/>
                    <w:jc w:val="center"/>
                    <w:rPr>
                      <w:rFonts w:ascii="Calibri" w:hAnsi="Calibri"/>
                      <w:szCs w:val="28"/>
                      <w:lang w:eastAsia="en-US"/>
                    </w:rPr>
                  </w:pPr>
                </w:p>
              </w:tc>
            </w:tr>
            <w:tr w:rsidR="002E3D47" w:rsidRPr="002A5831" w:rsidTr="00173F57">
              <w:tc>
                <w:tcPr>
                  <w:tcW w:w="4361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sz w:val="16"/>
                      <w:szCs w:val="16"/>
                    </w:rPr>
                  </w:pPr>
                  <w:r w:rsidRPr="002A5831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sz w:val="16"/>
                      <w:szCs w:val="16"/>
                    </w:rPr>
                  </w:pPr>
                  <w:r w:rsidRPr="002A5831">
                    <w:rPr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E3D47" w:rsidRPr="002A5831" w:rsidRDefault="002E3D47" w:rsidP="00173F57">
                  <w:pPr>
                    <w:ind w:left="-108" w:right="-108" w:hanging="1"/>
                    <w:jc w:val="center"/>
                    <w:rPr>
                      <w:sz w:val="16"/>
                      <w:szCs w:val="16"/>
                    </w:rPr>
                  </w:pPr>
                  <w:r w:rsidRPr="002A5831">
                    <w:rPr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  <w:tr w:rsidR="002E3D47" w:rsidRPr="002A5831" w:rsidTr="00173F5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/>
              </w:tblPrEx>
              <w:tc>
                <w:tcPr>
                  <w:tcW w:w="425" w:type="dxa"/>
                </w:tcPr>
                <w:p w:rsidR="002E3D47" w:rsidRPr="002A5831" w:rsidRDefault="002E3D47" w:rsidP="00173F57">
                  <w:pPr>
                    <w:jc w:val="right"/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«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</w:p>
              </w:tc>
              <w:tc>
                <w:tcPr>
                  <w:tcW w:w="425" w:type="dxa"/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rFonts w:eastAsia="SimSun"/>
                    </w:rPr>
                  </w:pPr>
                </w:p>
              </w:tc>
              <w:tc>
                <w:tcPr>
                  <w:tcW w:w="567" w:type="dxa"/>
                </w:tcPr>
                <w:p w:rsidR="002E3D47" w:rsidRPr="002A5831" w:rsidRDefault="002E3D47" w:rsidP="00173F57">
                  <w:pPr>
                    <w:jc w:val="right"/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20</w:t>
                  </w:r>
                </w:p>
              </w:tc>
              <w:tc>
                <w:tcPr>
                  <w:tcW w:w="959" w:type="dxa"/>
                  <w:gridSpan w:val="2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rFonts w:eastAsia="SimSun"/>
                    </w:rPr>
                  </w:pPr>
                </w:p>
              </w:tc>
              <w:tc>
                <w:tcPr>
                  <w:tcW w:w="4961" w:type="dxa"/>
                  <w:gridSpan w:val="3"/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г.</w:t>
                  </w:r>
                </w:p>
              </w:tc>
            </w:tr>
            <w:tr w:rsidR="002E3D47" w:rsidRPr="002A5831" w:rsidTr="00173F5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/>
              </w:tblPrEx>
              <w:tc>
                <w:tcPr>
                  <w:tcW w:w="9747" w:type="dxa"/>
                  <w:gridSpan w:val="10"/>
                </w:tcPr>
                <w:p w:rsidR="002E3D47" w:rsidRPr="002A5831" w:rsidRDefault="002E3D47" w:rsidP="00173F57">
                  <w:pPr>
                    <w:ind w:left="-102" w:right="-108"/>
                    <w:rPr>
                      <w:rFonts w:eastAsia="SimSun"/>
                    </w:rPr>
                  </w:pPr>
                </w:p>
              </w:tc>
            </w:tr>
            <w:tr w:rsidR="002E3D47" w:rsidRPr="002A5831" w:rsidTr="00173F57">
              <w:trPr>
                <w:trHeight w:val="411"/>
              </w:trPr>
              <w:tc>
                <w:tcPr>
                  <w:tcW w:w="436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D47" w:rsidRPr="002A5831" w:rsidRDefault="002E3D47" w:rsidP="00173F5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D47" w:rsidRPr="002A5831" w:rsidRDefault="002E3D47" w:rsidP="00173F57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D47" w:rsidRPr="002A5831" w:rsidRDefault="002E3D47" w:rsidP="00173F57">
                  <w:pPr>
                    <w:ind w:left="-108" w:right="-108" w:hanging="1"/>
                    <w:jc w:val="center"/>
                    <w:rPr>
                      <w:rFonts w:ascii="Calibri" w:hAnsi="Calibri"/>
                      <w:szCs w:val="28"/>
                      <w:lang w:eastAsia="en-US"/>
                    </w:rPr>
                  </w:pPr>
                </w:p>
              </w:tc>
            </w:tr>
            <w:tr w:rsidR="002E3D47" w:rsidRPr="002A5831" w:rsidTr="00173F57">
              <w:tc>
                <w:tcPr>
                  <w:tcW w:w="4361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sz w:val="16"/>
                      <w:szCs w:val="16"/>
                    </w:rPr>
                  </w:pPr>
                  <w:r w:rsidRPr="002A5831">
                    <w:rPr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sz w:val="16"/>
                      <w:szCs w:val="16"/>
                    </w:rPr>
                  </w:pPr>
                  <w:r w:rsidRPr="002A5831">
                    <w:rPr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D47" w:rsidRPr="002A5831" w:rsidRDefault="002E3D47" w:rsidP="00173F57">
                  <w:pPr>
                    <w:ind w:left="-108" w:right="-108" w:hanging="1"/>
                    <w:jc w:val="center"/>
                    <w:rPr>
                      <w:sz w:val="16"/>
                      <w:szCs w:val="16"/>
                    </w:rPr>
                  </w:pPr>
                  <w:r w:rsidRPr="002A5831">
                    <w:rPr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  <w:tr w:rsidR="002E3D47" w:rsidRPr="002A5831" w:rsidTr="00173F5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/>
              </w:tblPrEx>
              <w:tc>
                <w:tcPr>
                  <w:tcW w:w="425" w:type="dxa"/>
                </w:tcPr>
                <w:p w:rsidR="002E3D47" w:rsidRPr="002A5831" w:rsidRDefault="002E3D47" w:rsidP="00173F57">
                  <w:pPr>
                    <w:jc w:val="right"/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«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</w:p>
              </w:tc>
              <w:tc>
                <w:tcPr>
                  <w:tcW w:w="425" w:type="dxa"/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rFonts w:eastAsia="SimSun"/>
                    </w:rPr>
                  </w:pPr>
                </w:p>
              </w:tc>
              <w:tc>
                <w:tcPr>
                  <w:tcW w:w="567" w:type="dxa"/>
                </w:tcPr>
                <w:p w:rsidR="002E3D47" w:rsidRPr="002A5831" w:rsidRDefault="002E3D47" w:rsidP="00173F57">
                  <w:pPr>
                    <w:jc w:val="right"/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20</w:t>
                  </w:r>
                </w:p>
              </w:tc>
              <w:tc>
                <w:tcPr>
                  <w:tcW w:w="959" w:type="dxa"/>
                  <w:gridSpan w:val="2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rFonts w:eastAsia="SimSun"/>
                    </w:rPr>
                  </w:pPr>
                </w:p>
              </w:tc>
              <w:tc>
                <w:tcPr>
                  <w:tcW w:w="4961" w:type="dxa"/>
                  <w:gridSpan w:val="3"/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г.</w:t>
                  </w:r>
                </w:p>
              </w:tc>
            </w:tr>
            <w:tr w:rsidR="002E3D47" w:rsidRPr="002A5831" w:rsidTr="00173F5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/>
              </w:tblPrEx>
              <w:tc>
                <w:tcPr>
                  <w:tcW w:w="9747" w:type="dxa"/>
                  <w:gridSpan w:val="10"/>
                </w:tcPr>
                <w:p w:rsidR="002E3D47" w:rsidRPr="002A5831" w:rsidRDefault="002E3D47" w:rsidP="00173F57">
                  <w:pPr>
                    <w:ind w:left="-102" w:right="-108"/>
                    <w:rPr>
                      <w:rFonts w:eastAsia="SimSun"/>
                    </w:rPr>
                  </w:pPr>
                </w:p>
              </w:tc>
            </w:tr>
          </w:tbl>
          <w:p w:rsidR="002E3D47" w:rsidRPr="002A5831" w:rsidRDefault="002E3D47" w:rsidP="002E3D47"/>
          <w:p w:rsidR="002E3D47" w:rsidRPr="002E3D47" w:rsidRDefault="002E3D47" w:rsidP="002E3D47">
            <w:pPr>
              <w:rPr>
                <w:sz w:val="28"/>
                <w:szCs w:val="28"/>
              </w:rPr>
            </w:pPr>
            <w:r w:rsidRPr="002E3D47">
              <w:rPr>
                <w:sz w:val="28"/>
                <w:szCs w:val="28"/>
              </w:rPr>
              <w:t>Иные лица, присутствующие при проведении контрольных действий:</w:t>
            </w:r>
          </w:p>
          <w:p w:rsidR="002E3D47" w:rsidRPr="002E3D47" w:rsidRDefault="002E3D47" w:rsidP="002E3D47">
            <w:pPr>
              <w:rPr>
                <w:sz w:val="28"/>
                <w:szCs w:val="28"/>
              </w:rPr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5"/>
              <w:gridCol w:w="709"/>
              <w:gridCol w:w="425"/>
              <w:gridCol w:w="1701"/>
              <w:gridCol w:w="567"/>
              <w:gridCol w:w="534"/>
              <w:gridCol w:w="425"/>
              <w:gridCol w:w="2126"/>
              <w:gridCol w:w="426"/>
              <w:gridCol w:w="2409"/>
            </w:tblGrid>
            <w:tr w:rsidR="002E3D47" w:rsidRPr="002A5831" w:rsidTr="00173F57">
              <w:trPr>
                <w:trHeight w:val="411"/>
              </w:trPr>
              <w:tc>
                <w:tcPr>
                  <w:tcW w:w="436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D47" w:rsidRPr="002A5831" w:rsidRDefault="002E3D47" w:rsidP="00173F5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D47" w:rsidRPr="002A5831" w:rsidRDefault="002E3D47" w:rsidP="00173F57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D47" w:rsidRPr="002A5831" w:rsidRDefault="002E3D47" w:rsidP="00173F57">
                  <w:pPr>
                    <w:ind w:left="-108" w:right="-108" w:hanging="1"/>
                    <w:jc w:val="center"/>
                    <w:rPr>
                      <w:rFonts w:ascii="Calibri" w:hAnsi="Calibri"/>
                      <w:szCs w:val="28"/>
                      <w:lang w:eastAsia="en-US"/>
                    </w:rPr>
                  </w:pPr>
                </w:p>
              </w:tc>
            </w:tr>
            <w:tr w:rsidR="002E3D47" w:rsidRPr="002A5831" w:rsidTr="00173F57">
              <w:tc>
                <w:tcPr>
                  <w:tcW w:w="4361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E3D47" w:rsidRPr="002A5831" w:rsidRDefault="002E3D47" w:rsidP="00173F57">
                  <w:pPr>
                    <w:ind w:left="-108" w:right="-108" w:hanging="1"/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2E3D47" w:rsidRPr="002A5831" w:rsidTr="00173F5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/>
              </w:tblPrEx>
              <w:tc>
                <w:tcPr>
                  <w:tcW w:w="425" w:type="dxa"/>
                </w:tcPr>
                <w:p w:rsidR="002E3D47" w:rsidRPr="002A5831" w:rsidRDefault="002E3D47" w:rsidP="00173F57">
                  <w:pPr>
                    <w:jc w:val="right"/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«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</w:p>
              </w:tc>
              <w:tc>
                <w:tcPr>
                  <w:tcW w:w="425" w:type="dxa"/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rFonts w:eastAsia="SimSun"/>
                    </w:rPr>
                  </w:pPr>
                </w:p>
              </w:tc>
              <w:tc>
                <w:tcPr>
                  <w:tcW w:w="567" w:type="dxa"/>
                </w:tcPr>
                <w:p w:rsidR="002E3D47" w:rsidRPr="002A5831" w:rsidRDefault="002E3D47" w:rsidP="00173F57">
                  <w:pPr>
                    <w:jc w:val="right"/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20</w:t>
                  </w:r>
                </w:p>
              </w:tc>
              <w:tc>
                <w:tcPr>
                  <w:tcW w:w="959" w:type="dxa"/>
                  <w:gridSpan w:val="2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rFonts w:eastAsia="SimSun"/>
                    </w:rPr>
                  </w:pPr>
                </w:p>
              </w:tc>
              <w:tc>
                <w:tcPr>
                  <w:tcW w:w="4961" w:type="dxa"/>
                  <w:gridSpan w:val="3"/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г.</w:t>
                  </w:r>
                </w:p>
              </w:tc>
            </w:tr>
            <w:tr w:rsidR="002E3D47" w:rsidRPr="002A5831" w:rsidTr="00173F5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/>
              </w:tblPrEx>
              <w:tc>
                <w:tcPr>
                  <w:tcW w:w="9747" w:type="dxa"/>
                  <w:gridSpan w:val="10"/>
                </w:tcPr>
                <w:p w:rsidR="002E3D47" w:rsidRPr="002A5831" w:rsidRDefault="002E3D47" w:rsidP="00173F57">
                  <w:pPr>
                    <w:ind w:left="-102" w:right="-108"/>
                    <w:rPr>
                      <w:rFonts w:eastAsia="SimSun"/>
                    </w:rPr>
                  </w:pPr>
                </w:p>
              </w:tc>
            </w:tr>
            <w:tr w:rsidR="002E3D47" w:rsidRPr="002A5831" w:rsidTr="00173F57">
              <w:trPr>
                <w:trHeight w:val="411"/>
              </w:trPr>
              <w:tc>
                <w:tcPr>
                  <w:tcW w:w="436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D47" w:rsidRPr="002A5831" w:rsidRDefault="002E3D47" w:rsidP="00173F5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D47" w:rsidRPr="002A5831" w:rsidRDefault="002E3D47" w:rsidP="00173F57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D47" w:rsidRPr="002A5831" w:rsidRDefault="002E3D47" w:rsidP="00173F57">
                  <w:pPr>
                    <w:ind w:left="-108" w:right="-108" w:hanging="1"/>
                    <w:jc w:val="center"/>
                    <w:rPr>
                      <w:rFonts w:ascii="Calibri" w:hAnsi="Calibri"/>
                      <w:szCs w:val="28"/>
                      <w:lang w:eastAsia="en-US"/>
                    </w:rPr>
                  </w:pPr>
                </w:p>
              </w:tc>
            </w:tr>
            <w:tr w:rsidR="002E3D47" w:rsidRPr="002A5831" w:rsidTr="00173F57">
              <w:tc>
                <w:tcPr>
                  <w:tcW w:w="4361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D47" w:rsidRPr="002A5831" w:rsidRDefault="002E3D47" w:rsidP="00173F57">
                  <w:pPr>
                    <w:ind w:firstLine="72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D47" w:rsidRPr="002A5831" w:rsidRDefault="002E3D47" w:rsidP="00173F57">
                  <w:pPr>
                    <w:ind w:left="-108" w:right="-108" w:hanging="1"/>
                    <w:jc w:val="center"/>
                    <w:rPr>
                      <w:sz w:val="20"/>
                    </w:rPr>
                  </w:pPr>
                  <w:r w:rsidRPr="002A5831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2E3D47" w:rsidRPr="002A5831" w:rsidTr="00173F5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/>
              </w:tblPrEx>
              <w:tc>
                <w:tcPr>
                  <w:tcW w:w="425" w:type="dxa"/>
                </w:tcPr>
                <w:p w:rsidR="002E3D47" w:rsidRPr="002A5831" w:rsidRDefault="002E3D47" w:rsidP="00173F57">
                  <w:pPr>
                    <w:jc w:val="right"/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«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</w:p>
              </w:tc>
              <w:tc>
                <w:tcPr>
                  <w:tcW w:w="425" w:type="dxa"/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rFonts w:eastAsia="SimSun"/>
                    </w:rPr>
                  </w:pPr>
                </w:p>
              </w:tc>
              <w:tc>
                <w:tcPr>
                  <w:tcW w:w="567" w:type="dxa"/>
                </w:tcPr>
                <w:p w:rsidR="002E3D47" w:rsidRPr="002A5831" w:rsidRDefault="002E3D47" w:rsidP="00173F57">
                  <w:pPr>
                    <w:jc w:val="right"/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20</w:t>
                  </w:r>
                </w:p>
              </w:tc>
              <w:tc>
                <w:tcPr>
                  <w:tcW w:w="959" w:type="dxa"/>
                  <w:gridSpan w:val="2"/>
                  <w:tcBorders>
                    <w:bottom w:val="single" w:sz="4" w:space="0" w:color="auto"/>
                  </w:tcBorders>
                </w:tcPr>
                <w:p w:rsidR="002E3D47" w:rsidRPr="002A5831" w:rsidRDefault="002E3D47" w:rsidP="00173F57">
                  <w:pPr>
                    <w:jc w:val="center"/>
                    <w:rPr>
                      <w:rFonts w:eastAsia="SimSun"/>
                    </w:rPr>
                  </w:pPr>
                </w:p>
              </w:tc>
              <w:tc>
                <w:tcPr>
                  <w:tcW w:w="4961" w:type="dxa"/>
                  <w:gridSpan w:val="3"/>
                </w:tcPr>
                <w:p w:rsidR="002E3D47" w:rsidRPr="002A5831" w:rsidRDefault="002E3D47" w:rsidP="00173F57">
                  <w:pPr>
                    <w:rPr>
                      <w:rFonts w:eastAsia="SimSun"/>
                    </w:rPr>
                  </w:pPr>
                  <w:r w:rsidRPr="002A5831">
                    <w:rPr>
                      <w:rFonts w:eastAsia="SimSun"/>
                    </w:rPr>
                    <w:t>г.</w:t>
                  </w:r>
                </w:p>
              </w:tc>
            </w:tr>
            <w:tr w:rsidR="002E3D47" w:rsidRPr="002A5831" w:rsidTr="00173F5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/>
              </w:tblPrEx>
              <w:tc>
                <w:tcPr>
                  <w:tcW w:w="9747" w:type="dxa"/>
                  <w:gridSpan w:val="10"/>
                </w:tcPr>
                <w:p w:rsidR="002E3D47" w:rsidRPr="002A5831" w:rsidRDefault="002E3D47" w:rsidP="00173F57">
                  <w:pPr>
                    <w:ind w:left="-102" w:right="-108"/>
                    <w:rPr>
                      <w:rFonts w:eastAsia="SimSun"/>
                    </w:rPr>
                  </w:pPr>
                </w:p>
              </w:tc>
            </w:tr>
          </w:tbl>
          <w:p w:rsidR="002E3D47" w:rsidRPr="002A5831" w:rsidRDefault="002E3D47" w:rsidP="002E3D47"/>
          <w:p w:rsidR="002E3D47" w:rsidRPr="002A5831" w:rsidRDefault="002E3D47" w:rsidP="002E3D47"/>
          <w:p w:rsidR="002E3D47" w:rsidRDefault="002E3D47" w:rsidP="002E3D47">
            <w:pPr>
              <w:jc w:val="both"/>
              <w:rPr>
                <w:sz w:val="28"/>
                <w:szCs w:val="28"/>
              </w:rPr>
            </w:pPr>
            <w:r>
              <w:br w:type="page"/>
            </w:r>
          </w:p>
          <w:p w:rsidR="002E3D47" w:rsidRDefault="002E3D47" w:rsidP="009F1DA7">
            <w:pPr>
              <w:jc w:val="both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9F1DA7" w:rsidRDefault="009F1DA7" w:rsidP="00DE5DBE">
            <w:pPr>
              <w:jc w:val="right"/>
              <w:rPr>
                <w:sz w:val="28"/>
                <w:szCs w:val="28"/>
              </w:rPr>
            </w:pPr>
          </w:p>
          <w:p w:rsidR="009F1DA7" w:rsidRDefault="009F1DA7" w:rsidP="009F1DA7">
            <w:pPr>
              <w:jc w:val="both"/>
              <w:rPr>
                <w:sz w:val="28"/>
                <w:szCs w:val="28"/>
              </w:rPr>
            </w:pPr>
          </w:p>
          <w:p w:rsidR="00CB453C" w:rsidRDefault="00CB453C" w:rsidP="00DE5DBE">
            <w:pPr>
              <w:jc w:val="right"/>
              <w:rPr>
                <w:sz w:val="28"/>
                <w:szCs w:val="28"/>
              </w:rPr>
            </w:pPr>
          </w:p>
          <w:p w:rsidR="00015E16" w:rsidRDefault="00015E16" w:rsidP="00DE5DBE">
            <w:pPr>
              <w:jc w:val="right"/>
              <w:rPr>
                <w:sz w:val="28"/>
                <w:szCs w:val="28"/>
              </w:rPr>
            </w:pPr>
          </w:p>
          <w:p w:rsidR="00C670CB" w:rsidRDefault="00C670CB" w:rsidP="00C670CB">
            <w:pPr>
              <w:spacing w:line="240" w:lineRule="exact"/>
              <w:ind w:left="5954"/>
            </w:pPr>
          </w:p>
          <w:p w:rsidR="00C670CB" w:rsidRPr="00CD1F87" w:rsidRDefault="00C670CB" w:rsidP="00C670CB">
            <w:pPr>
              <w:spacing w:line="240" w:lineRule="exact"/>
              <w:ind w:left="5954"/>
              <w:rPr>
                <w:sz w:val="28"/>
                <w:szCs w:val="28"/>
              </w:rPr>
            </w:pPr>
            <w:r w:rsidRPr="00CD1F87">
              <w:rPr>
                <w:sz w:val="28"/>
                <w:szCs w:val="28"/>
              </w:rPr>
              <w:lastRenderedPageBreak/>
              <w:t>Приложение 8</w:t>
            </w:r>
            <w:r w:rsidRPr="00CD1F87">
              <w:rPr>
                <w:sz w:val="28"/>
                <w:szCs w:val="28"/>
              </w:rPr>
              <w:br/>
              <w:t xml:space="preserve">к Ведомственному стандарту осуществления </w:t>
            </w:r>
            <w:r w:rsidR="00CD1F87">
              <w:rPr>
                <w:sz w:val="28"/>
                <w:szCs w:val="28"/>
              </w:rPr>
              <w:t xml:space="preserve">Финансовым управлением </w:t>
            </w:r>
            <w:r w:rsidRPr="00CD1F87">
              <w:rPr>
                <w:b/>
                <w:sz w:val="28"/>
                <w:szCs w:val="28"/>
              </w:rPr>
              <w:t xml:space="preserve"> </w:t>
            </w:r>
            <w:r w:rsidRPr="00CD1F87">
              <w:rPr>
                <w:sz w:val="28"/>
                <w:szCs w:val="28"/>
              </w:rPr>
              <w:t>полномочий по внутреннему государственному финансовому контролю</w:t>
            </w:r>
          </w:p>
          <w:p w:rsidR="00C670CB" w:rsidRPr="006A7AC2" w:rsidRDefault="00C670CB" w:rsidP="00C670CB"/>
          <w:p w:rsidR="00C670CB" w:rsidRPr="00E45076" w:rsidRDefault="00C670CB" w:rsidP="00C670CB">
            <w:pPr>
              <w:jc w:val="right"/>
              <w:rPr>
                <w:caps/>
              </w:rPr>
            </w:pPr>
            <w:r w:rsidRPr="00E45076">
              <w:rPr>
                <w:caps/>
              </w:rPr>
              <w:t>Форма</w:t>
            </w:r>
          </w:p>
          <w:p w:rsidR="00C670CB" w:rsidRDefault="00C670CB" w:rsidP="00C670CB">
            <w:pPr>
              <w:spacing w:line="240" w:lineRule="exact"/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92"/>
              <w:gridCol w:w="167"/>
              <w:gridCol w:w="69"/>
              <w:gridCol w:w="354"/>
              <w:gridCol w:w="69"/>
              <w:gridCol w:w="4986"/>
              <w:gridCol w:w="69"/>
            </w:tblGrid>
            <w:tr w:rsidR="00C670CB" w:rsidRPr="00B12E28" w:rsidTr="00173F57">
              <w:trPr>
                <w:gridAfter w:val="1"/>
                <w:wAfter w:w="69" w:type="dxa"/>
              </w:trPr>
              <w:tc>
                <w:tcPr>
                  <w:tcW w:w="4659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B12E28" w:rsidRDefault="00C670CB" w:rsidP="00173F57">
                  <w:pPr>
                    <w:jc w:val="center"/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B12E28" w:rsidRDefault="00C670CB" w:rsidP="00173F57"/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70CB" w:rsidRPr="00BB6AB0" w:rsidRDefault="00C670CB" w:rsidP="00173F57"/>
              </w:tc>
            </w:tr>
            <w:tr w:rsidR="00C670CB" w:rsidRPr="00CC5D63" w:rsidTr="00173F57">
              <w:trPr>
                <w:gridAfter w:val="1"/>
                <w:wAfter w:w="69" w:type="dxa"/>
              </w:trPr>
              <w:tc>
                <w:tcPr>
                  <w:tcW w:w="465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B12E28" w:rsidRDefault="00C670CB" w:rsidP="00173F57"/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(должность, фамилия, инициалы руководителя,</w:t>
                  </w:r>
                </w:p>
              </w:tc>
            </w:tr>
            <w:tr w:rsidR="00C670CB" w:rsidRPr="00CC5D63" w:rsidTr="00173F57">
              <w:trPr>
                <w:gridAfter w:val="1"/>
                <w:wAfter w:w="69" w:type="dxa"/>
              </w:trPr>
              <w:tc>
                <w:tcPr>
                  <w:tcW w:w="4659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70CB" w:rsidRPr="00BB6AB0" w:rsidRDefault="00C670CB" w:rsidP="00173F57"/>
              </w:tc>
            </w:tr>
            <w:tr w:rsidR="00C670CB" w:rsidRPr="00CC5D63" w:rsidTr="00173F57">
              <w:trPr>
                <w:gridAfter w:val="1"/>
                <w:wAfter w:w="69" w:type="dxa"/>
              </w:trPr>
              <w:tc>
                <w:tcPr>
                  <w:tcW w:w="465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B12E28" w:rsidRDefault="00C670CB" w:rsidP="00173F57"/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адрес, объекта внутреннего государственного </w:t>
                  </w:r>
                </w:p>
              </w:tc>
            </w:tr>
            <w:tr w:rsidR="00C670CB" w:rsidRPr="00CC5D63" w:rsidTr="00173F57">
              <w:trPr>
                <w:gridAfter w:val="1"/>
                <w:wAfter w:w="69" w:type="dxa"/>
              </w:trPr>
              <w:tc>
                <w:tcPr>
                  <w:tcW w:w="4659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70CB" w:rsidRPr="00795683" w:rsidRDefault="00C670CB" w:rsidP="00173F57"/>
              </w:tc>
            </w:tr>
            <w:tr w:rsidR="00C670CB" w:rsidRPr="00CC5D63" w:rsidTr="00173F57">
              <w:trPr>
                <w:gridAfter w:val="1"/>
                <w:wAfter w:w="69" w:type="dxa"/>
              </w:trPr>
              <w:tc>
                <w:tcPr>
                  <w:tcW w:w="465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>финансового контроля (далее – объект контроля)</w:t>
                  </w:r>
                  <w:r>
                    <w:rPr>
                      <w:sz w:val="20"/>
                    </w:rPr>
                    <w:t>)</w:t>
                  </w:r>
                </w:p>
              </w:tc>
            </w:tr>
            <w:tr w:rsidR="00C670CB" w:rsidRPr="00CC5D63" w:rsidTr="00173F57">
              <w:trPr>
                <w:gridAfter w:val="1"/>
                <w:wAfter w:w="69" w:type="dxa"/>
              </w:trPr>
              <w:tc>
                <w:tcPr>
                  <w:tcW w:w="465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70CB" w:rsidRPr="00795683" w:rsidRDefault="00C670CB" w:rsidP="00173F57"/>
              </w:tc>
            </w:tr>
            <w:tr w:rsidR="00C670CB" w:rsidRPr="00CC5D63" w:rsidTr="00173F57">
              <w:trPr>
                <w:gridAfter w:val="1"/>
                <w:wAfter w:w="69" w:type="dxa"/>
              </w:trPr>
              <w:tc>
                <w:tcPr>
                  <w:tcW w:w="465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1803C5" w:rsidRDefault="00C670CB" w:rsidP="00173F57"/>
              </w:tc>
            </w:tr>
            <w:tr w:rsidR="00C670CB" w:rsidRPr="00CC5D63" w:rsidTr="003E5454">
              <w:tc>
                <w:tcPr>
                  <w:tcW w:w="4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3E5454"/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8420D0" w:rsidRDefault="00C670CB" w:rsidP="00173F57"/>
              </w:tc>
            </w:tr>
            <w:tr w:rsidR="00C670CB" w:rsidRPr="00CC5D63" w:rsidTr="003E5454">
              <w:tc>
                <w:tcPr>
                  <w:tcW w:w="4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A55C43" w:rsidRDefault="00C670CB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</w:pPr>
                </w:p>
              </w:tc>
              <w:tc>
                <w:tcPr>
                  <w:tcW w:w="4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</w:pPr>
                </w:p>
              </w:tc>
              <w:tc>
                <w:tcPr>
                  <w:tcW w:w="50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670CB" w:rsidRPr="00CC5D63" w:rsidTr="00173F57">
              <w:trPr>
                <w:trHeight w:val="230"/>
              </w:trPr>
              <w:tc>
                <w:tcPr>
                  <w:tcW w:w="10206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670CB" w:rsidRDefault="00C670CB" w:rsidP="00173F5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C670CB" w:rsidRPr="00CC5D63" w:rsidTr="00173F57">
              <w:trPr>
                <w:trHeight w:val="230"/>
              </w:trPr>
              <w:tc>
                <w:tcPr>
                  <w:tcW w:w="10206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C670CB" w:rsidRPr="00CD1F87" w:rsidRDefault="00C670CB" w:rsidP="00C670CB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  <w:r w:rsidRPr="00CD1F87">
              <w:rPr>
                <w:b/>
                <w:sz w:val="28"/>
                <w:szCs w:val="28"/>
              </w:rPr>
              <w:t>СПРАВКА</w:t>
            </w:r>
          </w:p>
          <w:p w:rsidR="00C670CB" w:rsidRDefault="00C670CB" w:rsidP="00C670CB">
            <w:pPr>
              <w:jc w:val="center"/>
              <w:rPr>
                <w:b/>
              </w:rPr>
            </w:pPr>
            <w:r w:rsidRPr="00CD1F87">
              <w:rPr>
                <w:b/>
                <w:sz w:val="28"/>
                <w:szCs w:val="28"/>
              </w:rPr>
              <w:t>о завершении контрольных действий</w:t>
            </w:r>
          </w:p>
          <w:tbl>
            <w:tblPr>
              <w:tblW w:w="0" w:type="auto"/>
              <w:tblLook w:val="04A0"/>
            </w:tblPr>
            <w:tblGrid>
              <w:gridCol w:w="2091"/>
              <w:gridCol w:w="1632"/>
              <w:gridCol w:w="140"/>
              <w:gridCol w:w="276"/>
              <w:gridCol w:w="2358"/>
              <w:gridCol w:w="418"/>
              <w:gridCol w:w="3018"/>
            </w:tblGrid>
            <w:tr w:rsidR="00C670CB" w:rsidRPr="00F2346F" w:rsidTr="00173F57">
              <w:tc>
                <w:tcPr>
                  <w:tcW w:w="10137" w:type="dxa"/>
                  <w:gridSpan w:val="7"/>
                  <w:shd w:val="clear" w:color="auto" w:fill="auto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C670CB" w:rsidRPr="00F2346F" w:rsidTr="00173F57">
              <w:tc>
                <w:tcPr>
                  <w:tcW w:w="10137" w:type="dxa"/>
                  <w:gridSpan w:val="7"/>
                  <w:shd w:val="clear" w:color="auto" w:fill="auto"/>
                </w:tcPr>
                <w:p w:rsidR="00C670CB" w:rsidRPr="00CD1F87" w:rsidRDefault="00CD1F87" w:rsidP="00CD1F87">
                  <w:pPr>
                    <w:tabs>
                      <w:tab w:val="left" w:pos="879"/>
                    </w:tabs>
                    <w:jc w:val="both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="00C670CB" w:rsidRPr="00CD1F87">
                    <w:rPr>
                      <w:sz w:val="28"/>
                      <w:szCs w:val="28"/>
                    </w:rPr>
                    <w:t xml:space="preserve">В соответствии с пунктом 24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 (далее – стандарт), направляем настоящую справку и сообщаем о завершении всех контрольных действий по документальному и(или) фактическому изучению </w:t>
                  </w:r>
                </w:p>
              </w:tc>
            </w:tr>
            <w:tr w:rsidR="00C670CB" w:rsidTr="00173F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D1F87" w:rsidRDefault="00C670CB" w:rsidP="00173F57">
                  <w:pPr>
                    <w:rPr>
                      <w:sz w:val="28"/>
                      <w:szCs w:val="28"/>
                    </w:rPr>
                  </w:pPr>
                  <w:r w:rsidRPr="00CD1F87">
                    <w:rPr>
                      <w:sz w:val="28"/>
                      <w:szCs w:val="28"/>
                    </w:rPr>
                    <w:t>деятельности</w:t>
                  </w:r>
                </w:p>
              </w:tc>
              <w:tc>
                <w:tcPr>
                  <w:tcW w:w="804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70CB" w:rsidRDefault="00C670CB" w:rsidP="00173F57"/>
              </w:tc>
            </w:tr>
            <w:tr w:rsidR="00C670CB" w:rsidRPr="00CC5D63" w:rsidTr="00173F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01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ind w:left="1843"/>
                    <w:jc w:val="center"/>
                    <w:rPr>
                      <w:sz w:val="20"/>
                    </w:rPr>
                  </w:pPr>
                  <w:r w:rsidRPr="00226489">
                    <w:rPr>
                      <w:sz w:val="20"/>
                    </w:rPr>
                    <w:t xml:space="preserve">(наименование объекта </w:t>
                  </w:r>
                  <w:r w:rsidRPr="00F2346F">
                    <w:rPr>
                      <w:sz w:val="20"/>
                    </w:rPr>
                    <w:t>контроля)</w:t>
                  </w:r>
                </w:p>
              </w:tc>
            </w:tr>
            <w:tr w:rsidR="00C670CB" w:rsidRPr="002428B2" w:rsidTr="00173F57">
              <w:tc>
                <w:tcPr>
                  <w:tcW w:w="1013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670CB" w:rsidRPr="002428B2" w:rsidRDefault="00C670CB" w:rsidP="00173F57">
                  <w:pPr>
                    <w:jc w:val="right"/>
                  </w:pPr>
                  <w:r w:rsidRPr="002428B2">
                    <w:t>,</w:t>
                  </w:r>
                </w:p>
              </w:tc>
            </w:tr>
            <w:tr w:rsidR="00C670CB" w:rsidRPr="002428B2" w:rsidTr="00173F57">
              <w:tc>
                <w:tcPr>
                  <w:tcW w:w="10137" w:type="dxa"/>
                  <w:gridSpan w:val="7"/>
                  <w:shd w:val="clear" w:color="auto" w:fill="auto"/>
                </w:tcPr>
                <w:p w:rsidR="00C670CB" w:rsidRPr="00CD1F87" w:rsidRDefault="00C670CB" w:rsidP="00173F57">
                  <w:pPr>
                    <w:rPr>
                      <w:sz w:val="28"/>
                      <w:szCs w:val="28"/>
                    </w:rPr>
                  </w:pPr>
                  <w:r w:rsidRPr="00CD1F87">
                    <w:rPr>
                      <w:sz w:val="28"/>
                      <w:szCs w:val="28"/>
                    </w:rPr>
                    <w:t xml:space="preserve">предусмотренных в рамках проведения проверки (ревизии), обследования, </w:t>
                  </w:r>
                </w:p>
              </w:tc>
            </w:tr>
            <w:tr w:rsidR="00C670CB" w:rsidTr="00173F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9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D1F87" w:rsidRDefault="00C670CB" w:rsidP="00173F57">
                  <w:pPr>
                    <w:rPr>
                      <w:sz w:val="28"/>
                      <w:szCs w:val="28"/>
                    </w:rPr>
                  </w:pPr>
                  <w:r w:rsidRPr="00CD1F87">
                    <w:rPr>
                      <w:sz w:val="28"/>
                      <w:szCs w:val="28"/>
                    </w:rPr>
                    <w:t>назначенной в соответствии с</w:t>
                  </w:r>
                </w:p>
              </w:tc>
              <w:tc>
                <w:tcPr>
                  <w:tcW w:w="62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70CB" w:rsidRDefault="00C670CB" w:rsidP="00173F57"/>
              </w:tc>
            </w:tr>
            <w:tr w:rsidR="00C670CB" w:rsidRPr="00CC5D63" w:rsidTr="00173F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01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ind w:left="3828"/>
                    <w:jc w:val="center"/>
                    <w:rPr>
                      <w:sz w:val="20"/>
                    </w:rPr>
                  </w:pPr>
                  <w:r w:rsidRPr="00CC5D63">
                    <w:rPr>
                      <w:sz w:val="20"/>
                    </w:rPr>
                    <w:t xml:space="preserve">(дата, номер, наименование приказа </w:t>
                  </w:r>
                </w:p>
              </w:tc>
            </w:tr>
            <w:tr w:rsidR="00C670CB" w:rsidTr="00173F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013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70CB" w:rsidRDefault="00C670CB" w:rsidP="00173F57">
                  <w:pPr>
                    <w:jc w:val="right"/>
                  </w:pPr>
                  <w:r>
                    <w:t>.</w:t>
                  </w:r>
                </w:p>
              </w:tc>
            </w:tr>
            <w:tr w:rsidR="00C670CB" w:rsidTr="00173F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013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Default="00CD1F87" w:rsidP="00CD1F87">
                  <w:pPr>
                    <w:jc w:val="center"/>
                  </w:pPr>
                  <w:r>
                    <w:rPr>
                      <w:sz w:val="20"/>
                    </w:rPr>
                    <w:t>Финансового управления</w:t>
                  </w:r>
                  <w:r w:rsidR="00C670CB" w:rsidRPr="00CC5D63">
                    <w:rPr>
                      <w:sz w:val="20"/>
                    </w:rPr>
                    <w:t xml:space="preserve"> о </w:t>
                  </w:r>
                  <w:r w:rsidR="00C670CB">
                    <w:rPr>
                      <w:sz w:val="20"/>
                    </w:rPr>
                    <w:t>назначении</w:t>
                  </w:r>
                  <w:r w:rsidR="00C670CB" w:rsidRPr="00CC5D63">
                    <w:rPr>
                      <w:sz w:val="20"/>
                    </w:rPr>
                    <w:t xml:space="preserve"> проверки (ревизии), обследования)</w:t>
                  </w:r>
                </w:p>
              </w:tc>
            </w:tr>
            <w:tr w:rsidR="00C670CB" w:rsidRPr="0009677E" w:rsidTr="00173F57">
              <w:tc>
                <w:tcPr>
                  <w:tcW w:w="10137" w:type="dxa"/>
                  <w:gridSpan w:val="7"/>
                  <w:shd w:val="clear" w:color="auto" w:fill="auto"/>
                </w:tcPr>
                <w:p w:rsidR="00C670CB" w:rsidRPr="00CD1F87" w:rsidRDefault="00CD1F87" w:rsidP="009127E5">
                  <w:pPr>
                    <w:tabs>
                      <w:tab w:val="left" w:pos="83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="00C670CB" w:rsidRPr="00CD1F87">
                    <w:rPr>
                      <w:sz w:val="28"/>
                      <w:szCs w:val="28"/>
                    </w:rPr>
                    <w:t xml:space="preserve">Оформление результатов проверок (ревизий), встречных проверок, обследований, назначенных в соответствии с пунктами 36 и 42 стандарта, осуществляется в срок не более 15 рабочих дней со дня окончания контрольных действий, оформление результатов иных обследований осуществляется </w:t>
                  </w:r>
                  <w:r w:rsidR="00C670CB" w:rsidRPr="00CD1F87">
                    <w:rPr>
                      <w:sz w:val="28"/>
                      <w:szCs w:val="28"/>
                    </w:rPr>
                    <w:br/>
                    <w:t>не позднее последнего дня срока проведения обследований.</w:t>
                  </w:r>
                </w:p>
                <w:p w:rsidR="00C670CB" w:rsidRPr="0009677E" w:rsidRDefault="00C670CB" w:rsidP="00173F57"/>
              </w:tc>
            </w:tr>
            <w:tr w:rsidR="00C670CB" w:rsidRPr="00F2346F" w:rsidTr="00173F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7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C670CB" w:rsidRPr="00F2346F" w:rsidTr="00173F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670CB" w:rsidRPr="00F2346F" w:rsidRDefault="00C670CB" w:rsidP="00173F57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C670CB" w:rsidRPr="00CC5D63" w:rsidTr="00173F5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79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70CB" w:rsidRPr="00226489" w:rsidRDefault="00C670CB" w:rsidP="00173F57">
                  <w:pPr>
                    <w:jc w:val="center"/>
                    <w:rPr>
                      <w:sz w:val="20"/>
                    </w:rPr>
                  </w:pPr>
                  <w:r w:rsidRPr="00226489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670CB" w:rsidRPr="00226489" w:rsidRDefault="00C670CB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226489" w:rsidRDefault="00C670CB" w:rsidP="00173F57">
                  <w:pPr>
                    <w:jc w:val="center"/>
                    <w:rPr>
                      <w:sz w:val="20"/>
                    </w:rPr>
                  </w:pPr>
                  <w:r w:rsidRPr="00226489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226489" w:rsidRDefault="00C670CB" w:rsidP="00173F5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70CB" w:rsidRPr="00CC5D63" w:rsidRDefault="00C670CB" w:rsidP="00173F57">
                  <w:pPr>
                    <w:jc w:val="center"/>
                    <w:rPr>
                      <w:sz w:val="20"/>
                    </w:rPr>
                  </w:pPr>
                  <w:r w:rsidRPr="00226489">
                    <w:rPr>
                      <w:sz w:val="20"/>
                    </w:rPr>
                    <w:t>(расшифровка подписи)</w:t>
                  </w:r>
                </w:p>
              </w:tc>
            </w:tr>
          </w:tbl>
          <w:p w:rsidR="00015E16" w:rsidRDefault="00C670CB" w:rsidP="00C670CB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br w:type="page"/>
            </w:r>
          </w:p>
          <w:p w:rsidR="009127E5" w:rsidRPr="00962C63" w:rsidRDefault="009127E5" w:rsidP="009127E5">
            <w:pPr>
              <w:spacing w:before="600"/>
            </w:pPr>
            <w:r w:rsidRPr="00962C63">
              <w:lastRenderedPageBreak/>
              <w:t xml:space="preserve">Справку о завершении контрольных действий получил:  </w:t>
            </w:r>
          </w:p>
          <w:p w:rsidR="009127E5" w:rsidRPr="00962C63" w:rsidRDefault="009127E5" w:rsidP="009127E5">
            <w:pPr>
              <w:pBdr>
                <w:top w:val="single" w:sz="4" w:space="1" w:color="auto"/>
              </w:pBdr>
              <w:ind w:left="5851"/>
              <w:jc w:val="center"/>
              <w:rPr>
                <w:sz w:val="18"/>
                <w:szCs w:val="18"/>
              </w:rPr>
            </w:pPr>
            <w:r w:rsidRPr="00962C63">
              <w:rPr>
                <w:sz w:val="18"/>
                <w:szCs w:val="18"/>
              </w:rPr>
              <w:t>(указывается должность,</w:t>
            </w:r>
          </w:p>
          <w:p w:rsidR="009127E5" w:rsidRPr="00962C63" w:rsidRDefault="009127E5" w:rsidP="009127E5"/>
          <w:p w:rsidR="009127E5" w:rsidRPr="00962C63" w:rsidRDefault="009127E5" w:rsidP="009127E5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962C63">
              <w:rPr>
                <w:sz w:val="18"/>
                <w:szCs w:val="18"/>
              </w:rPr>
              <w:t>и фамилия, имя, отчество (при наличии) уполномоченного должностного лица объекта контроля,</w:t>
            </w:r>
          </w:p>
          <w:p w:rsidR="009127E5" w:rsidRPr="00962C63" w:rsidRDefault="009127E5" w:rsidP="009127E5"/>
          <w:p w:rsidR="009127E5" w:rsidRPr="00FD4668" w:rsidRDefault="009127E5" w:rsidP="009127E5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FD4668">
              <w:rPr>
                <w:sz w:val="18"/>
                <w:szCs w:val="18"/>
              </w:rPr>
              <w:t>получившего документ, дата, подпись)</w:t>
            </w:r>
          </w:p>
          <w:p w:rsidR="00015E16" w:rsidRDefault="00015E16" w:rsidP="00DE5DBE">
            <w:pPr>
              <w:jc w:val="right"/>
              <w:rPr>
                <w:sz w:val="28"/>
                <w:szCs w:val="28"/>
              </w:rPr>
            </w:pPr>
          </w:p>
          <w:p w:rsidR="00CB453C" w:rsidRDefault="00CB453C" w:rsidP="00DE5DBE">
            <w:pPr>
              <w:jc w:val="right"/>
              <w:rPr>
                <w:sz w:val="28"/>
                <w:szCs w:val="28"/>
              </w:rPr>
            </w:pPr>
          </w:p>
          <w:p w:rsidR="00CB453C" w:rsidRDefault="00CB453C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5449DE" w:rsidRDefault="005449DE" w:rsidP="00DE5DBE">
            <w:pPr>
              <w:jc w:val="right"/>
              <w:rPr>
                <w:sz w:val="28"/>
                <w:szCs w:val="28"/>
              </w:rPr>
            </w:pPr>
          </w:p>
          <w:p w:rsidR="00E64B4C" w:rsidRDefault="00E64B4C" w:rsidP="00DE5DBE">
            <w:pPr>
              <w:jc w:val="right"/>
              <w:rPr>
                <w:sz w:val="28"/>
                <w:szCs w:val="28"/>
              </w:rPr>
            </w:pPr>
          </w:p>
          <w:p w:rsidR="00DE3FE4" w:rsidRDefault="00DE3FE4" w:rsidP="00DE5DBE">
            <w:pPr>
              <w:jc w:val="right"/>
              <w:rPr>
                <w:sz w:val="28"/>
                <w:szCs w:val="28"/>
              </w:rPr>
            </w:pPr>
          </w:p>
          <w:p w:rsidR="00402D19" w:rsidRPr="00E922D5" w:rsidRDefault="00C20087" w:rsidP="00DE5DBE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85.55pt;margin-top:3.5pt;width:308.05pt;height:137.75pt;z-index:251657216;mso-width-relative:margin;mso-height-relative:margin" stroked="f">
                  <v:textbox style="mso-next-textbox:#_x0000_s1026">
                    <w:txbxContent>
                      <w:p w:rsidR="009B65C5" w:rsidRPr="009F1DA7" w:rsidRDefault="009B65C5" w:rsidP="009F1DA7"/>
                    </w:txbxContent>
                  </v:textbox>
                </v:shape>
              </w:pict>
            </w:r>
          </w:p>
          <w:p w:rsidR="00402D19" w:rsidRPr="00E922D5" w:rsidRDefault="00402D19" w:rsidP="00DE5DBE">
            <w:pPr>
              <w:jc w:val="right"/>
              <w:rPr>
                <w:sz w:val="28"/>
                <w:szCs w:val="28"/>
              </w:rPr>
            </w:pPr>
          </w:p>
          <w:p w:rsidR="00402D19" w:rsidRPr="00E922D5" w:rsidRDefault="00402D19" w:rsidP="00DE5DBE">
            <w:pPr>
              <w:jc w:val="right"/>
              <w:rPr>
                <w:sz w:val="28"/>
                <w:szCs w:val="28"/>
              </w:rPr>
            </w:pPr>
          </w:p>
          <w:p w:rsidR="00402D19" w:rsidRPr="00E922D5" w:rsidRDefault="00402D19" w:rsidP="00DE5DBE">
            <w:pPr>
              <w:jc w:val="right"/>
              <w:rPr>
                <w:sz w:val="28"/>
                <w:szCs w:val="28"/>
              </w:rPr>
            </w:pPr>
          </w:p>
          <w:p w:rsidR="00402D19" w:rsidRPr="00E922D5" w:rsidRDefault="00402D19" w:rsidP="00DE5DBE">
            <w:pPr>
              <w:jc w:val="right"/>
              <w:rPr>
                <w:sz w:val="28"/>
                <w:szCs w:val="28"/>
              </w:rPr>
            </w:pPr>
          </w:p>
          <w:p w:rsidR="00402D19" w:rsidRPr="00E922D5" w:rsidRDefault="00402D19" w:rsidP="00DE5DBE">
            <w:pPr>
              <w:jc w:val="right"/>
              <w:rPr>
                <w:sz w:val="28"/>
                <w:szCs w:val="28"/>
              </w:rPr>
            </w:pPr>
          </w:p>
          <w:p w:rsidR="00402D19" w:rsidRPr="00E922D5" w:rsidRDefault="00402D19" w:rsidP="00DE5DBE">
            <w:pPr>
              <w:jc w:val="center"/>
              <w:rPr>
                <w:b/>
                <w:sz w:val="28"/>
                <w:szCs w:val="28"/>
              </w:rPr>
            </w:pPr>
          </w:p>
          <w:p w:rsidR="00402D19" w:rsidRPr="00E922D5" w:rsidRDefault="00402D19" w:rsidP="00402D19">
            <w:pPr>
              <w:rPr>
                <w:b/>
                <w:sz w:val="28"/>
                <w:szCs w:val="28"/>
              </w:rPr>
            </w:pPr>
          </w:p>
          <w:p w:rsidR="00402D19" w:rsidRDefault="00402D19" w:rsidP="00402D19">
            <w:pPr>
              <w:rPr>
                <w:b/>
                <w:sz w:val="28"/>
                <w:szCs w:val="28"/>
              </w:rPr>
            </w:pPr>
          </w:p>
          <w:p w:rsidR="00E826EA" w:rsidRPr="00044892" w:rsidRDefault="00E826EA" w:rsidP="00E826EA">
            <w:pPr>
              <w:pStyle w:val="3"/>
              <w:rPr>
                <w:rFonts w:ascii="Times New Roman" w:hAnsi="Times New Roman"/>
              </w:rPr>
            </w:pPr>
          </w:p>
          <w:p w:rsidR="00E826EA" w:rsidRPr="00E922D5" w:rsidRDefault="00E826EA" w:rsidP="00E826EA">
            <w:pPr>
              <w:pStyle w:val="3"/>
              <w:rPr>
                <w:rFonts w:ascii="Times New Roman" w:hAnsi="Times New Roman"/>
              </w:rPr>
            </w:pPr>
          </w:p>
          <w:p w:rsidR="00E97069" w:rsidRPr="00E922D5" w:rsidRDefault="00E97069" w:rsidP="00E97069">
            <w:pPr>
              <w:pStyle w:val="a5"/>
              <w:tabs>
                <w:tab w:val="left" w:pos="1134"/>
              </w:tabs>
              <w:ind w:left="0" w:firstLine="567"/>
              <w:jc w:val="both"/>
              <w:rPr>
                <w:sz w:val="28"/>
                <w:szCs w:val="28"/>
              </w:rPr>
            </w:pPr>
          </w:p>
          <w:p w:rsidR="00E97069" w:rsidRPr="00E922D5" w:rsidRDefault="00E97069" w:rsidP="00E97069">
            <w:pPr>
              <w:pStyle w:val="a5"/>
              <w:tabs>
                <w:tab w:val="left" w:pos="1134"/>
              </w:tabs>
              <w:ind w:left="0" w:firstLine="567"/>
              <w:jc w:val="both"/>
              <w:rPr>
                <w:sz w:val="28"/>
                <w:szCs w:val="28"/>
              </w:rPr>
            </w:pPr>
          </w:p>
          <w:p w:rsidR="00E97069" w:rsidRPr="00E922D5" w:rsidRDefault="00E97069" w:rsidP="00E97069">
            <w:pPr>
              <w:pStyle w:val="a5"/>
              <w:tabs>
                <w:tab w:val="left" w:pos="1134"/>
              </w:tabs>
              <w:ind w:left="0" w:firstLine="567"/>
              <w:jc w:val="both"/>
              <w:rPr>
                <w:sz w:val="28"/>
                <w:szCs w:val="28"/>
              </w:rPr>
            </w:pPr>
          </w:p>
          <w:p w:rsidR="00DE5DBE" w:rsidRPr="00E922D5" w:rsidRDefault="00DE5DBE" w:rsidP="00DE5DBE">
            <w:pPr>
              <w:pStyle w:val="a5"/>
              <w:tabs>
                <w:tab w:val="left" w:pos="1134"/>
              </w:tabs>
              <w:ind w:left="0" w:firstLine="567"/>
              <w:rPr>
                <w:sz w:val="28"/>
                <w:szCs w:val="28"/>
              </w:rPr>
            </w:pPr>
          </w:p>
          <w:p w:rsidR="00DE5DBE" w:rsidRPr="00E922D5" w:rsidRDefault="00DE5DBE" w:rsidP="00DE5DBE">
            <w:pPr>
              <w:pStyle w:val="1"/>
              <w:jc w:val="right"/>
              <w:rPr>
                <w:sz w:val="24"/>
              </w:rPr>
            </w:pPr>
          </w:p>
          <w:p w:rsidR="00DE5DBE" w:rsidRPr="00E922D5" w:rsidRDefault="00DE5DBE" w:rsidP="00DE5DBE">
            <w:pPr>
              <w:pStyle w:val="1"/>
              <w:jc w:val="right"/>
              <w:rPr>
                <w:sz w:val="24"/>
              </w:rPr>
            </w:pPr>
          </w:p>
          <w:p w:rsidR="00DE5DBE" w:rsidRPr="00E922D5" w:rsidRDefault="00DE5DBE" w:rsidP="00DE5DBE"/>
          <w:p w:rsidR="00DE5DBE" w:rsidRPr="00E922D5" w:rsidRDefault="00DE5DBE" w:rsidP="00DE5DBE"/>
          <w:p w:rsidR="00DE5DBE" w:rsidRPr="00E922D5" w:rsidRDefault="00DE5DBE" w:rsidP="00DE5DBE"/>
          <w:p w:rsidR="00DE5DBE" w:rsidRPr="00E922D5" w:rsidRDefault="00DE5DBE" w:rsidP="00DE5DBE"/>
          <w:p w:rsidR="00DE5DBE" w:rsidRPr="00E922D5" w:rsidRDefault="00DE5DBE" w:rsidP="00DE5DBE"/>
          <w:p w:rsidR="00DE5DBE" w:rsidRPr="00E922D5" w:rsidRDefault="00DE5DBE" w:rsidP="00DE5DBE"/>
          <w:p w:rsidR="00A814D3" w:rsidRPr="00E922D5" w:rsidRDefault="00A814D3" w:rsidP="00DE5DBE"/>
          <w:p w:rsidR="00DE5DBE" w:rsidRPr="00E922D5" w:rsidRDefault="00DE5DBE" w:rsidP="00DE5DBE">
            <w:pPr>
              <w:pStyle w:val="1"/>
              <w:jc w:val="right"/>
              <w:rPr>
                <w:sz w:val="26"/>
                <w:szCs w:val="26"/>
              </w:rPr>
            </w:pPr>
          </w:p>
          <w:p w:rsidR="00DE5DBE" w:rsidRPr="00E922D5" w:rsidRDefault="00DE5DBE" w:rsidP="00DE5DBE">
            <w:pPr>
              <w:rPr>
                <w:sz w:val="28"/>
                <w:szCs w:val="28"/>
              </w:rPr>
            </w:pPr>
          </w:p>
          <w:p w:rsidR="00610409" w:rsidRPr="00E922D5" w:rsidRDefault="00610409" w:rsidP="0003086B">
            <w:pPr>
              <w:ind w:left="567"/>
              <w:jc w:val="both"/>
              <w:rPr>
                <w:sz w:val="28"/>
                <w:szCs w:val="28"/>
              </w:rPr>
            </w:pPr>
          </w:p>
        </w:tc>
      </w:tr>
    </w:tbl>
    <w:p w:rsidR="00FB608E" w:rsidRDefault="00FB608E" w:rsidP="00DE5DBE">
      <w:pPr>
        <w:ind w:left="567" w:firstLine="600"/>
        <w:jc w:val="right"/>
        <w:rPr>
          <w:sz w:val="28"/>
          <w:szCs w:val="28"/>
        </w:rPr>
      </w:pPr>
    </w:p>
    <w:sectPr w:rsidR="00FB608E" w:rsidSect="005872C6">
      <w:pgSz w:w="11906" w:h="16838"/>
      <w:pgMar w:top="1134" w:right="567" w:bottom="1134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53E" w:rsidRDefault="007E153E" w:rsidP="00795598">
      <w:r>
        <w:separator/>
      </w:r>
    </w:p>
  </w:endnote>
  <w:endnote w:type="continuationSeparator" w:id="1">
    <w:p w:rsidR="007E153E" w:rsidRDefault="007E153E" w:rsidP="00795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53E" w:rsidRDefault="007E153E" w:rsidP="00795598">
      <w:r>
        <w:separator/>
      </w:r>
    </w:p>
  </w:footnote>
  <w:footnote w:type="continuationSeparator" w:id="1">
    <w:p w:rsidR="007E153E" w:rsidRDefault="007E153E" w:rsidP="00795598">
      <w:r>
        <w:continuationSeparator/>
      </w:r>
    </w:p>
  </w:footnote>
  <w:footnote w:id="2">
    <w:p w:rsidR="009B65C5" w:rsidRPr="00BF141C" w:rsidRDefault="009B65C5" w:rsidP="005449DE">
      <w:pPr>
        <w:pStyle w:val="a7"/>
        <w:jc w:val="both"/>
      </w:pPr>
      <w:r w:rsidRPr="00E45076">
        <w:t>&lt;</w:t>
      </w:r>
      <w:r>
        <w:rPr>
          <w:rStyle w:val="a9"/>
        </w:rPr>
        <w:footnoteRef/>
      </w:r>
      <w:r w:rsidRPr="00E15611">
        <w:t>&gt;</w:t>
      </w:r>
      <w:r>
        <w:t xml:space="preserve"> </w:t>
      </w:r>
      <w:r w:rsidRPr="00BF141C">
        <w:t>Расчет осуществляется по показателям:</w:t>
      </w:r>
    </w:p>
    <w:p w:rsidR="009B65C5" w:rsidRPr="00BF141C" w:rsidRDefault="009B65C5" w:rsidP="005449DE">
      <w:pPr>
        <w:pStyle w:val="a7"/>
        <w:jc w:val="both"/>
      </w:pPr>
      <w:r w:rsidRPr="00BF141C">
        <w:t>№№ 1.1 – 1.4 – за период года, предшествующего году, в котором составляется план контрольных мероприятий;</w:t>
      </w:r>
    </w:p>
    <w:p w:rsidR="009B65C5" w:rsidRPr="00BF141C" w:rsidRDefault="009B65C5" w:rsidP="005449DE">
      <w:pPr>
        <w:pStyle w:val="a7"/>
        <w:jc w:val="both"/>
      </w:pPr>
      <w:r w:rsidRPr="00BF141C">
        <w:t>№№ 2.1 – 2.4 – по состоянию на 31 декабря года, предшествующего году, в котором составляется план контрольных мероприятий;</w:t>
      </w:r>
    </w:p>
    <w:p w:rsidR="009B65C5" w:rsidRPr="00BF141C" w:rsidRDefault="009B65C5" w:rsidP="005449DE">
      <w:pPr>
        <w:pStyle w:val="a7"/>
        <w:jc w:val="both"/>
      </w:pPr>
      <w:r w:rsidRPr="00BF141C">
        <w:t xml:space="preserve">№№ 1.5, 2.5 – по состоянию на </w:t>
      </w:r>
      <w:r>
        <w:t>первое число месяца, в котором начато</w:t>
      </w:r>
      <w:r w:rsidRPr="00BF141C">
        <w:t xml:space="preserve"> составлени</w:t>
      </w:r>
      <w:r>
        <w:t>е</w:t>
      </w:r>
      <w:r w:rsidRPr="00BF141C">
        <w:t xml:space="preserve"> проекта плана контрольных мероприятий.</w:t>
      </w:r>
    </w:p>
  </w:footnote>
  <w:footnote w:id="3">
    <w:p w:rsidR="009B65C5" w:rsidRPr="00BF141C" w:rsidRDefault="009B65C5" w:rsidP="005449DE">
      <w:pPr>
        <w:pStyle w:val="a7"/>
        <w:jc w:val="both"/>
      </w:pPr>
      <w:r w:rsidRPr="00E45076">
        <w:t>&lt;</w:t>
      </w:r>
      <w:r w:rsidRPr="00BF141C">
        <w:rPr>
          <w:rStyle w:val="a9"/>
        </w:rPr>
        <w:footnoteRef/>
      </w:r>
      <w:r w:rsidRPr="00E45076">
        <w:t>&gt;</w:t>
      </w:r>
      <w:r w:rsidRPr="00BF141C">
        <w:t xml:space="preserve"> При отсутствии информации по объекту контроля (группе объектов контроля), необходимой </w:t>
      </w:r>
      <w:r w:rsidRPr="0027045B">
        <w:br/>
      </w:r>
      <w:r w:rsidRPr="00BF141C">
        <w:t>для расчета значения соответствующего показателя, по данному показателю соответствующему объекту контроля (группе объектов контроля) выставляется 1 балл, за исключением показателей 1.1, 1.</w:t>
      </w:r>
      <w:r>
        <w:t>5</w:t>
      </w:r>
      <w:r w:rsidRPr="00BF141C">
        <w:t>, по которым выставляется 3 балла.</w:t>
      </w:r>
    </w:p>
  </w:footnote>
  <w:footnote w:id="4">
    <w:p w:rsidR="009B65C5" w:rsidRDefault="009B65C5" w:rsidP="005449DE">
      <w:pPr>
        <w:pStyle w:val="a7"/>
        <w:jc w:val="both"/>
      </w:pPr>
      <w:r w:rsidRPr="00E45076">
        <w:t>&lt;</w:t>
      </w:r>
      <w:r w:rsidRPr="00BF141C">
        <w:rPr>
          <w:rStyle w:val="a9"/>
        </w:rPr>
        <w:footnoteRef/>
      </w:r>
      <w:r w:rsidRPr="00E45076">
        <w:t>&gt;</w:t>
      </w:r>
      <w:r w:rsidRPr="00BF141C">
        <w:t xml:space="preserve"> </w:t>
      </w:r>
      <w:r>
        <w:t xml:space="preserve">Данный показатель </w:t>
      </w:r>
      <w:r w:rsidRPr="00A30815">
        <w:t xml:space="preserve"> к объектам контроля, являющимися главными администраторами бюджетных средств. </w:t>
      </w:r>
    </w:p>
  </w:footnote>
  <w:footnote w:id="5">
    <w:p w:rsidR="009B65C5" w:rsidRDefault="009B65C5" w:rsidP="00E15611">
      <w:pPr>
        <w:pStyle w:val="a7"/>
      </w:pPr>
      <w:r w:rsidRPr="00E45076">
        <w:t>&lt;</w:t>
      </w:r>
      <w:r>
        <w:rPr>
          <w:rStyle w:val="a9"/>
        </w:rPr>
        <w:footnoteRef/>
      </w:r>
      <w:r w:rsidRPr="00E45076">
        <w:t>&gt;</w:t>
      </w:r>
      <w:r>
        <w:t xml:space="preserve"> Данный п</w:t>
      </w:r>
      <w:r w:rsidRPr="004A031F">
        <w:t xml:space="preserve">оказатель применяется только к объекту контроля, являющемуся публично-правовым </w:t>
      </w:r>
      <w:r>
        <w:t>об</w:t>
      </w:r>
      <w:r w:rsidRPr="004A031F">
        <w:t>разованием</w:t>
      </w:r>
      <w:r>
        <w:t>.</w:t>
      </w:r>
    </w:p>
    <w:p w:rsidR="009B65C5" w:rsidRDefault="009B65C5" w:rsidP="00E15611">
      <w:pPr>
        <w:pStyle w:val="a7"/>
      </w:pPr>
    </w:p>
  </w:footnote>
  <w:footnote w:id="6">
    <w:p w:rsidR="009B65C5" w:rsidRDefault="009B65C5" w:rsidP="00E15611">
      <w:pPr>
        <w:pStyle w:val="a7"/>
      </w:pPr>
    </w:p>
    <w:p w:rsidR="009B65C5" w:rsidRDefault="009B65C5" w:rsidP="00E15611">
      <w:pPr>
        <w:pStyle w:val="a7"/>
      </w:pPr>
      <w:r w:rsidRPr="00E45076">
        <w:t>&lt;</w:t>
      </w:r>
      <w:r>
        <w:rPr>
          <w:rStyle w:val="a9"/>
        </w:rPr>
        <w:footnoteRef/>
      </w:r>
      <w:r w:rsidRPr="00E45076">
        <w:t>&gt;</w:t>
      </w:r>
      <w:r>
        <w:t xml:space="preserve"> Значение «</w:t>
      </w:r>
      <w:r w:rsidRPr="004B7A91">
        <w:t>2 балла</w:t>
      </w:r>
      <w:r>
        <w:t>»</w:t>
      </w:r>
      <w:r w:rsidRPr="004B7A91">
        <w:t xml:space="preserve"> по данному показателю рассматривается как основание для приоритетного включения ОК в план контрольных мероприятий в случае, если несколько ОК имеют одинаковые значения по обоим ритериям</w:t>
      </w:r>
      <w:r>
        <w:t>.</w:t>
      </w:r>
    </w:p>
  </w:footnote>
  <w:footnote w:id="7">
    <w:p w:rsidR="009B65C5" w:rsidRDefault="009B65C5" w:rsidP="00E15611">
      <w:pPr>
        <w:pStyle w:val="a7"/>
      </w:pPr>
      <w:r w:rsidRPr="00E45076">
        <w:t>&lt;</w:t>
      </w:r>
      <w:r>
        <w:rPr>
          <w:rStyle w:val="a9"/>
        </w:rPr>
        <w:footnoteRef/>
      </w:r>
      <w:r w:rsidRPr="00E45076">
        <w:t>&gt;</w:t>
      </w:r>
      <w:r>
        <w:t xml:space="preserve"> Для объектов контроля, являющимися главными распорядителями (</w:t>
      </w:r>
      <w:r w:rsidRPr="00C05780">
        <w:t>распорядителями) бюджетных средств</w:t>
      </w:r>
      <w:r>
        <w:t xml:space="preserve">, </w:t>
      </w:r>
      <w:r w:rsidRPr="00C05780">
        <w:t>применяется единица измерения «</w:t>
      </w:r>
      <w:r>
        <w:t xml:space="preserve">100 </w:t>
      </w:r>
      <w:r w:rsidRPr="00C05780">
        <w:t>мл</w:t>
      </w:r>
      <w:r>
        <w:t>н</w:t>
      </w:r>
      <w:r w:rsidRPr="00C05780">
        <w:t>.руб.».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D1B"/>
    <w:multiLevelType w:val="hybridMultilevel"/>
    <w:tmpl w:val="DCEABA18"/>
    <w:lvl w:ilvl="0" w:tplc="2C0A013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6E82F816">
      <w:start w:val="1"/>
      <w:numFmt w:val="russianLower"/>
      <w:lvlText w:val="%2."/>
      <w:lvlJc w:val="left"/>
      <w:pPr>
        <w:ind w:left="24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4DF0282"/>
    <w:multiLevelType w:val="hybridMultilevel"/>
    <w:tmpl w:val="4828A470"/>
    <w:lvl w:ilvl="0" w:tplc="2EDAD80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586C62"/>
    <w:multiLevelType w:val="hybridMultilevel"/>
    <w:tmpl w:val="9CEE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714F8"/>
    <w:multiLevelType w:val="hybridMultilevel"/>
    <w:tmpl w:val="4ACA8336"/>
    <w:lvl w:ilvl="0" w:tplc="AAEA827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E9D55D5"/>
    <w:multiLevelType w:val="multilevel"/>
    <w:tmpl w:val="2D5222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5">
    <w:nsid w:val="139D2ECD"/>
    <w:multiLevelType w:val="hybridMultilevel"/>
    <w:tmpl w:val="C5225900"/>
    <w:lvl w:ilvl="0" w:tplc="2C0A013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5BF68F1"/>
    <w:multiLevelType w:val="hybridMultilevel"/>
    <w:tmpl w:val="606A4EBC"/>
    <w:lvl w:ilvl="0" w:tplc="DDBCF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5658C5"/>
    <w:multiLevelType w:val="multilevel"/>
    <w:tmpl w:val="91FE3F2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F7639D9"/>
    <w:multiLevelType w:val="hybridMultilevel"/>
    <w:tmpl w:val="FAC4B6EE"/>
    <w:lvl w:ilvl="0" w:tplc="DF4C2BC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8F04E0"/>
    <w:multiLevelType w:val="hybridMultilevel"/>
    <w:tmpl w:val="7FFA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F5243"/>
    <w:multiLevelType w:val="hybridMultilevel"/>
    <w:tmpl w:val="929CCFD0"/>
    <w:lvl w:ilvl="0" w:tplc="A18C1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4060AA"/>
    <w:multiLevelType w:val="multilevel"/>
    <w:tmpl w:val="54BE7CE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2">
    <w:nsid w:val="34055C46"/>
    <w:multiLevelType w:val="hybridMultilevel"/>
    <w:tmpl w:val="93B61EC0"/>
    <w:lvl w:ilvl="0" w:tplc="C4569B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0F407CB"/>
    <w:multiLevelType w:val="hybridMultilevel"/>
    <w:tmpl w:val="C0DE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103A0"/>
    <w:multiLevelType w:val="hybridMultilevel"/>
    <w:tmpl w:val="4D08A904"/>
    <w:lvl w:ilvl="0" w:tplc="3C5607FA">
      <w:start w:val="1"/>
      <w:numFmt w:val="decimal"/>
      <w:lvlText w:val="%1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479E4D8F"/>
    <w:multiLevelType w:val="multilevel"/>
    <w:tmpl w:val="ED9AF0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6">
    <w:nsid w:val="48D1367D"/>
    <w:multiLevelType w:val="multilevel"/>
    <w:tmpl w:val="3CB6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A40913"/>
    <w:multiLevelType w:val="hybridMultilevel"/>
    <w:tmpl w:val="D438EC4A"/>
    <w:lvl w:ilvl="0" w:tplc="2EDAD80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B3238C"/>
    <w:multiLevelType w:val="multilevel"/>
    <w:tmpl w:val="E9E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E946DA"/>
    <w:multiLevelType w:val="multilevel"/>
    <w:tmpl w:val="87183832"/>
    <w:lvl w:ilvl="0">
      <w:start w:val="1"/>
      <w:numFmt w:val="decimal"/>
      <w:lvlText w:val="%1."/>
      <w:lvlJc w:val="left"/>
      <w:pPr>
        <w:ind w:left="4215" w:hanging="109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0">
    <w:nsid w:val="518B0144"/>
    <w:multiLevelType w:val="multilevel"/>
    <w:tmpl w:val="3D265D16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9" w:hanging="2160"/>
      </w:pPr>
      <w:rPr>
        <w:rFonts w:hint="default"/>
      </w:rPr>
    </w:lvl>
  </w:abstractNum>
  <w:abstractNum w:abstractNumId="21">
    <w:nsid w:val="5B5929C3"/>
    <w:multiLevelType w:val="multilevel"/>
    <w:tmpl w:val="D032B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2">
    <w:nsid w:val="5B6A4331"/>
    <w:multiLevelType w:val="multilevel"/>
    <w:tmpl w:val="A2B0CA46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5CB8423A"/>
    <w:multiLevelType w:val="hybridMultilevel"/>
    <w:tmpl w:val="73DAEB06"/>
    <w:lvl w:ilvl="0" w:tplc="B4849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E82F816">
      <w:start w:val="1"/>
      <w:numFmt w:val="russianLower"/>
      <w:lvlText w:val="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5CA48BA"/>
    <w:multiLevelType w:val="hybridMultilevel"/>
    <w:tmpl w:val="64B60478"/>
    <w:lvl w:ilvl="0" w:tplc="2EDAD80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335AF5"/>
    <w:multiLevelType w:val="multilevel"/>
    <w:tmpl w:val="F6A603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2160"/>
      </w:pPr>
      <w:rPr>
        <w:rFonts w:hint="default"/>
      </w:rPr>
    </w:lvl>
  </w:abstractNum>
  <w:abstractNum w:abstractNumId="26">
    <w:nsid w:val="6A731DF6"/>
    <w:multiLevelType w:val="multilevel"/>
    <w:tmpl w:val="EB98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632A05"/>
    <w:multiLevelType w:val="multilevel"/>
    <w:tmpl w:val="3702A924"/>
    <w:lvl w:ilvl="0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8" w:hanging="2160"/>
      </w:pPr>
      <w:rPr>
        <w:rFonts w:hint="default"/>
      </w:rPr>
    </w:lvl>
  </w:abstractNum>
  <w:abstractNum w:abstractNumId="28">
    <w:nsid w:val="75482AE7"/>
    <w:multiLevelType w:val="hybridMultilevel"/>
    <w:tmpl w:val="7A3A6416"/>
    <w:lvl w:ilvl="0" w:tplc="58F87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5E47900"/>
    <w:multiLevelType w:val="multilevel"/>
    <w:tmpl w:val="BA666F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0">
    <w:nsid w:val="7C1D3C4B"/>
    <w:multiLevelType w:val="hybridMultilevel"/>
    <w:tmpl w:val="15A488E2"/>
    <w:lvl w:ilvl="0" w:tplc="3564C1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5"/>
  </w:num>
  <w:num w:numId="5">
    <w:abstractNumId w:val="30"/>
  </w:num>
  <w:num w:numId="6">
    <w:abstractNumId w:val="8"/>
  </w:num>
  <w:num w:numId="7">
    <w:abstractNumId w:val="5"/>
  </w:num>
  <w:num w:numId="8">
    <w:abstractNumId w:val="27"/>
  </w:num>
  <w:num w:numId="9">
    <w:abstractNumId w:val="23"/>
  </w:num>
  <w:num w:numId="10">
    <w:abstractNumId w:val="2"/>
  </w:num>
  <w:num w:numId="11">
    <w:abstractNumId w:val="13"/>
  </w:num>
  <w:num w:numId="12">
    <w:abstractNumId w:val="12"/>
  </w:num>
  <w:num w:numId="13">
    <w:abstractNumId w:val="20"/>
  </w:num>
  <w:num w:numId="14">
    <w:abstractNumId w:val="28"/>
  </w:num>
  <w:num w:numId="15">
    <w:abstractNumId w:val="3"/>
  </w:num>
  <w:num w:numId="16">
    <w:abstractNumId w:val="26"/>
  </w:num>
  <w:num w:numId="17">
    <w:abstractNumId w:val="16"/>
  </w:num>
  <w:num w:numId="18">
    <w:abstractNumId w:val="18"/>
  </w:num>
  <w:num w:numId="19">
    <w:abstractNumId w:val="0"/>
  </w:num>
  <w:num w:numId="20">
    <w:abstractNumId w:val="9"/>
  </w:num>
  <w:num w:numId="21">
    <w:abstractNumId w:val="10"/>
  </w:num>
  <w:num w:numId="22">
    <w:abstractNumId w:val="19"/>
  </w:num>
  <w:num w:numId="23">
    <w:abstractNumId w:val="6"/>
  </w:num>
  <w:num w:numId="24">
    <w:abstractNumId w:val="29"/>
  </w:num>
  <w:num w:numId="25">
    <w:abstractNumId w:val="4"/>
  </w:num>
  <w:num w:numId="26">
    <w:abstractNumId w:val="11"/>
  </w:num>
  <w:num w:numId="27">
    <w:abstractNumId w:val="7"/>
  </w:num>
  <w:num w:numId="28">
    <w:abstractNumId w:val="22"/>
  </w:num>
  <w:num w:numId="29">
    <w:abstractNumId w:val="1"/>
  </w:num>
  <w:num w:numId="30">
    <w:abstractNumId w:val="24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779"/>
    <w:rsid w:val="00010C24"/>
    <w:rsid w:val="00011801"/>
    <w:rsid w:val="0001344E"/>
    <w:rsid w:val="00015A41"/>
    <w:rsid w:val="00015E16"/>
    <w:rsid w:val="00016C24"/>
    <w:rsid w:val="00017DCF"/>
    <w:rsid w:val="00020AD0"/>
    <w:rsid w:val="00024714"/>
    <w:rsid w:val="00027C62"/>
    <w:rsid w:val="00030149"/>
    <w:rsid w:val="0003086B"/>
    <w:rsid w:val="000356DE"/>
    <w:rsid w:val="000430AC"/>
    <w:rsid w:val="000452A7"/>
    <w:rsid w:val="00057502"/>
    <w:rsid w:val="00062842"/>
    <w:rsid w:val="00065C46"/>
    <w:rsid w:val="00065D68"/>
    <w:rsid w:val="00066138"/>
    <w:rsid w:val="00073210"/>
    <w:rsid w:val="00074737"/>
    <w:rsid w:val="000765A3"/>
    <w:rsid w:val="000809EE"/>
    <w:rsid w:val="00081271"/>
    <w:rsid w:val="00081524"/>
    <w:rsid w:val="00082B5E"/>
    <w:rsid w:val="000863DE"/>
    <w:rsid w:val="000874DE"/>
    <w:rsid w:val="00094643"/>
    <w:rsid w:val="000A1FA9"/>
    <w:rsid w:val="000A4DE7"/>
    <w:rsid w:val="000B0054"/>
    <w:rsid w:val="000B3A0B"/>
    <w:rsid w:val="000B629A"/>
    <w:rsid w:val="000B72BC"/>
    <w:rsid w:val="000C11F2"/>
    <w:rsid w:val="000D0663"/>
    <w:rsid w:val="000D75D0"/>
    <w:rsid w:val="000E0D6C"/>
    <w:rsid w:val="000E7704"/>
    <w:rsid w:val="000F7EC2"/>
    <w:rsid w:val="0010415C"/>
    <w:rsid w:val="0011093E"/>
    <w:rsid w:val="00110D4D"/>
    <w:rsid w:val="001154F3"/>
    <w:rsid w:val="0011678A"/>
    <w:rsid w:val="0012060C"/>
    <w:rsid w:val="001241DD"/>
    <w:rsid w:val="001301C4"/>
    <w:rsid w:val="00131B67"/>
    <w:rsid w:val="00135549"/>
    <w:rsid w:val="001357E9"/>
    <w:rsid w:val="00137090"/>
    <w:rsid w:val="0014099C"/>
    <w:rsid w:val="001442EE"/>
    <w:rsid w:val="00146490"/>
    <w:rsid w:val="001465EB"/>
    <w:rsid w:val="001544DB"/>
    <w:rsid w:val="00157A63"/>
    <w:rsid w:val="001612A0"/>
    <w:rsid w:val="00161CB3"/>
    <w:rsid w:val="00163137"/>
    <w:rsid w:val="00167F81"/>
    <w:rsid w:val="00173F57"/>
    <w:rsid w:val="00177697"/>
    <w:rsid w:val="00180C65"/>
    <w:rsid w:val="00183353"/>
    <w:rsid w:val="00184065"/>
    <w:rsid w:val="001849F6"/>
    <w:rsid w:val="00185CEC"/>
    <w:rsid w:val="00186360"/>
    <w:rsid w:val="00196EB9"/>
    <w:rsid w:val="00197C23"/>
    <w:rsid w:val="001A2992"/>
    <w:rsid w:val="001A7E0B"/>
    <w:rsid w:val="001B067B"/>
    <w:rsid w:val="001B1A75"/>
    <w:rsid w:val="001B3203"/>
    <w:rsid w:val="001B49E8"/>
    <w:rsid w:val="001C20A0"/>
    <w:rsid w:val="001C2F84"/>
    <w:rsid w:val="001D240D"/>
    <w:rsid w:val="001D5D15"/>
    <w:rsid w:val="001E0015"/>
    <w:rsid w:val="001E0BFA"/>
    <w:rsid w:val="001E62B3"/>
    <w:rsid w:val="001F595B"/>
    <w:rsid w:val="001F7F72"/>
    <w:rsid w:val="00207ACB"/>
    <w:rsid w:val="00207ED0"/>
    <w:rsid w:val="00213B57"/>
    <w:rsid w:val="00217875"/>
    <w:rsid w:val="00221A2F"/>
    <w:rsid w:val="00225048"/>
    <w:rsid w:val="00227D38"/>
    <w:rsid w:val="00232FAC"/>
    <w:rsid w:val="002447D0"/>
    <w:rsid w:val="00245729"/>
    <w:rsid w:val="0024674E"/>
    <w:rsid w:val="002529CF"/>
    <w:rsid w:val="00254546"/>
    <w:rsid w:val="00257533"/>
    <w:rsid w:val="00261CB2"/>
    <w:rsid w:val="002641B0"/>
    <w:rsid w:val="00265383"/>
    <w:rsid w:val="00266C87"/>
    <w:rsid w:val="00277EAF"/>
    <w:rsid w:val="00281019"/>
    <w:rsid w:val="002850CF"/>
    <w:rsid w:val="00294658"/>
    <w:rsid w:val="00296001"/>
    <w:rsid w:val="002A0A5F"/>
    <w:rsid w:val="002A1B35"/>
    <w:rsid w:val="002A3496"/>
    <w:rsid w:val="002A781C"/>
    <w:rsid w:val="002B2794"/>
    <w:rsid w:val="002B29CC"/>
    <w:rsid w:val="002B3D40"/>
    <w:rsid w:val="002B4889"/>
    <w:rsid w:val="002B550D"/>
    <w:rsid w:val="002C1DCF"/>
    <w:rsid w:val="002C487C"/>
    <w:rsid w:val="002C7A49"/>
    <w:rsid w:val="002D34D5"/>
    <w:rsid w:val="002D64BD"/>
    <w:rsid w:val="002D6F9D"/>
    <w:rsid w:val="002E160A"/>
    <w:rsid w:val="002E2F57"/>
    <w:rsid w:val="002E364A"/>
    <w:rsid w:val="002E3D47"/>
    <w:rsid w:val="002E7AD0"/>
    <w:rsid w:val="002F121D"/>
    <w:rsid w:val="002F418D"/>
    <w:rsid w:val="002F5300"/>
    <w:rsid w:val="002F6CC2"/>
    <w:rsid w:val="002F79C7"/>
    <w:rsid w:val="00305A92"/>
    <w:rsid w:val="00312373"/>
    <w:rsid w:val="00312DC0"/>
    <w:rsid w:val="00322A7E"/>
    <w:rsid w:val="00325749"/>
    <w:rsid w:val="00325887"/>
    <w:rsid w:val="00333B83"/>
    <w:rsid w:val="003352E9"/>
    <w:rsid w:val="00335EB7"/>
    <w:rsid w:val="00336775"/>
    <w:rsid w:val="00340D58"/>
    <w:rsid w:val="0034366F"/>
    <w:rsid w:val="003442CF"/>
    <w:rsid w:val="003509BF"/>
    <w:rsid w:val="00351D45"/>
    <w:rsid w:val="003529BF"/>
    <w:rsid w:val="003637AF"/>
    <w:rsid w:val="0036687C"/>
    <w:rsid w:val="00366BF4"/>
    <w:rsid w:val="00371060"/>
    <w:rsid w:val="0037300A"/>
    <w:rsid w:val="00373859"/>
    <w:rsid w:val="00373E67"/>
    <w:rsid w:val="00376198"/>
    <w:rsid w:val="003817A6"/>
    <w:rsid w:val="003927FE"/>
    <w:rsid w:val="003960D5"/>
    <w:rsid w:val="003A16A8"/>
    <w:rsid w:val="003A1B44"/>
    <w:rsid w:val="003A2BE7"/>
    <w:rsid w:val="003A7AB5"/>
    <w:rsid w:val="003B1819"/>
    <w:rsid w:val="003C1F3D"/>
    <w:rsid w:val="003C5FAE"/>
    <w:rsid w:val="003D05F4"/>
    <w:rsid w:val="003D64E9"/>
    <w:rsid w:val="003E0785"/>
    <w:rsid w:val="003E4558"/>
    <w:rsid w:val="003E5454"/>
    <w:rsid w:val="003E578F"/>
    <w:rsid w:val="003E69D3"/>
    <w:rsid w:val="003F12F6"/>
    <w:rsid w:val="00402D19"/>
    <w:rsid w:val="00403520"/>
    <w:rsid w:val="00404B20"/>
    <w:rsid w:val="0041247D"/>
    <w:rsid w:val="00441569"/>
    <w:rsid w:val="004451EE"/>
    <w:rsid w:val="004464E8"/>
    <w:rsid w:val="0045192D"/>
    <w:rsid w:val="00454246"/>
    <w:rsid w:val="00456398"/>
    <w:rsid w:val="00460A7F"/>
    <w:rsid w:val="004658C4"/>
    <w:rsid w:val="00470C27"/>
    <w:rsid w:val="00472820"/>
    <w:rsid w:val="004747A7"/>
    <w:rsid w:val="00481980"/>
    <w:rsid w:val="0048657C"/>
    <w:rsid w:val="00491E56"/>
    <w:rsid w:val="004A70E5"/>
    <w:rsid w:val="004B09EB"/>
    <w:rsid w:val="004B55A3"/>
    <w:rsid w:val="004B6679"/>
    <w:rsid w:val="004B67FF"/>
    <w:rsid w:val="004C1521"/>
    <w:rsid w:val="004C2D36"/>
    <w:rsid w:val="004C306A"/>
    <w:rsid w:val="004C7522"/>
    <w:rsid w:val="004D7AF0"/>
    <w:rsid w:val="004E279F"/>
    <w:rsid w:val="004E4D20"/>
    <w:rsid w:val="004E5A54"/>
    <w:rsid w:val="004E7D22"/>
    <w:rsid w:val="004E7F36"/>
    <w:rsid w:val="004F28AD"/>
    <w:rsid w:val="005020A8"/>
    <w:rsid w:val="00503C5C"/>
    <w:rsid w:val="005104FB"/>
    <w:rsid w:val="005109A3"/>
    <w:rsid w:val="00511FF0"/>
    <w:rsid w:val="00520633"/>
    <w:rsid w:val="005344AE"/>
    <w:rsid w:val="005432DF"/>
    <w:rsid w:val="005449DE"/>
    <w:rsid w:val="00545342"/>
    <w:rsid w:val="005471A4"/>
    <w:rsid w:val="005527B1"/>
    <w:rsid w:val="00556F2B"/>
    <w:rsid w:val="00557001"/>
    <w:rsid w:val="005601D2"/>
    <w:rsid w:val="005603E1"/>
    <w:rsid w:val="005653B5"/>
    <w:rsid w:val="00566430"/>
    <w:rsid w:val="0056662E"/>
    <w:rsid w:val="005702C3"/>
    <w:rsid w:val="00573090"/>
    <w:rsid w:val="00577002"/>
    <w:rsid w:val="005872C6"/>
    <w:rsid w:val="00587F23"/>
    <w:rsid w:val="005A281F"/>
    <w:rsid w:val="005B2B47"/>
    <w:rsid w:val="005B4DD5"/>
    <w:rsid w:val="005B5047"/>
    <w:rsid w:val="005C0934"/>
    <w:rsid w:val="005C4CC8"/>
    <w:rsid w:val="005C611C"/>
    <w:rsid w:val="005D0CE4"/>
    <w:rsid w:val="005D0E12"/>
    <w:rsid w:val="005D1EFD"/>
    <w:rsid w:val="005E0BCA"/>
    <w:rsid w:val="005E195E"/>
    <w:rsid w:val="005F7B02"/>
    <w:rsid w:val="0060146E"/>
    <w:rsid w:val="00601E88"/>
    <w:rsid w:val="00610409"/>
    <w:rsid w:val="0061737B"/>
    <w:rsid w:val="006222D3"/>
    <w:rsid w:val="006310EA"/>
    <w:rsid w:val="006311CC"/>
    <w:rsid w:val="00632B77"/>
    <w:rsid w:val="0063720E"/>
    <w:rsid w:val="006437B6"/>
    <w:rsid w:val="006479C8"/>
    <w:rsid w:val="00657EB4"/>
    <w:rsid w:val="00660A7D"/>
    <w:rsid w:val="0066540D"/>
    <w:rsid w:val="00666D46"/>
    <w:rsid w:val="00670816"/>
    <w:rsid w:val="00675178"/>
    <w:rsid w:val="00680C40"/>
    <w:rsid w:val="0068266B"/>
    <w:rsid w:val="006839EF"/>
    <w:rsid w:val="00685F0D"/>
    <w:rsid w:val="00691A8C"/>
    <w:rsid w:val="006922EA"/>
    <w:rsid w:val="00694B52"/>
    <w:rsid w:val="006B0A80"/>
    <w:rsid w:val="006B0C2A"/>
    <w:rsid w:val="006B186D"/>
    <w:rsid w:val="006B18F8"/>
    <w:rsid w:val="006B1A10"/>
    <w:rsid w:val="006B5ABE"/>
    <w:rsid w:val="006B763E"/>
    <w:rsid w:val="006C5CA7"/>
    <w:rsid w:val="006C6EE7"/>
    <w:rsid w:val="006C754F"/>
    <w:rsid w:val="006D070F"/>
    <w:rsid w:val="006D6A0C"/>
    <w:rsid w:val="006E3C43"/>
    <w:rsid w:val="006E5952"/>
    <w:rsid w:val="006E6FF4"/>
    <w:rsid w:val="006F01F0"/>
    <w:rsid w:val="006F2F78"/>
    <w:rsid w:val="006F478F"/>
    <w:rsid w:val="006F644B"/>
    <w:rsid w:val="00702F02"/>
    <w:rsid w:val="00703184"/>
    <w:rsid w:val="0071399B"/>
    <w:rsid w:val="007149F2"/>
    <w:rsid w:val="00717C08"/>
    <w:rsid w:val="007217B3"/>
    <w:rsid w:val="007221B6"/>
    <w:rsid w:val="0072388B"/>
    <w:rsid w:val="00725047"/>
    <w:rsid w:val="00725355"/>
    <w:rsid w:val="00733228"/>
    <w:rsid w:val="00736260"/>
    <w:rsid w:val="00741B85"/>
    <w:rsid w:val="00745D57"/>
    <w:rsid w:val="00746BC7"/>
    <w:rsid w:val="00750033"/>
    <w:rsid w:val="00750724"/>
    <w:rsid w:val="00755BB4"/>
    <w:rsid w:val="0075633F"/>
    <w:rsid w:val="007662AE"/>
    <w:rsid w:val="00775978"/>
    <w:rsid w:val="00784934"/>
    <w:rsid w:val="00787F24"/>
    <w:rsid w:val="007924F3"/>
    <w:rsid w:val="0079261C"/>
    <w:rsid w:val="007940FB"/>
    <w:rsid w:val="00795598"/>
    <w:rsid w:val="00797568"/>
    <w:rsid w:val="007A1188"/>
    <w:rsid w:val="007A1219"/>
    <w:rsid w:val="007A2D04"/>
    <w:rsid w:val="007A5140"/>
    <w:rsid w:val="007A5C21"/>
    <w:rsid w:val="007B60A6"/>
    <w:rsid w:val="007C2A53"/>
    <w:rsid w:val="007C426D"/>
    <w:rsid w:val="007D0779"/>
    <w:rsid w:val="007D1F32"/>
    <w:rsid w:val="007D3EDC"/>
    <w:rsid w:val="007D4D24"/>
    <w:rsid w:val="007E153E"/>
    <w:rsid w:val="007E7078"/>
    <w:rsid w:val="007F7921"/>
    <w:rsid w:val="008006D9"/>
    <w:rsid w:val="0081519F"/>
    <w:rsid w:val="008308E1"/>
    <w:rsid w:val="008314CC"/>
    <w:rsid w:val="00831706"/>
    <w:rsid w:val="00831CA9"/>
    <w:rsid w:val="00834C6A"/>
    <w:rsid w:val="00835D8B"/>
    <w:rsid w:val="0083748D"/>
    <w:rsid w:val="008420A0"/>
    <w:rsid w:val="0084789C"/>
    <w:rsid w:val="008557E8"/>
    <w:rsid w:val="00855B38"/>
    <w:rsid w:val="00865EB8"/>
    <w:rsid w:val="00873118"/>
    <w:rsid w:val="008753C0"/>
    <w:rsid w:val="00885881"/>
    <w:rsid w:val="0089008A"/>
    <w:rsid w:val="0089252E"/>
    <w:rsid w:val="008958F8"/>
    <w:rsid w:val="008A34D5"/>
    <w:rsid w:val="008A6DB5"/>
    <w:rsid w:val="008A6EB1"/>
    <w:rsid w:val="008E17E5"/>
    <w:rsid w:val="008E2D2E"/>
    <w:rsid w:val="008F2F96"/>
    <w:rsid w:val="008F5D7C"/>
    <w:rsid w:val="008F5F73"/>
    <w:rsid w:val="00903385"/>
    <w:rsid w:val="00906F30"/>
    <w:rsid w:val="00910197"/>
    <w:rsid w:val="00910FE9"/>
    <w:rsid w:val="009127E5"/>
    <w:rsid w:val="00915996"/>
    <w:rsid w:val="009173C5"/>
    <w:rsid w:val="009232BD"/>
    <w:rsid w:val="00927865"/>
    <w:rsid w:val="009367AF"/>
    <w:rsid w:val="00943E0E"/>
    <w:rsid w:val="009454BA"/>
    <w:rsid w:val="009458BF"/>
    <w:rsid w:val="00950216"/>
    <w:rsid w:val="009651C2"/>
    <w:rsid w:val="00972A80"/>
    <w:rsid w:val="00974367"/>
    <w:rsid w:val="00976662"/>
    <w:rsid w:val="009800F4"/>
    <w:rsid w:val="00986895"/>
    <w:rsid w:val="00987F60"/>
    <w:rsid w:val="009915BA"/>
    <w:rsid w:val="00993783"/>
    <w:rsid w:val="0099676D"/>
    <w:rsid w:val="00996A4E"/>
    <w:rsid w:val="009A0748"/>
    <w:rsid w:val="009A5AD6"/>
    <w:rsid w:val="009A6F7C"/>
    <w:rsid w:val="009B3BB9"/>
    <w:rsid w:val="009B65C5"/>
    <w:rsid w:val="009C240D"/>
    <w:rsid w:val="009C623D"/>
    <w:rsid w:val="009E492B"/>
    <w:rsid w:val="009E5C13"/>
    <w:rsid w:val="009F1DA7"/>
    <w:rsid w:val="009F4A24"/>
    <w:rsid w:val="00A03C09"/>
    <w:rsid w:val="00A05F8C"/>
    <w:rsid w:val="00A079EE"/>
    <w:rsid w:val="00A07EB7"/>
    <w:rsid w:val="00A10190"/>
    <w:rsid w:val="00A1073A"/>
    <w:rsid w:val="00A2144D"/>
    <w:rsid w:val="00A2209E"/>
    <w:rsid w:val="00A30815"/>
    <w:rsid w:val="00A3090B"/>
    <w:rsid w:val="00A341FC"/>
    <w:rsid w:val="00A400EC"/>
    <w:rsid w:val="00A4066B"/>
    <w:rsid w:val="00A40DB4"/>
    <w:rsid w:val="00A55330"/>
    <w:rsid w:val="00A57024"/>
    <w:rsid w:val="00A57992"/>
    <w:rsid w:val="00A61DF1"/>
    <w:rsid w:val="00A622F2"/>
    <w:rsid w:val="00A66789"/>
    <w:rsid w:val="00A71631"/>
    <w:rsid w:val="00A73D03"/>
    <w:rsid w:val="00A80E12"/>
    <w:rsid w:val="00A81112"/>
    <w:rsid w:val="00A814D3"/>
    <w:rsid w:val="00A95F5F"/>
    <w:rsid w:val="00AA14F7"/>
    <w:rsid w:val="00AA40F2"/>
    <w:rsid w:val="00AB046D"/>
    <w:rsid w:val="00AB0C00"/>
    <w:rsid w:val="00AB4655"/>
    <w:rsid w:val="00AB74F1"/>
    <w:rsid w:val="00AB7D35"/>
    <w:rsid w:val="00AC43DC"/>
    <w:rsid w:val="00AC5606"/>
    <w:rsid w:val="00AD594B"/>
    <w:rsid w:val="00AD656E"/>
    <w:rsid w:val="00AD749B"/>
    <w:rsid w:val="00AE531E"/>
    <w:rsid w:val="00AE74A6"/>
    <w:rsid w:val="00AF375B"/>
    <w:rsid w:val="00AF5363"/>
    <w:rsid w:val="00B04DFB"/>
    <w:rsid w:val="00B10BA2"/>
    <w:rsid w:val="00B11042"/>
    <w:rsid w:val="00B126CD"/>
    <w:rsid w:val="00B15817"/>
    <w:rsid w:val="00B23E54"/>
    <w:rsid w:val="00B3773A"/>
    <w:rsid w:val="00B4053B"/>
    <w:rsid w:val="00B40900"/>
    <w:rsid w:val="00B40A42"/>
    <w:rsid w:val="00B44FEB"/>
    <w:rsid w:val="00B5037F"/>
    <w:rsid w:val="00B51133"/>
    <w:rsid w:val="00B52C60"/>
    <w:rsid w:val="00B61F19"/>
    <w:rsid w:val="00B647ED"/>
    <w:rsid w:val="00B65DF9"/>
    <w:rsid w:val="00B6613E"/>
    <w:rsid w:val="00B74432"/>
    <w:rsid w:val="00B74B5C"/>
    <w:rsid w:val="00B82575"/>
    <w:rsid w:val="00BA29DC"/>
    <w:rsid w:val="00BB0E48"/>
    <w:rsid w:val="00BB3B8C"/>
    <w:rsid w:val="00BB65B1"/>
    <w:rsid w:val="00BC0940"/>
    <w:rsid w:val="00BC2049"/>
    <w:rsid w:val="00BC26A7"/>
    <w:rsid w:val="00BC487E"/>
    <w:rsid w:val="00BC51A0"/>
    <w:rsid w:val="00BC6EB9"/>
    <w:rsid w:val="00BD0C41"/>
    <w:rsid w:val="00BD1020"/>
    <w:rsid w:val="00BD7A4B"/>
    <w:rsid w:val="00BD7E37"/>
    <w:rsid w:val="00BE4466"/>
    <w:rsid w:val="00BE63AE"/>
    <w:rsid w:val="00BE6B79"/>
    <w:rsid w:val="00BF5038"/>
    <w:rsid w:val="00BF75E3"/>
    <w:rsid w:val="00BF7B1F"/>
    <w:rsid w:val="00C01366"/>
    <w:rsid w:val="00C02DE4"/>
    <w:rsid w:val="00C07C90"/>
    <w:rsid w:val="00C107AB"/>
    <w:rsid w:val="00C10883"/>
    <w:rsid w:val="00C11B92"/>
    <w:rsid w:val="00C12770"/>
    <w:rsid w:val="00C14496"/>
    <w:rsid w:val="00C15694"/>
    <w:rsid w:val="00C20030"/>
    <w:rsid w:val="00C20087"/>
    <w:rsid w:val="00C268BD"/>
    <w:rsid w:val="00C4258E"/>
    <w:rsid w:val="00C42B43"/>
    <w:rsid w:val="00C45A33"/>
    <w:rsid w:val="00C46AC6"/>
    <w:rsid w:val="00C46C3B"/>
    <w:rsid w:val="00C505DD"/>
    <w:rsid w:val="00C5074F"/>
    <w:rsid w:val="00C5188B"/>
    <w:rsid w:val="00C525D1"/>
    <w:rsid w:val="00C5438F"/>
    <w:rsid w:val="00C6329A"/>
    <w:rsid w:val="00C63F25"/>
    <w:rsid w:val="00C670CB"/>
    <w:rsid w:val="00C67134"/>
    <w:rsid w:val="00C70FDC"/>
    <w:rsid w:val="00C72A6A"/>
    <w:rsid w:val="00C7594A"/>
    <w:rsid w:val="00C77E55"/>
    <w:rsid w:val="00C86296"/>
    <w:rsid w:val="00C90E02"/>
    <w:rsid w:val="00C94619"/>
    <w:rsid w:val="00CA2B34"/>
    <w:rsid w:val="00CB453C"/>
    <w:rsid w:val="00CC12AE"/>
    <w:rsid w:val="00CC4DFA"/>
    <w:rsid w:val="00CC519B"/>
    <w:rsid w:val="00CC68C8"/>
    <w:rsid w:val="00CC72C7"/>
    <w:rsid w:val="00CD1F87"/>
    <w:rsid w:val="00CE00EB"/>
    <w:rsid w:val="00CE44CB"/>
    <w:rsid w:val="00CE540D"/>
    <w:rsid w:val="00CE561E"/>
    <w:rsid w:val="00CF0FEE"/>
    <w:rsid w:val="00CF276F"/>
    <w:rsid w:val="00CF3984"/>
    <w:rsid w:val="00CF4406"/>
    <w:rsid w:val="00D01F92"/>
    <w:rsid w:val="00D02C77"/>
    <w:rsid w:val="00D06348"/>
    <w:rsid w:val="00D11B1A"/>
    <w:rsid w:val="00D134ED"/>
    <w:rsid w:val="00D15F11"/>
    <w:rsid w:val="00D23439"/>
    <w:rsid w:val="00D238FE"/>
    <w:rsid w:val="00D32706"/>
    <w:rsid w:val="00D42449"/>
    <w:rsid w:val="00D46092"/>
    <w:rsid w:val="00D517C4"/>
    <w:rsid w:val="00D521DC"/>
    <w:rsid w:val="00D53DFA"/>
    <w:rsid w:val="00D629F4"/>
    <w:rsid w:val="00D63F96"/>
    <w:rsid w:val="00D712FA"/>
    <w:rsid w:val="00D720F5"/>
    <w:rsid w:val="00D72D3F"/>
    <w:rsid w:val="00D8195C"/>
    <w:rsid w:val="00D82E48"/>
    <w:rsid w:val="00D90BC8"/>
    <w:rsid w:val="00D955E1"/>
    <w:rsid w:val="00D9744E"/>
    <w:rsid w:val="00D97B51"/>
    <w:rsid w:val="00D97FA1"/>
    <w:rsid w:val="00DA38A5"/>
    <w:rsid w:val="00DA5C37"/>
    <w:rsid w:val="00DB1E50"/>
    <w:rsid w:val="00DB4453"/>
    <w:rsid w:val="00DC19E4"/>
    <w:rsid w:val="00DC48C4"/>
    <w:rsid w:val="00DD39FE"/>
    <w:rsid w:val="00DD4668"/>
    <w:rsid w:val="00DE06DC"/>
    <w:rsid w:val="00DE22DF"/>
    <w:rsid w:val="00DE3FE4"/>
    <w:rsid w:val="00DE5DBE"/>
    <w:rsid w:val="00DE6786"/>
    <w:rsid w:val="00DE6EF7"/>
    <w:rsid w:val="00DE7E0C"/>
    <w:rsid w:val="00DF13D6"/>
    <w:rsid w:val="00DF4FD3"/>
    <w:rsid w:val="00DF6226"/>
    <w:rsid w:val="00E04F0D"/>
    <w:rsid w:val="00E12055"/>
    <w:rsid w:val="00E15611"/>
    <w:rsid w:val="00E17F50"/>
    <w:rsid w:val="00E225E7"/>
    <w:rsid w:val="00E24010"/>
    <w:rsid w:val="00E27732"/>
    <w:rsid w:val="00E30E46"/>
    <w:rsid w:val="00E310B9"/>
    <w:rsid w:val="00E37E17"/>
    <w:rsid w:val="00E40A0C"/>
    <w:rsid w:val="00E4453A"/>
    <w:rsid w:val="00E505EF"/>
    <w:rsid w:val="00E57030"/>
    <w:rsid w:val="00E6172B"/>
    <w:rsid w:val="00E61DBD"/>
    <w:rsid w:val="00E61EF6"/>
    <w:rsid w:val="00E63EE0"/>
    <w:rsid w:val="00E64B4C"/>
    <w:rsid w:val="00E64F8E"/>
    <w:rsid w:val="00E67BFE"/>
    <w:rsid w:val="00E826EA"/>
    <w:rsid w:val="00E9227D"/>
    <w:rsid w:val="00E922D5"/>
    <w:rsid w:val="00E9285F"/>
    <w:rsid w:val="00E92B6E"/>
    <w:rsid w:val="00E93374"/>
    <w:rsid w:val="00E94D56"/>
    <w:rsid w:val="00E9519D"/>
    <w:rsid w:val="00E9651E"/>
    <w:rsid w:val="00E97069"/>
    <w:rsid w:val="00E97F4A"/>
    <w:rsid w:val="00EA0F0D"/>
    <w:rsid w:val="00EA5389"/>
    <w:rsid w:val="00EA584A"/>
    <w:rsid w:val="00EC0445"/>
    <w:rsid w:val="00EC0F6E"/>
    <w:rsid w:val="00EC0FE5"/>
    <w:rsid w:val="00EC2105"/>
    <w:rsid w:val="00EC6B3B"/>
    <w:rsid w:val="00ED3B1D"/>
    <w:rsid w:val="00ED61DB"/>
    <w:rsid w:val="00EE5156"/>
    <w:rsid w:val="00EE545E"/>
    <w:rsid w:val="00EE7978"/>
    <w:rsid w:val="00EF4EBF"/>
    <w:rsid w:val="00F01F69"/>
    <w:rsid w:val="00F03AD7"/>
    <w:rsid w:val="00F07FC8"/>
    <w:rsid w:val="00F10111"/>
    <w:rsid w:val="00F133F2"/>
    <w:rsid w:val="00F220FB"/>
    <w:rsid w:val="00F255EC"/>
    <w:rsid w:val="00F25DC9"/>
    <w:rsid w:val="00F3022B"/>
    <w:rsid w:val="00F3318F"/>
    <w:rsid w:val="00F34885"/>
    <w:rsid w:val="00F37B3C"/>
    <w:rsid w:val="00F43DF0"/>
    <w:rsid w:val="00F51533"/>
    <w:rsid w:val="00F55A8B"/>
    <w:rsid w:val="00F67647"/>
    <w:rsid w:val="00F707D1"/>
    <w:rsid w:val="00F74890"/>
    <w:rsid w:val="00F74DAD"/>
    <w:rsid w:val="00F76F61"/>
    <w:rsid w:val="00F8251F"/>
    <w:rsid w:val="00F82590"/>
    <w:rsid w:val="00F83276"/>
    <w:rsid w:val="00F83CD6"/>
    <w:rsid w:val="00F83D5D"/>
    <w:rsid w:val="00F846BB"/>
    <w:rsid w:val="00F84758"/>
    <w:rsid w:val="00F847FE"/>
    <w:rsid w:val="00F8601D"/>
    <w:rsid w:val="00FA09CD"/>
    <w:rsid w:val="00FA148B"/>
    <w:rsid w:val="00FA1E84"/>
    <w:rsid w:val="00FA1FEB"/>
    <w:rsid w:val="00FA2855"/>
    <w:rsid w:val="00FA500D"/>
    <w:rsid w:val="00FA58CE"/>
    <w:rsid w:val="00FA7870"/>
    <w:rsid w:val="00FB40FB"/>
    <w:rsid w:val="00FB608E"/>
    <w:rsid w:val="00FC3E59"/>
    <w:rsid w:val="00FC6412"/>
    <w:rsid w:val="00FD28D6"/>
    <w:rsid w:val="00FF3D51"/>
    <w:rsid w:val="00FF5125"/>
    <w:rsid w:val="00FF6B93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7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5DB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E5DB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E5D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D46092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rmal">
    <w:name w:val="ConsPlusNormal"/>
    <w:rsid w:val="00D460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60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3E6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0409"/>
    <w:pPr>
      <w:ind w:left="708" w:firstLine="720"/>
    </w:pPr>
    <w:rPr>
      <w:sz w:val="20"/>
      <w:szCs w:val="20"/>
    </w:rPr>
  </w:style>
  <w:style w:type="character" w:styleId="a6">
    <w:name w:val="Hyperlink"/>
    <w:uiPriority w:val="99"/>
    <w:unhideWhenUsed/>
    <w:rsid w:val="00DE6786"/>
    <w:rPr>
      <w:color w:val="0000FF"/>
      <w:u w:val="single"/>
    </w:rPr>
  </w:style>
  <w:style w:type="paragraph" w:styleId="a7">
    <w:name w:val="footnote text"/>
    <w:basedOn w:val="a"/>
    <w:link w:val="a8"/>
    <w:rsid w:val="00795598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795598"/>
  </w:style>
  <w:style w:type="character" w:styleId="a9">
    <w:name w:val="footnote reference"/>
    <w:rsid w:val="00795598"/>
    <w:rPr>
      <w:vertAlign w:val="superscript"/>
    </w:rPr>
  </w:style>
  <w:style w:type="character" w:customStyle="1" w:styleId="10975pt9">
    <w:name w:val="Основной текст (10) + 97.5 pt9"/>
    <w:uiPriority w:val="99"/>
    <w:rsid w:val="00795598"/>
    <w:rPr>
      <w:b/>
      <w:bCs/>
      <w:sz w:val="19"/>
      <w:szCs w:val="19"/>
    </w:rPr>
  </w:style>
  <w:style w:type="character" w:customStyle="1" w:styleId="10">
    <w:name w:val="Заголовок 1 Знак"/>
    <w:link w:val="1"/>
    <w:rsid w:val="00DE5DBE"/>
    <w:rPr>
      <w:sz w:val="28"/>
      <w:szCs w:val="24"/>
    </w:rPr>
  </w:style>
  <w:style w:type="character" w:customStyle="1" w:styleId="20">
    <w:name w:val="Заголовок 2 Знак"/>
    <w:link w:val="2"/>
    <w:rsid w:val="00DE5DBE"/>
    <w:rPr>
      <w:sz w:val="28"/>
      <w:szCs w:val="24"/>
    </w:rPr>
  </w:style>
  <w:style w:type="character" w:customStyle="1" w:styleId="30">
    <w:name w:val="Заголовок 3 Знак"/>
    <w:link w:val="3"/>
    <w:semiHidden/>
    <w:rsid w:val="00DE5DBE"/>
    <w:rPr>
      <w:rFonts w:ascii="Cambria" w:hAnsi="Cambria"/>
      <w:b/>
      <w:bCs/>
      <w:sz w:val="26"/>
      <w:szCs w:val="26"/>
    </w:rPr>
  </w:style>
  <w:style w:type="paragraph" w:styleId="aa">
    <w:name w:val="Balloon Text"/>
    <w:basedOn w:val="a"/>
    <w:link w:val="ab"/>
    <w:rsid w:val="00402D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02D19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16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2CE9229611F3B386EB044F69D0B1C6A49ABCD6BE923CF559EABEFC5771903936D01AFD9B869BF16224447BAA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61E9-55F9-4689-B589-9D1A82C0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28</Pages>
  <Words>6635</Words>
  <Characters>37825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51</cp:revision>
  <cp:lastPrinted>2025-09-01T11:26:00Z</cp:lastPrinted>
  <dcterms:created xsi:type="dcterms:W3CDTF">2025-08-20T11:16:00Z</dcterms:created>
  <dcterms:modified xsi:type="dcterms:W3CDTF">2025-09-01T11:27:00Z</dcterms:modified>
</cp:coreProperties>
</file>