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0000" w14:textId="77777777" w:rsidR="00915F1A" w:rsidRDefault="003636BC">
      <w:pPr>
        <w:pStyle w:val="Default"/>
        <w:ind w:left="6379"/>
        <w:rPr>
          <w:rFonts w:ascii="Times New Roman" w:hAnsi="Times New Roman"/>
          <w:sz w:val="22"/>
        </w:rPr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Приложение № 1 </w:t>
      </w:r>
    </w:p>
    <w:p w14:paraId="06000000" w14:textId="77777777" w:rsidR="00915F1A" w:rsidRDefault="00915F1A">
      <w:pPr>
        <w:pStyle w:val="Default"/>
        <w:ind w:left="6379"/>
        <w:rPr>
          <w:rFonts w:ascii="Times New Roman" w:hAnsi="Times New Roman"/>
          <w:sz w:val="22"/>
        </w:rPr>
      </w:pPr>
    </w:p>
    <w:p w14:paraId="07000000" w14:textId="77777777" w:rsidR="00915F1A" w:rsidRDefault="003636BC">
      <w:pPr>
        <w:pStyle w:val="Default"/>
        <w:ind w:left="637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УТВЕРЖДЕНО</w:t>
      </w:r>
    </w:p>
    <w:p w14:paraId="08000000" w14:textId="77777777" w:rsidR="00915F1A" w:rsidRDefault="003636BC">
      <w:pPr>
        <w:pStyle w:val="Default"/>
        <w:ind w:left="637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распоряжением УФНС России</w:t>
      </w:r>
    </w:p>
    <w:p w14:paraId="09000000" w14:textId="77777777" w:rsidR="00915F1A" w:rsidRDefault="003636BC">
      <w:pPr>
        <w:pStyle w:val="Default"/>
        <w:ind w:left="637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 Пермскому краю</w:t>
      </w:r>
    </w:p>
    <w:p w14:paraId="0A000000" w14:textId="77777777" w:rsidR="00915F1A" w:rsidRDefault="003636BC">
      <w:pPr>
        <w:pStyle w:val="Default"/>
        <w:ind w:left="637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«___» ____________ 2025 г.</w:t>
      </w:r>
    </w:p>
    <w:p w14:paraId="0B000000" w14:textId="77777777" w:rsidR="00915F1A" w:rsidRDefault="003636BC">
      <w:pPr>
        <w:pStyle w:val="Default"/>
        <w:ind w:left="6379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№ __________________</w:t>
      </w:r>
      <w:r>
        <w:rPr>
          <w:rFonts w:ascii="Times New Roman" w:hAnsi="Times New Roman"/>
        </w:rPr>
        <w:t xml:space="preserve"> </w:t>
      </w:r>
    </w:p>
    <w:p w14:paraId="0C000000" w14:textId="77777777" w:rsidR="00915F1A" w:rsidRDefault="00915F1A">
      <w:pPr>
        <w:pStyle w:val="Default"/>
        <w:ind w:left="6521"/>
        <w:rPr>
          <w:rFonts w:ascii="Times New Roman" w:hAnsi="Times New Roman"/>
        </w:rPr>
      </w:pPr>
    </w:p>
    <w:p w14:paraId="0D000000" w14:textId="77777777" w:rsidR="00915F1A" w:rsidRDefault="00915F1A">
      <w:pPr>
        <w:pStyle w:val="Default"/>
        <w:ind w:left="6521"/>
        <w:rPr>
          <w:rFonts w:ascii="Times New Roman" w:hAnsi="Times New Roman"/>
        </w:rPr>
      </w:pPr>
    </w:p>
    <w:p w14:paraId="0E000000" w14:textId="77777777" w:rsidR="00915F1A" w:rsidRDefault="003636B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0F000000" w14:textId="77777777" w:rsidR="00915F1A" w:rsidRDefault="003636BC">
      <w:pPr>
        <w:pStyle w:val="Defaul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КРАЕВОГО КОНКУРСА</w:t>
      </w:r>
    </w:p>
    <w:p w14:paraId="10000000" w14:textId="77777777" w:rsidR="00915F1A" w:rsidRDefault="003636B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«МОИ НАЛОГИ – МОЕМУ КРАЮ»</w:t>
      </w:r>
    </w:p>
    <w:p w14:paraId="11000000" w14:textId="77777777" w:rsidR="00915F1A" w:rsidRDefault="00915F1A">
      <w:pPr>
        <w:jc w:val="center"/>
        <w:rPr>
          <w:b/>
          <w:sz w:val="20"/>
        </w:rPr>
      </w:pPr>
    </w:p>
    <w:p w14:paraId="12000000" w14:textId="77777777" w:rsidR="00915F1A" w:rsidRDefault="003636BC">
      <w:pPr>
        <w:pStyle w:val="Default"/>
        <w:numPr>
          <w:ilvl w:val="0"/>
          <w:numId w:val="1"/>
        </w:numPr>
        <w:ind w:left="-709"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ОБЩИЕ ПОЛОЖЕНИЯ</w:t>
      </w:r>
    </w:p>
    <w:p w14:paraId="13000000" w14:textId="77777777" w:rsidR="00915F1A" w:rsidRDefault="00915F1A">
      <w:pPr>
        <w:pStyle w:val="Default"/>
        <w:ind w:left="360"/>
        <w:jc w:val="both"/>
        <w:rPr>
          <w:rFonts w:ascii="Times New Roman" w:hAnsi="Times New Roman"/>
          <w:sz w:val="26"/>
        </w:rPr>
      </w:pPr>
    </w:p>
    <w:p w14:paraId="14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>
        <w:rPr>
          <w:rFonts w:ascii="Times New Roman" w:hAnsi="Times New Roman"/>
          <w:sz w:val="26"/>
        </w:rPr>
        <w:t xml:space="preserve">Настоящее Положение определяет порядок организации и проведения краевого конкурса «Мои налоги – моему краю» среди организаций и индивидуальных предпринимателей (далее - конкурс), являющимися работодателями. </w:t>
      </w:r>
    </w:p>
    <w:p w14:paraId="15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Целевая аудитория – коллективы предприятий и орг</w:t>
      </w:r>
      <w:r>
        <w:rPr>
          <w:rFonts w:ascii="Times New Roman" w:hAnsi="Times New Roman"/>
          <w:sz w:val="26"/>
        </w:rPr>
        <w:t>анизаций Пермского края с численностью сотрудников не менее 5 человек.</w:t>
      </w:r>
    </w:p>
    <w:p w14:paraId="16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 Целью проведения конкурса является повышение общественной значимости полной и своевременной уплаты налогов, увеличение собираемости имущественных налогов физических лиц и своевреме</w:t>
      </w:r>
      <w:r>
        <w:rPr>
          <w:rFonts w:ascii="Times New Roman" w:hAnsi="Times New Roman"/>
          <w:sz w:val="26"/>
        </w:rPr>
        <w:t>нное пополнение регионального и муниципальных бюджетов Пермского края, повышение налоговой грамотности и предотвращение возникновения недоимки у жителей Пермского края, поощрение добросовестного и ответственного отношения налогоплательщиков к выполнению св</w:t>
      </w:r>
      <w:r>
        <w:rPr>
          <w:rFonts w:ascii="Times New Roman" w:hAnsi="Times New Roman"/>
          <w:sz w:val="26"/>
        </w:rPr>
        <w:t xml:space="preserve">оих налоговых обязательств. </w:t>
      </w:r>
    </w:p>
    <w:p w14:paraId="17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1.3. Организатором конкурса является УФНС России по Пермскому краю (далее - Организатор конкурса). </w:t>
      </w:r>
    </w:p>
    <w:p w14:paraId="18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1.4. Организационное обеспечение проведения конкурса осуществляет УФНС России по Пермскому краю, ИФНС России Пермского края. Об</w:t>
      </w:r>
      <w:r>
        <w:rPr>
          <w:rFonts w:ascii="Times New Roman" w:hAnsi="Times New Roman"/>
          <w:sz w:val="26"/>
        </w:rPr>
        <w:t xml:space="preserve">еспечение подготовки наградных материалов осуществляет УФНС России по Пермскому краю. </w:t>
      </w:r>
    </w:p>
    <w:p w14:paraId="19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1.5. Информация о проведении конкурса и его условия размещаются в средствах массовой информации, в том числе на официальном сайте УФНС России по Пермскому краю (</w:t>
      </w:r>
      <w:hyperlink r:id="rId7" w:history="1">
        <w:r>
          <w:rPr>
            <w:rStyle w:val="a5"/>
            <w:rFonts w:ascii="Times New Roman" w:hAnsi="Times New Roman"/>
            <w:color w:val="000000" w:themeColor="text1"/>
            <w:sz w:val="26"/>
            <w:u w:val="none"/>
          </w:rPr>
          <w:t>http://nalog.gov.ru/</w:t>
        </w:r>
      </w:hyperlink>
      <w:r>
        <w:rPr>
          <w:rFonts w:ascii="Times New Roman" w:hAnsi="Times New Roman"/>
          <w:color w:val="000000" w:themeColor="text1"/>
          <w:sz w:val="26"/>
        </w:rPr>
        <w:t>),</w:t>
      </w:r>
      <w:r>
        <w:rPr>
          <w:rFonts w:ascii="Times New Roman" w:hAnsi="Times New Roman"/>
          <w:sz w:val="26"/>
        </w:rPr>
        <w:t xml:space="preserve"> Министерства финансов Пермского края (https://mfin.permkrai.ru/)  в информационно-телекоммуникационной сети Интернет, не позднее 15 сентября года. Одновременно на указанных сайтах размещаются наименование, </w:t>
      </w:r>
      <w:r>
        <w:rPr>
          <w:rFonts w:ascii="Times New Roman" w:hAnsi="Times New Roman"/>
          <w:sz w:val="26"/>
        </w:rPr>
        <w:t>место нахождения, почтовый адрес, адрес электронной почты и контактный телефон организатора, информация о месте и сроках представления заявок на участие в конкурсе.</w:t>
      </w:r>
    </w:p>
    <w:p w14:paraId="1A000000" w14:textId="77777777" w:rsidR="00915F1A" w:rsidRDefault="00915F1A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</w:p>
    <w:p w14:paraId="1B000000" w14:textId="77777777" w:rsidR="00915F1A" w:rsidRDefault="003636BC">
      <w:pPr>
        <w:pStyle w:val="Default"/>
        <w:ind w:left="-709"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2. УСЛОВИЯ УЧАСТИЯ В КОНКУРСЕ, ПОРЯДОК И СРОКИ</w:t>
      </w:r>
    </w:p>
    <w:p w14:paraId="1C000000" w14:textId="77777777" w:rsidR="00915F1A" w:rsidRDefault="003636BC">
      <w:pPr>
        <w:pStyle w:val="Default"/>
        <w:ind w:left="-709"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ПРОВЕДЕНИЯ КОНКУРСА</w:t>
      </w:r>
    </w:p>
    <w:p w14:paraId="1D000000" w14:textId="77777777" w:rsidR="00915F1A" w:rsidRDefault="00915F1A">
      <w:pPr>
        <w:pStyle w:val="Default"/>
        <w:ind w:left="-709" w:firstLine="709"/>
        <w:jc w:val="center"/>
        <w:rPr>
          <w:rFonts w:ascii="Times New Roman" w:hAnsi="Times New Roman"/>
          <w:sz w:val="26"/>
        </w:rPr>
      </w:pPr>
    </w:p>
    <w:p w14:paraId="1E000000" w14:textId="77777777" w:rsidR="00915F1A" w:rsidRDefault="003636BC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 На участие в </w:t>
      </w:r>
      <w:r>
        <w:rPr>
          <w:rFonts w:ascii="Times New Roman" w:hAnsi="Times New Roman"/>
          <w:sz w:val="26"/>
        </w:rPr>
        <w:t>конкурсе могут претендовать налогоплательщики (юридические лица, филиалы и представительства юридического лица, индивидуальные предприниматели без образования юридического лица), зарегистрированные на территории Российской Федерации, осуществляющие хозяйст</w:t>
      </w:r>
      <w:r>
        <w:rPr>
          <w:rFonts w:ascii="Times New Roman" w:hAnsi="Times New Roman"/>
          <w:sz w:val="26"/>
        </w:rPr>
        <w:t xml:space="preserve">венную деятельность на </w:t>
      </w:r>
      <w:r>
        <w:rPr>
          <w:rFonts w:ascii="Times New Roman" w:hAnsi="Times New Roman"/>
          <w:sz w:val="26"/>
        </w:rPr>
        <w:lastRenderedPageBreak/>
        <w:t>территории Пермского края, являющиеся работодателями и имеющие среднесписочную численность работников не менее 5 человек.</w:t>
      </w:r>
    </w:p>
    <w:p w14:paraId="1F000000" w14:textId="77777777" w:rsidR="00915F1A" w:rsidRDefault="003636BC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 В конкурсе не могут участвовать претенденты, в отношении которых</w:t>
      </w:r>
    </w:p>
    <w:p w14:paraId="20000000" w14:textId="77777777" w:rsidR="00915F1A" w:rsidRDefault="003636BC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в установленном порядке приняты решения о применении процедур, предусмотренных законодательством Российской Федерации о несостоятельности (банкротстве);</w:t>
      </w:r>
    </w:p>
    <w:p w14:paraId="21000000" w14:textId="77777777" w:rsidR="00915F1A" w:rsidRDefault="003636BC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приняты решения о проведении выездной налоговой проверки или в отношении которых в 2025 году проводятс</w:t>
      </w:r>
      <w:r>
        <w:rPr>
          <w:rFonts w:ascii="Times New Roman" w:hAnsi="Times New Roman"/>
          <w:sz w:val="26"/>
        </w:rPr>
        <w:t>я/проведены выездные налоговые проверки.</w:t>
      </w:r>
    </w:p>
    <w:p w14:paraId="22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2.3. Участие в конкурсе является добровольным. </w:t>
      </w:r>
    </w:p>
    <w:p w14:paraId="23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 Период проведения конкурса с 15.09.2025 по 28.12.2025 года.</w:t>
      </w:r>
    </w:p>
    <w:p w14:paraId="24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2.5. Для участия в конкурсе претенденты в срок с 15 сентября по 15 ноября 2025 года представляют орган</w:t>
      </w:r>
      <w:r>
        <w:rPr>
          <w:rFonts w:ascii="Times New Roman" w:hAnsi="Times New Roman"/>
          <w:sz w:val="26"/>
        </w:rPr>
        <w:t xml:space="preserve">изатору конкурса заявку на участие в конкурсе по форме согласно приложению № 1 к настоящему Положению (далее - заявка). </w:t>
      </w:r>
    </w:p>
    <w:p w14:paraId="25000000" w14:textId="77777777" w:rsidR="00915F1A" w:rsidRDefault="003636BC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 Заявка может быть представлена на бумажном носителе, направлена заказным почтовым отправлением, по телекоммуникационным каналам св</w:t>
      </w:r>
      <w:r>
        <w:rPr>
          <w:rFonts w:ascii="Times New Roman" w:hAnsi="Times New Roman"/>
          <w:sz w:val="26"/>
        </w:rPr>
        <w:t xml:space="preserve">язи, через сервис на сайте ФНС России www.nalog.gov.ru «Обратиться в ФНС России», направлена на электронный ящик </w:t>
      </w:r>
      <w:hyperlink r:id="rId8" w:history="1">
        <w:r>
          <w:rPr>
            <w:rStyle w:val="a5"/>
            <w:rFonts w:ascii="Times New Roman" w:hAnsi="Times New Roman"/>
            <w:color w:val="000000" w:themeColor="text1"/>
            <w:sz w:val="26"/>
            <w:u w:val="none"/>
          </w:rPr>
          <w:t>r5900@tax.gov.ru</w:t>
        </w:r>
      </w:hyperlink>
      <w:r>
        <w:rPr>
          <w:rFonts w:ascii="Times New Roman" w:hAnsi="Times New Roman"/>
          <w:sz w:val="26"/>
        </w:rPr>
        <w:t>, либо другим, доступным претенденту способом отправки, с обязательным указанием темы: «М</w:t>
      </w:r>
      <w:r>
        <w:rPr>
          <w:rFonts w:ascii="Times New Roman" w:hAnsi="Times New Roman"/>
          <w:sz w:val="26"/>
        </w:rPr>
        <w:t xml:space="preserve">ои налоги – моему краю». </w:t>
      </w:r>
    </w:p>
    <w:p w14:paraId="26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2.7. Организатор конкурса регистрирует заявку в день её поступления, в течение 5 рабочих дней со дня регистрации документов осуществляет её проверку на предмет соответствия требованиям и критериям, установленным настоящим Положени</w:t>
      </w:r>
      <w:r>
        <w:rPr>
          <w:rFonts w:ascii="Times New Roman" w:hAnsi="Times New Roman"/>
          <w:sz w:val="26"/>
        </w:rPr>
        <w:t xml:space="preserve">ем, и принимает решение о присвоении претенденту статуса конкурсанта (далее - конкурсант) или об отказе в участии в конкурсе. </w:t>
      </w:r>
    </w:p>
    <w:p w14:paraId="27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Уведомление о присвоении статуса конкурсанта, уведомление с мотивированным отказом в участии в конкурсе направляются претенденту </w:t>
      </w:r>
      <w:r>
        <w:rPr>
          <w:rFonts w:ascii="Times New Roman" w:hAnsi="Times New Roman"/>
          <w:sz w:val="26"/>
        </w:rPr>
        <w:t xml:space="preserve">по адресу электронной почты и на почтовый адрес, которые указаны в заявке. </w:t>
      </w:r>
    </w:p>
    <w:p w14:paraId="28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конкурса оставляет за сбой право на добавления новых конкурсантов в любой период проведения конкурса.</w:t>
      </w:r>
    </w:p>
    <w:p w14:paraId="29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2.8. Конкурсанты распределяются по следующим номинациям:</w:t>
      </w:r>
    </w:p>
    <w:p w14:paraId="2A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«К1000». </w:t>
      </w:r>
      <w:r>
        <w:rPr>
          <w:rFonts w:ascii="Times New Roman" w:hAnsi="Times New Roman"/>
          <w:sz w:val="26"/>
        </w:rPr>
        <w:t>Коммерческая организация с коллективом сотрудников свыше 1000 человек</w:t>
      </w:r>
    </w:p>
    <w:p w14:paraId="2B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«К500». Коммерческая организация с коллективом сотрудников от 500 до 1000 человек</w:t>
      </w:r>
    </w:p>
    <w:p w14:paraId="2C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«К100». Коммерческая организация с коллективом сотрудников от 100 до 500 человек</w:t>
      </w:r>
    </w:p>
    <w:p w14:paraId="2D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«К5». Коммерческая орга</w:t>
      </w:r>
      <w:r>
        <w:rPr>
          <w:rFonts w:ascii="Times New Roman" w:hAnsi="Times New Roman"/>
          <w:sz w:val="26"/>
        </w:rPr>
        <w:t>низация с коллективом сотрудников свыше 5 человек</w:t>
      </w:r>
    </w:p>
    <w:p w14:paraId="2E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«Б1000». Бюджетное учреждение/организация с коллективом сотрудников свыше 1000 человек</w:t>
      </w:r>
    </w:p>
    <w:p w14:paraId="2F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«Б500». Бюджетное учреждение/организация с коллективом сотрудников от 500 до 1000 человек</w:t>
      </w:r>
    </w:p>
    <w:p w14:paraId="30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«Б100». Бюджетное учреждение/</w:t>
      </w:r>
      <w:r>
        <w:rPr>
          <w:rFonts w:ascii="Times New Roman" w:hAnsi="Times New Roman"/>
          <w:sz w:val="26"/>
        </w:rPr>
        <w:t>организация с коллективом сотрудников от 100 до 500 человек</w:t>
      </w:r>
    </w:p>
    <w:p w14:paraId="31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«Б5». Бюджетное учреждение/организация с коллективом сотрудников свыше 5 человек</w:t>
      </w:r>
    </w:p>
    <w:p w14:paraId="32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«И1». Индивидуальный предприниматель с коллективом сотрудников свыше 5 человек</w:t>
      </w:r>
    </w:p>
    <w:p w14:paraId="33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«И2». Иные, не вошедшие ни в одну из</w:t>
      </w:r>
      <w:r>
        <w:rPr>
          <w:rFonts w:ascii="Times New Roman" w:hAnsi="Times New Roman"/>
          <w:sz w:val="26"/>
        </w:rPr>
        <w:t xml:space="preserve"> перечисленных номинаций.</w:t>
      </w:r>
    </w:p>
    <w:p w14:paraId="34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2.9. Организатор конкурса осуществляет мониторинг уплаты работниками (сотрудниками) конкурсанта исчисленных сумм имущественных налогов (налог на имущество физических лиц, транспортный и земельный налоги) и не позднее 1 и 15 числа </w:t>
      </w:r>
      <w:r>
        <w:rPr>
          <w:rFonts w:ascii="Times New Roman" w:hAnsi="Times New Roman"/>
          <w:sz w:val="26"/>
        </w:rPr>
        <w:t>ежемесячно информирует конкурсанта о ходе уплаты налогов сотрудниками конкурсанта.</w:t>
      </w:r>
    </w:p>
    <w:p w14:paraId="35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2.10. Организатор конкурса проводит оценку конкурсантов на основании критерия Полная уплата исчисленных сумм имущественных налогов до 01.12.2025» и в соответствии с номинаци</w:t>
      </w:r>
      <w:r>
        <w:rPr>
          <w:rFonts w:ascii="Times New Roman" w:hAnsi="Times New Roman"/>
          <w:sz w:val="26"/>
        </w:rPr>
        <w:t>ей, в которую определен конкурсант.</w:t>
      </w:r>
    </w:p>
    <w:p w14:paraId="36000000" w14:textId="77777777" w:rsidR="00915F1A" w:rsidRDefault="00915F1A">
      <w:pPr>
        <w:pStyle w:val="Default"/>
        <w:ind w:left="-709" w:firstLine="709"/>
        <w:jc w:val="both"/>
        <w:rPr>
          <w:rFonts w:ascii="Times New Roman" w:hAnsi="Times New Roman"/>
          <w:b/>
          <w:sz w:val="26"/>
        </w:rPr>
      </w:pPr>
    </w:p>
    <w:p w14:paraId="37000000" w14:textId="77777777" w:rsidR="00915F1A" w:rsidRDefault="003636BC">
      <w:pPr>
        <w:pStyle w:val="Default"/>
        <w:ind w:left="-709"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3. РАССМОТРЕНИЕ ЗАЯВОК И ПОДВЕДЕНИЕ ИТОГОВ КОНКУРСА</w:t>
      </w:r>
    </w:p>
    <w:p w14:paraId="38000000" w14:textId="77777777" w:rsidR="00915F1A" w:rsidRDefault="00915F1A">
      <w:pPr>
        <w:pStyle w:val="Default"/>
        <w:ind w:left="-709" w:firstLine="709"/>
        <w:jc w:val="center"/>
        <w:rPr>
          <w:rFonts w:ascii="Times New Roman" w:hAnsi="Times New Roman"/>
          <w:sz w:val="26"/>
        </w:rPr>
      </w:pPr>
    </w:p>
    <w:p w14:paraId="39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3.1. Рассмотрение оценок и принятие решения о награждении лауреатов осуществляется Организатором в срок не позднее 10 декабря 2025 года. </w:t>
      </w:r>
    </w:p>
    <w:p w14:paraId="3A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 Победители конкурса в к</w:t>
      </w:r>
      <w:r>
        <w:rPr>
          <w:rFonts w:ascii="Times New Roman" w:hAnsi="Times New Roman"/>
          <w:sz w:val="26"/>
        </w:rPr>
        <w:t xml:space="preserve">аждой номинации награждаются дипломом. </w:t>
      </w:r>
    </w:p>
    <w:p w14:paraId="3B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Конкурсантам, занявшим первое место, присваивается звание лауреата конкурса «Мои налоги – моему краю» и вручается диплом первой степени. </w:t>
      </w:r>
    </w:p>
    <w:p w14:paraId="3C000000" w14:textId="77777777" w:rsidR="00915F1A" w:rsidRDefault="003636BC">
      <w:pPr>
        <w:spacing w:after="0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Конкурсантам, занявшим второе место, присваивается звание дипломанта конкурса </w:t>
      </w:r>
      <w:r>
        <w:rPr>
          <w:rFonts w:ascii="Times New Roman" w:hAnsi="Times New Roman"/>
          <w:sz w:val="26"/>
        </w:rPr>
        <w:t xml:space="preserve">и вручается диплом второй степени. </w:t>
      </w:r>
    </w:p>
    <w:p w14:paraId="3D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Конкурсантам, занявшим третье место, присваивается звание дипломанта конкурса и вручается диплом третьей степени. </w:t>
      </w:r>
    </w:p>
    <w:p w14:paraId="3E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3.3. В каждой номинации допускается не более трех победителей для каждой категории налогоплательщиков</w:t>
      </w:r>
    </w:p>
    <w:p w14:paraId="3F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3.4</w:t>
      </w:r>
      <w:r>
        <w:rPr>
          <w:rFonts w:ascii="Times New Roman" w:hAnsi="Times New Roman"/>
          <w:sz w:val="26"/>
        </w:rPr>
        <w:t xml:space="preserve">. Награждение победителей осуществляется руководителем Управления ФНС России по Пермскому </w:t>
      </w:r>
      <w:proofErr w:type="gramStart"/>
      <w:r>
        <w:rPr>
          <w:rFonts w:ascii="Times New Roman" w:hAnsi="Times New Roman"/>
          <w:sz w:val="26"/>
        </w:rPr>
        <w:t>краю  на</w:t>
      </w:r>
      <w:proofErr w:type="gramEnd"/>
      <w:r>
        <w:rPr>
          <w:rFonts w:ascii="Times New Roman" w:hAnsi="Times New Roman"/>
          <w:sz w:val="26"/>
        </w:rPr>
        <w:t xml:space="preserve"> торжественной церемонии с участием руководителей организаций - победителей конкурса и индивидуальных предпринимателей - победителей конкурса. </w:t>
      </w:r>
    </w:p>
    <w:p w14:paraId="40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3.5. Информаци</w:t>
      </w:r>
      <w:r>
        <w:rPr>
          <w:rFonts w:ascii="Times New Roman" w:hAnsi="Times New Roman"/>
          <w:sz w:val="26"/>
        </w:rPr>
        <w:t>я о победителях конкурса размещается в средствах массовой информации, в том числе на официальном сайте налоговых органов Пермского края (http://nalog.gov.ru/), в информационно-телекоммуникационной сети Интернет и направляется конкурсантам в течение 5 рабоч</w:t>
      </w:r>
      <w:r>
        <w:rPr>
          <w:rFonts w:ascii="Times New Roman" w:hAnsi="Times New Roman"/>
          <w:sz w:val="26"/>
        </w:rPr>
        <w:t xml:space="preserve">их дней после награждения, указанного в пункте 3.3 настоящего Положения, по адресу электронной почты, который указан в заявке. </w:t>
      </w:r>
    </w:p>
    <w:p w14:paraId="41000000" w14:textId="77777777" w:rsidR="00915F1A" w:rsidRDefault="003636BC">
      <w:pPr>
        <w:pStyle w:val="Default"/>
        <w:ind w:left="-709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3.6. Конкурсантам, не признанным победителями, направляется благодарственное письмо. </w:t>
      </w:r>
    </w:p>
    <w:p w14:paraId="42000000" w14:textId="77777777" w:rsidR="00915F1A" w:rsidRDefault="003636B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14:paraId="43000000" w14:textId="77777777" w:rsidR="00915F1A" w:rsidRDefault="00915F1A">
      <w:pPr>
        <w:pStyle w:val="Default"/>
        <w:spacing w:line="320" w:lineRule="exact"/>
        <w:ind w:left="-709" w:firstLine="709"/>
        <w:jc w:val="both"/>
        <w:rPr>
          <w:rFonts w:ascii="Times New Roman" w:hAnsi="Times New Roman"/>
          <w:b/>
        </w:rPr>
      </w:pPr>
    </w:p>
    <w:p w14:paraId="44000000" w14:textId="77777777" w:rsidR="00915F1A" w:rsidRDefault="003636BC">
      <w:pPr>
        <w:spacing w:after="0" w:line="32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</w:t>
      </w:r>
    </w:p>
    <w:p w14:paraId="45000000" w14:textId="77777777" w:rsidR="00915F1A" w:rsidRDefault="003636BC">
      <w:pPr>
        <w:spacing w:after="0" w:line="32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участие в краевом конкурсе</w:t>
      </w:r>
    </w:p>
    <w:p w14:paraId="46000000" w14:textId="77777777" w:rsidR="00915F1A" w:rsidRDefault="003636BC">
      <w:pPr>
        <w:spacing w:after="0" w:line="32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Мои налоги – моему краю»</w:t>
      </w:r>
    </w:p>
    <w:p w14:paraId="47000000" w14:textId="77777777" w:rsidR="00915F1A" w:rsidRDefault="00915F1A">
      <w:pPr>
        <w:spacing w:after="0" w:line="320" w:lineRule="exact"/>
        <w:jc w:val="center"/>
        <w:rPr>
          <w:rFonts w:ascii="Times New Roman" w:hAnsi="Times New Roman"/>
          <w:b/>
          <w:sz w:val="24"/>
        </w:rPr>
      </w:pPr>
    </w:p>
    <w:p w14:paraId="48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Полное наименование организации (индивидуального </w:t>
      </w:r>
    </w:p>
    <w:p w14:paraId="49000000" w14:textId="77777777" w:rsidR="00915F1A" w:rsidRDefault="003636BC">
      <w:pPr>
        <w:spacing w:after="0" w:line="32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предпринимателя): _________________________________________________________</w:t>
      </w:r>
    </w:p>
    <w:p w14:paraId="4A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Сокращенное наименование организации: _____________________________________ </w:t>
      </w:r>
    </w:p>
    <w:p w14:paraId="4B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Идентификационный номер налогоплательщика (ИНН): __________________________ </w:t>
      </w:r>
    </w:p>
    <w:p w14:paraId="4C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постановки на налоговый учет: ________________________________________ </w:t>
      </w:r>
    </w:p>
    <w:p w14:paraId="4D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вид деятельности по ОКВЭД: _______________________________________ </w:t>
      </w:r>
    </w:p>
    <w:p w14:paraId="4E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 контактног</w:t>
      </w:r>
      <w:r>
        <w:rPr>
          <w:rFonts w:ascii="Times New Roman" w:hAnsi="Times New Roman"/>
          <w:sz w:val="24"/>
        </w:rPr>
        <w:t xml:space="preserve">о лица, с которым Организатор (при необходимости) взаимодействует: ___________________________________________________________ </w:t>
      </w:r>
    </w:p>
    <w:p w14:paraId="4F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электронной почты контактного лица: _______________________________________ </w:t>
      </w:r>
    </w:p>
    <w:p w14:paraId="50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сообщаю: </w:t>
      </w:r>
    </w:p>
    <w:p w14:paraId="51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1 сентябр</w:t>
      </w:r>
      <w:r>
        <w:rPr>
          <w:rFonts w:ascii="Times New Roman" w:hAnsi="Times New Roman"/>
          <w:sz w:val="24"/>
        </w:rPr>
        <w:t xml:space="preserve">я 2025 г. в отношении организации (для индивидуального предпринимателя - меня) не принято решение о ликвидации или </w:t>
      </w:r>
    </w:p>
    <w:p w14:paraId="52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введении процедуры, применяемой в деле о банкротстве. </w:t>
      </w:r>
    </w:p>
    <w:p w14:paraId="53000000" w14:textId="77777777" w:rsidR="00915F1A" w:rsidRDefault="00915F1A">
      <w:pPr>
        <w:spacing w:after="0" w:line="320" w:lineRule="exact"/>
        <w:rPr>
          <w:rFonts w:ascii="Times New Roman" w:hAnsi="Times New Roman"/>
          <w:sz w:val="24"/>
        </w:rPr>
      </w:pPr>
    </w:p>
    <w:p w14:paraId="54000000" w14:textId="77777777" w:rsidR="00915F1A" w:rsidRDefault="00915F1A">
      <w:pPr>
        <w:spacing w:after="0" w:line="320" w:lineRule="exact"/>
        <w:rPr>
          <w:rFonts w:ascii="Times New Roman" w:hAnsi="Times New Roman"/>
          <w:sz w:val="24"/>
        </w:rPr>
      </w:pPr>
    </w:p>
    <w:p w14:paraId="55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Должностное лицо________________________________ ____________________________ </w:t>
      </w:r>
    </w:p>
    <w:p w14:paraId="56000000" w14:textId="77777777" w:rsidR="00915F1A" w:rsidRDefault="003636BC">
      <w:pPr>
        <w:spacing w:after="0" w:line="32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</w:t>
      </w:r>
      <w:r>
        <w:rPr>
          <w:rFonts w:ascii="Times New Roman" w:hAnsi="Times New Roman"/>
          <w:sz w:val="24"/>
        </w:rPr>
        <w:t xml:space="preserve">аименование должности) (подпись) (расшифровка подписи) </w:t>
      </w:r>
    </w:p>
    <w:p w14:paraId="57000000" w14:textId="77777777" w:rsidR="00915F1A" w:rsidRDefault="003636BC">
      <w:pPr>
        <w:spacing w:after="0" w:line="32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«__» _____ 2025 г.</w:t>
      </w:r>
    </w:p>
    <w:sectPr w:rsidR="00915F1A">
      <w:headerReference w:type="default" r:id="rId9"/>
      <w:footerReference w:type="default" r:id="rId10"/>
      <w:pgSz w:w="11906" w:h="16838"/>
      <w:pgMar w:top="851" w:right="850" w:bottom="1276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4C9E5" w14:textId="77777777" w:rsidR="003636BC" w:rsidRDefault="003636BC">
      <w:pPr>
        <w:spacing w:after="0" w:line="240" w:lineRule="auto"/>
      </w:pPr>
      <w:r>
        <w:separator/>
      </w:r>
    </w:p>
  </w:endnote>
  <w:endnote w:type="continuationSeparator" w:id="0">
    <w:p w14:paraId="5EA44C2C" w14:textId="77777777" w:rsidR="003636BC" w:rsidRDefault="0036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0000" w14:textId="77777777" w:rsidR="00915F1A" w:rsidRDefault="003636BC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 w14:textId="77777777" w:rsidR="00915F1A" w:rsidRDefault="00915F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32358" w14:textId="77777777" w:rsidR="003636BC" w:rsidRDefault="003636BC">
      <w:pPr>
        <w:spacing w:after="0" w:line="240" w:lineRule="auto"/>
      </w:pPr>
      <w:r>
        <w:separator/>
      </w:r>
    </w:p>
  </w:footnote>
  <w:footnote w:type="continuationSeparator" w:id="0">
    <w:p w14:paraId="5C4D04F8" w14:textId="77777777" w:rsidR="003636BC" w:rsidRDefault="0036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915F1A" w:rsidRDefault="00915F1A">
    <w:pPr>
      <w:pStyle w:val="ac"/>
      <w:jc w:val="center"/>
    </w:pPr>
  </w:p>
  <w:p w14:paraId="02000000" w14:textId="77777777" w:rsidR="00915F1A" w:rsidRDefault="00915F1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21CE2"/>
    <w:multiLevelType w:val="multilevel"/>
    <w:tmpl w:val="6DCA5B7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680" w:hanging="1320"/>
      </w:pPr>
    </w:lvl>
    <w:lvl w:ilvl="2">
      <w:start w:val="1"/>
      <w:numFmt w:val="decimal"/>
      <w:lvlText w:val="%1.%2.%3."/>
      <w:lvlJc w:val="left"/>
      <w:pPr>
        <w:widowControl/>
        <w:ind w:left="1680" w:hanging="1320"/>
      </w:pPr>
    </w:lvl>
    <w:lvl w:ilvl="3">
      <w:start w:val="1"/>
      <w:numFmt w:val="decimal"/>
      <w:lvlText w:val="%1.%2.%3.%4."/>
      <w:lvlJc w:val="left"/>
      <w:pPr>
        <w:widowControl/>
        <w:ind w:left="1680" w:hanging="1320"/>
      </w:pPr>
    </w:lvl>
    <w:lvl w:ilvl="4">
      <w:start w:val="1"/>
      <w:numFmt w:val="decimal"/>
      <w:lvlText w:val="%1.%2.%3.%4.%5."/>
      <w:lvlJc w:val="left"/>
      <w:pPr>
        <w:widowControl/>
        <w:ind w:left="1680" w:hanging="1320"/>
      </w:pPr>
    </w:lvl>
    <w:lvl w:ilvl="5">
      <w:start w:val="1"/>
      <w:numFmt w:val="decimal"/>
      <w:lvlText w:val="%1.%2.%3.%4.%5.%6."/>
      <w:lvlJc w:val="left"/>
      <w:pPr>
        <w:widowControl/>
        <w:ind w:left="1800" w:hanging="144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216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1A"/>
    <w:rsid w:val="003636BC"/>
    <w:rsid w:val="00915F1A"/>
    <w:rsid w:val="00D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CF6D1-2CD3-40B2-A002-B1AEEE6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13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5900@tax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log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2025-10-21T10:16:00Z</dcterms:created>
  <dcterms:modified xsi:type="dcterms:W3CDTF">2025-10-21T10:16:00Z</dcterms:modified>
</cp:coreProperties>
</file>