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3A" w:rsidRDefault="00F0793A" w:rsidP="00FA23E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" cy="590550"/>
            <wp:effectExtent l="0" t="0" r="0" b="0"/>
            <wp:docPr id="5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F34" w:rsidRPr="00782F34" w:rsidRDefault="00782F34" w:rsidP="00FA23E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82F34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782F34" w:rsidRPr="00782F34" w:rsidRDefault="00782F34" w:rsidP="00FA2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82F34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Администрации Юсьвинского муниципального округа</w:t>
      </w:r>
    </w:p>
    <w:p w:rsidR="00782F34" w:rsidRPr="00782F34" w:rsidRDefault="00782F34" w:rsidP="00FA2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82F34">
        <w:rPr>
          <w:rFonts w:ascii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2010EA" w:rsidRDefault="002010EA" w:rsidP="00FA23E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010EA" w:rsidRDefault="00B72931" w:rsidP="00FA23E5">
      <w:pPr>
        <w:widowControl w:val="0"/>
        <w:tabs>
          <w:tab w:val="right" w:pos="992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_____</w:t>
      </w:r>
      <w:r w:rsidR="002010EA" w:rsidRPr="002010EA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.202</w:t>
      </w:r>
      <w:r w:rsidR="00920DA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4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2010EA" w:rsidRPr="002010EA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№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_____</w:t>
      </w:r>
    </w:p>
    <w:p w:rsidR="00782F34" w:rsidRPr="002010EA" w:rsidRDefault="00782F34" w:rsidP="00FA23E5">
      <w:pPr>
        <w:widowControl w:val="0"/>
        <w:tabs>
          <w:tab w:val="right" w:pos="992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782F34" w:rsidRPr="00FA23E5" w:rsidRDefault="002010EA" w:rsidP="00FA23E5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</w:pPr>
      <w:r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Об утверждении Программы профилактики</w:t>
      </w:r>
      <w:r w:rsidR="00B72931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="00D14154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рисков причинения вреда (ущерба) охраняемым законом ценностям</w:t>
      </w:r>
      <w:r w:rsidR="00F60E80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по муниципальному контролю</w:t>
      </w:r>
      <w:r w:rsidR="00F60E80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="00C10224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в сфере благоустройства </w:t>
      </w:r>
      <w:r w:rsidR="005D4AA8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на территории Юсьвинского муниципального округа Пермского края </w:t>
      </w:r>
      <w:r w:rsidR="00920DA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на 2025</w:t>
      </w:r>
      <w:r w:rsidR="002A4D3B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год</w:t>
      </w:r>
    </w:p>
    <w:p w:rsidR="00FA23E5" w:rsidRDefault="00FA23E5" w:rsidP="00FA23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</w:t>
      </w:r>
      <w:r w:rsidR="00D14154" w:rsidRPr="00D14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</w:t>
      </w:r>
      <w:r w:rsidR="00D1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(ущерба) </w:t>
      </w:r>
      <w:r w:rsidR="00D14154" w:rsidRPr="00D1415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охраняемым законом ценностям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гражданами,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юридическими лицами и индивидуальными предпринимателями,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условий, причин и факторов, способных привести к нарушениям обязательных требований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</w:t>
      </w:r>
      <w:hyperlink r:id="rId8" w:history="1">
        <w:r w:rsidRPr="002010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  <w:r w:rsidR="005F2D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44</w:t>
        </w:r>
      </w:hyperlink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31июля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РФ от 25 июня 2021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990 «Об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proofErr w:type="gramEnd"/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Устава </w:t>
      </w:r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Юсьвинского муниципального округа 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  <w:r w:rsidR="00B7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P43" w:history="1">
        <w:r w:rsidRPr="002010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Программу</w:t>
        </w:r>
      </w:hyperlink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иципальному контролю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920D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7BC2" w:rsidRPr="0059596B" w:rsidRDefault="002010EA" w:rsidP="00FA23E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 w:rsidR="0059596B" w:rsidRPr="00D47FB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="0059596B" w:rsidRPr="00D47FB5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59596B" w:rsidRPr="00D47FB5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59596B">
        <w:rPr>
          <w:rFonts w:ascii="Times New Roman" w:hAnsi="Times New Roman" w:cs="Times New Roman"/>
          <w:sz w:val="28"/>
          <w:szCs w:val="28"/>
        </w:rPr>
        <w:t xml:space="preserve">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«Интернет»</w:t>
      </w:r>
      <w:r w:rsidR="0059596B" w:rsidRPr="00D47FB5">
        <w:rPr>
          <w:rFonts w:ascii="Times New Roman" w:hAnsi="Times New Roman" w:cs="Times New Roman"/>
          <w:sz w:val="28"/>
          <w:szCs w:val="28"/>
        </w:rPr>
        <w:t>, но не ранее 01.01.202</w:t>
      </w:r>
      <w:r w:rsidR="00920DA6">
        <w:rPr>
          <w:rFonts w:ascii="Times New Roman" w:hAnsi="Times New Roman" w:cs="Times New Roman"/>
          <w:sz w:val="28"/>
          <w:szCs w:val="28"/>
        </w:rPr>
        <w:t>5</w:t>
      </w:r>
      <w:r w:rsidR="0059596B" w:rsidRPr="00D47F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67BC2" w:rsidRPr="00D67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AA8" w:rsidRDefault="00F55090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010EA" w:rsidRPr="002010EA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 w:rsidR="002010EA" w:rsidRPr="002010E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возложить </w:t>
      </w:r>
      <w:r w:rsidR="002010EA" w:rsidRPr="00ED75F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 </w:t>
      </w:r>
      <w:r w:rsidR="0066195C">
        <w:rPr>
          <w:rFonts w:ascii="Times New Roman" w:eastAsia="Times New Roman" w:hAnsi="Times New Roman" w:cs="Times New Roman"/>
          <w:sz w:val="28"/>
          <w:szCs w:val="26"/>
          <w:lang w:eastAsia="ru-RU"/>
        </w:rPr>
        <w:t>Постникову О.Н., заведующий</w:t>
      </w:r>
      <w:r w:rsidR="00F60E8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отдела муниципального контроля администрации Юсьвинского муниципального округа Пермского края.</w:t>
      </w:r>
    </w:p>
    <w:p w:rsidR="00FA23E5" w:rsidRDefault="00FA23E5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5D4AA8" w:rsidRDefault="00F60E80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Г</w:t>
      </w:r>
      <w:r w:rsidR="005D4AA8">
        <w:rPr>
          <w:rFonts w:ascii="Times New Roman" w:eastAsia="Times New Roman" w:hAnsi="Times New Roman" w:cs="Times New Roman"/>
          <w:sz w:val="28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 w:rsidR="005D4AA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муниципального округа – </w:t>
      </w:r>
    </w:p>
    <w:p w:rsidR="005D4AA8" w:rsidRDefault="005D4AA8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</w:t>
      </w:r>
      <w:r w:rsidR="00F60E80"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администрации Юсьвинского </w:t>
      </w:r>
    </w:p>
    <w:p w:rsidR="005D4AA8" w:rsidRDefault="005D4AA8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муниципального округ</w:t>
      </w:r>
      <w:r w:rsidR="00FA23E5">
        <w:rPr>
          <w:rFonts w:ascii="Times New Roman" w:eastAsia="Times New Roman" w:hAnsi="Times New Roman" w:cs="Times New Roman"/>
          <w:sz w:val="28"/>
          <w:szCs w:val="26"/>
          <w:lang w:eastAsia="ru-RU"/>
        </w:rPr>
        <w:t>а Пермского края</w:t>
      </w:r>
      <w:r w:rsidR="00FA23E5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FA23E5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F60E8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</w:t>
      </w:r>
      <w:r w:rsidR="00FA23E5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9519AC">
        <w:rPr>
          <w:rFonts w:ascii="Times New Roman" w:eastAsia="Times New Roman" w:hAnsi="Times New Roman" w:cs="Times New Roman"/>
          <w:sz w:val="28"/>
          <w:szCs w:val="26"/>
          <w:lang w:eastAsia="ru-RU"/>
        </w:rPr>
        <w:t>Н.Г. Никулин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2010EA" w:rsidRPr="00FA23E5" w:rsidRDefault="005D4AA8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r w:rsidR="002010EA"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ТВЕРЖДЕНА</w:t>
      </w:r>
    </w:p>
    <w:p w:rsidR="00FA23E5" w:rsidRDefault="002010EA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2010EA" w:rsidRPr="00FA23E5" w:rsidRDefault="00782F34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Юсьвинского муниципального округа Пермского края </w:t>
      </w:r>
    </w:p>
    <w:p w:rsidR="002010EA" w:rsidRPr="00FA23E5" w:rsidRDefault="002010EA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20D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_____2024</w:t>
      </w: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6195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2010EA" w:rsidRPr="002010EA" w:rsidRDefault="002010EA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рисков причинения </w:t>
      </w:r>
      <w:r w:rsidR="00782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вреда (ущерба) охраняемым закон</w:t>
      </w: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 ценностям по муниципальному контролю</w:t>
      </w:r>
      <w:r w:rsidR="00C10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благоустройства</w:t>
      </w:r>
      <w:r w:rsidR="00782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Юсьвинского муниципального округа Пермского края</w:t>
      </w:r>
    </w:p>
    <w:p w:rsidR="002010EA" w:rsidRPr="002010EA" w:rsidRDefault="002010EA" w:rsidP="00FA23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5F3665" w:rsidRDefault="002010EA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текущего состояния осуществления</w:t>
      </w:r>
    </w:p>
    <w:p w:rsidR="002010EA" w:rsidRPr="005F3665" w:rsidRDefault="002010EA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контроля</w:t>
      </w:r>
      <w:r w:rsidR="00C10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благоустройства</w:t>
      </w: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3B" w:rsidRDefault="002A4D3B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контролю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профилактики) разработана в соответствии</w:t>
      </w:r>
      <w:r w:rsidR="0032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58C" w:rsidRPr="0032558C">
        <w:rPr>
          <w:rFonts w:ascii="Times New Roman" w:hAnsi="Times New Roman" w:cs="Times New Roman"/>
          <w:color w:val="000000"/>
          <w:sz w:val="28"/>
          <w:szCs w:val="28"/>
        </w:rPr>
        <w:t>со статьей 44 Федерального закона от 31 июля 2020 г. № 248-ФЗ «О государственном контроле (надзоре) и муниципальном контроле в Российской Федерации»</w:t>
      </w:r>
      <w:r w:rsidR="0032558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постановлением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РФ от 25 июня 2021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990</w:t>
      </w:r>
      <w:proofErr w:type="gramEnd"/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4D3B" w:rsidRDefault="002A4D3B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722" w:rsidRDefault="002B0F62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Органом, уполномоченным на осуществление муниципального контроля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администрация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F62" w:rsidRPr="00A37D5D" w:rsidRDefault="00AF2743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</w:t>
      </w:r>
      <w:r w:rsidR="002A43C4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2A43C4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</w:t>
      </w:r>
      <w:r w:rsidR="002A43C4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муниципальный контроль </w:t>
      </w:r>
      <w:r w:rsidR="00C10224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лица Администрации</w:t>
      </w:r>
      <w:r w:rsidR="00C1094A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2558C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94A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782F34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32558C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32558C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отдела</w:t>
      </w:r>
      <w:proofErr w:type="gramEnd"/>
      <w:r w:rsidR="0032558C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контроля, </w:t>
      </w:r>
      <w:r w:rsidR="00A37D5D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отдела по работе с территориями</w:t>
      </w:r>
      <w:r w:rsidR="00782F34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заведующий отделом территориального развития</w:t>
      </w:r>
      <w:r w:rsidR="002A43C4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2F34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главные специалисты отдела территориального развития администрации Юсьвинского муниципального округа Пермского края</w:t>
      </w:r>
      <w:r w:rsidR="00B62BFC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722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782F34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лица, уполномоченные осуществлять </w:t>
      </w:r>
      <w:r w:rsidR="00B62BFC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782F34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B62BFC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47722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0F62" w:rsidRDefault="002B0F62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муниципального контроля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C052D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деятельность, действия (бездействие) контролируемых лиц, связанная с соблюдением Правил благоустройства на территории Юсьвинского муниципального округа Пермского края,</w:t>
      </w:r>
      <w:r w:rsidR="00B3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2DE" w:rsidRPr="00C0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</w:t>
      </w:r>
      <w:r w:rsidR="00C052DE" w:rsidRPr="00C05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которыми граждане и организации владеют и (или) пользуются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которым Правилами благоустройства Юсьвинского муниципального округа Пермского края</w:t>
      </w:r>
      <w:proofErr w:type="gramEnd"/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предъявляются обязательные требования.</w:t>
      </w:r>
    </w:p>
    <w:p w:rsidR="00045780" w:rsidRDefault="00045780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DE751E" w:rsidRPr="00DE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с учетом части 2 статьи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Федерального закона от 31 июля 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</w:t>
      </w:r>
      <w:proofErr w:type="gramEnd"/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Федерации» (далее - контролируемые лица).</w:t>
      </w:r>
    </w:p>
    <w:p w:rsidR="00782F34" w:rsidRDefault="002A43C4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в сфере благоустройства является соблюдение юридическими лицами и индивидуальным предпринимателями, гражданами Правил благоустройства территории Юсьвинского муниципального округа Пермского края.</w:t>
      </w:r>
    </w:p>
    <w:p w:rsidR="00C95752" w:rsidRDefault="00920DA6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течение 2024</w:t>
      </w:r>
      <w:r w:rsidR="00C95752" w:rsidRPr="00C95752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proofErr w:type="gramStart"/>
      <w:r w:rsidR="00C95752" w:rsidRPr="00C95752">
        <w:rPr>
          <w:rFonts w:ascii="Times New Roman" w:eastAsia="Calibri" w:hAnsi="Times New Roman" w:cs="Times New Roman"/>
          <w:sz w:val="28"/>
          <w:szCs w:val="28"/>
        </w:rPr>
        <w:t>должностными лицами, уполномоченными осуществлять муниципальный контроль администрации Юсьвинского муниципального округа Пермского края осуществлялось</w:t>
      </w:r>
      <w:proofErr w:type="gramEnd"/>
      <w:r w:rsidR="00C95752" w:rsidRPr="00C95752">
        <w:rPr>
          <w:rFonts w:ascii="Times New Roman" w:eastAsia="Calibri" w:hAnsi="Times New Roman" w:cs="Times New Roman"/>
          <w:sz w:val="28"/>
          <w:szCs w:val="28"/>
        </w:rPr>
        <w:t xml:space="preserve"> информирование контролируемых лиц и иных заинтересованных лиц по вопросам соблюдения обязательных требований.</w:t>
      </w:r>
      <w:r w:rsidR="00C957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5752" w:rsidRPr="00C95752">
        <w:rPr>
          <w:rFonts w:ascii="Times New Roman" w:eastAsia="Calibri" w:hAnsi="Times New Roman" w:cs="Times New Roman"/>
          <w:sz w:val="28"/>
          <w:szCs w:val="28"/>
        </w:rPr>
        <w:t xml:space="preserve">Информирование осуществлялось посредством размещения на официальном сайте администрации Юсьвинского муниципального округа Пермского края </w:t>
      </w:r>
      <w:r w:rsidR="00C957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 w:rsidR="0051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«Муниципальный контроль»</w:t>
      </w:r>
      <w:r w:rsidR="00C9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752" w:rsidRPr="00C95752">
        <w:rPr>
          <w:rFonts w:ascii="Times New Roman" w:eastAsia="Calibri" w:hAnsi="Times New Roman" w:cs="Times New Roman"/>
          <w:sz w:val="28"/>
          <w:szCs w:val="28"/>
        </w:rPr>
        <w:t>актуальной информации, предусмотренной Положением о муниципальном контроле</w:t>
      </w:r>
      <w:r w:rsidR="00C95752">
        <w:rPr>
          <w:rFonts w:ascii="Times New Roman" w:hAnsi="Times New Roman" w:cs="Times New Roman"/>
          <w:sz w:val="28"/>
          <w:szCs w:val="28"/>
        </w:rPr>
        <w:t xml:space="preserve"> </w:t>
      </w:r>
      <w:r w:rsidR="00C957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 на территории Юсьвинского муниципального округа Пермского края, утвержденное Решением Думы Юсьвинского муниципального окр</w:t>
      </w:r>
      <w:r w:rsidR="00F64AC9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 Пермского края от 21 октября 2021</w:t>
      </w:r>
      <w:r w:rsidR="00C9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361.</w:t>
      </w:r>
      <w:proofErr w:type="gramEnd"/>
      <w:r w:rsidR="00C9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752">
        <w:rPr>
          <w:rFonts w:ascii="Times New Roman" w:hAnsi="Times New Roman" w:cs="Times New Roman"/>
          <w:sz w:val="28"/>
          <w:szCs w:val="28"/>
        </w:rPr>
        <w:t>И</w:t>
      </w:r>
      <w:r w:rsidR="00C95752" w:rsidRPr="00C95752">
        <w:rPr>
          <w:rFonts w:ascii="Times New Roman" w:eastAsia="Calibri" w:hAnsi="Times New Roman" w:cs="Times New Roman"/>
          <w:sz w:val="28"/>
          <w:szCs w:val="28"/>
        </w:rPr>
        <w:t>нформирование контролируемых лиц и иных заинтересованных лиц</w:t>
      </w:r>
      <w:r w:rsidR="00C95752">
        <w:rPr>
          <w:rFonts w:ascii="Times New Roman" w:hAnsi="Times New Roman" w:cs="Times New Roman"/>
          <w:sz w:val="28"/>
          <w:szCs w:val="28"/>
        </w:rPr>
        <w:t xml:space="preserve"> так же</w:t>
      </w:r>
      <w:r w:rsidR="00C95752" w:rsidRPr="00C957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5752">
        <w:rPr>
          <w:rFonts w:ascii="Times New Roman" w:hAnsi="Times New Roman" w:cs="Times New Roman"/>
          <w:sz w:val="28"/>
          <w:szCs w:val="28"/>
        </w:rPr>
        <w:t xml:space="preserve">осуществлялась путем размещения информации </w:t>
      </w:r>
      <w:r w:rsidR="00C95752" w:rsidRPr="00C95752">
        <w:rPr>
          <w:rFonts w:ascii="Times New Roman" w:eastAsia="Calibri" w:hAnsi="Times New Roman" w:cs="Times New Roman"/>
          <w:sz w:val="28"/>
          <w:szCs w:val="28"/>
        </w:rPr>
        <w:t>по вопросам соб</w:t>
      </w:r>
      <w:r w:rsidR="00C95752">
        <w:rPr>
          <w:rFonts w:ascii="Times New Roman" w:hAnsi="Times New Roman" w:cs="Times New Roman"/>
          <w:sz w:val="28"/>
          <w:szCs w:val="28"/>
        </w:rPr>
        <w:t xml:space="preserve">людения обязательных требований </w:t>
      </w:r>
      <w:r w:rsidR="00C957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</w:t>
      </w:r>
      <w:proofErr w:type="spellStart"/>
      <w:r w:rsidR="00C95752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Юсьвинские</w:t>
      </w:r>
      <w:proofErr w:type="spellEnd"/>
      <w:r w:rsidR="00C9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 и в группах социальных сетей. </w:t>
      </w:r>
    </w:p>
    <w:p w:rsidR="0008208D" w:rsidRDefault="00920DA6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96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бъявление предостережений </w:t>
      </w:r>
      <w:r w:rsidR="00724D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лицам о недопустимости нарушения обязательных требований не осуществлялись, в связи с отсутствием оснований.</w:t>
      </w:r>
    </w:p>
    <w:p w:rsidR="003F7B79" w:rsidRDefault="003F7B79" w:rsidP="003F7B7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F7B79">
        <w:rPr>
          <w:rFonts w:ascii="Times New Roman" w:hAnsi="Times New Roman" w:cs="Times New Roman"/>
          <w:b w:val="0"/>
          <w:sz w:val="28"/>
          <w:szCs w:val="28"/>
        </w:rPr>
        <w:t>Мониторинг состояния контролируемых лиц в сфере благоустройства выявил, что ключевыми и наиболее значимыми рисками являются нарушения, предусмотренные главой 6 Закона Пермского края от 06 апреля 2015 г. № 460-ПК «Об административных правонарушениях в Пермском крае», а именно</w:t>
      </w:r>
      <w:r w:rsidRPr="003F7B7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3F7B79">
        <w:rPr>
          <w:rFonts w:ascii="Times New Roman" w:hAnsi="Times New Roman" w:cs="Times New Roman"/>
          <w:b w:val="0"/>
          <w:sz w:val="28"/>
          <w:szCs w:val="28"/>
        </w:rPr>
        <w:t>епроведение</w:t>
      </w:r>
      <w:proofErr w:type="spellEnd"/>
      <w:r w:rsidRPr="003F7B79">
        <w:rPr>
          <w:rFonts w:ascii="Times New Roman" w:hAnsi="Times New Roman" w:cs="Times New Roman"/>
          <w:b w:val="0"/>
          <w:sz w:val="28"/>
          <w:szCs w:val="28"/>
        </w:rPr>
        <w:t xml:space="preserve"> мероприятий по предотвращению распространения и уничтожению борщевика Сосновского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F7B79" w:rsidRPr="003F7B79" w:rsidRDefault="00920DA6" w:rsidP="00920DA6">
      <w:pPr>
        <w:pStyle w:val="ConsPlusTitle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Так, за 9 месяцев 2024</w:t>
      </w:r>
      <w:r w:rsidR="00491822" w:rsidRPr="00491822">
        <w:rPr>
          <w:rFonts w:ascii="Times New Roman" w:hAnsi="Times New Roman" w:cs="Times New Roman"/>
          <w:b w:val="0"/>
          <w:sz w:val="28"/>
          <w:szCs w:val="28"/>
        </w:rPr>
        <w:t xml:space="preserve"> г. уполномоченными лицами составлено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24 предписания и составлено 4 протокола</w:t>
      </w:r>
      <w:r w:rsidR="004918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1822" w:rsidRPr="00491822">
        <w:rPr>
          <w:rFonts w:ascii="Times New Roman" w:hAnsi="Times New Roman" w:cs="Times New Roman"/>
          <w:b w:val="0"/>
          <w:sz w:val="28"/>
          <w:szCs w:val="28"/>
        </w:rPr>
        <w:t>об административных правонарушениях, предусмотренных статьей 6.9.1 «</w:t>
      </w:r>
      <w:proofErr w:type="spellStart"/>
      <w:r w:rsidR="00491822" w:rsidRPr="00491822">
        <w:rPr>
          <w:rFonts w:ascii="Times New Roman" w:hAnsi="Times New Roman" w:cs="Times New Roman"/>
          <w:b w:val="0"/>
          <w:sz w:val="28"/>
          <w:szCs w:val="28"/>
        </w:rPr>
        <w:t>Непроведение</w:t>
      </w:r>
      <w:proofErr w:type="spellEnd"/>
      <w:r w:rsidR="00491822" w:rsidRPr="00491822">
        <w:rPr>
          <w:rFonts w:ascii="Times New Roman" w:hAnsi="Times New Roman" w:cs="Times New Roman"/>
          <w:b w:val="0"/>
          <w:sz w:val="28"/>
          <w:szCs w:val="28"/>
        </w:rPr>
        <w:t xml:space="preserve"> мероприятий по предотвращению распространения и уничтожению борщевика Сосновского» Закона Пермского края от 06 апреля 2015 г. № 460-ПК «Об административных правонарушениях в Пермском крае».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 административным протоколам наложен штраф в размере 2000 рублей и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выданы административные предупреждения.</w:t>
      </w:r>
    </w:p>
    <w:p w:rsidR="00DC2D52" w:rsidRPr="00DC2D52" w:rsidRDefault="00DC2D52" w:rsidP="00DC2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D52">
        <w:rPr>
          <w:rFonts w:ascii="Times New Roman" w:hAnsi="Times New Roman" w:cs="Times New Roman"/>
          <w:sz w:val="28"/>
          <w:szCs w:val="28"/>
        </w:rPr>
        <w:t>Одной из основных проблем, на решение которой направлена программа профилактики, является сокращение количества типовых нарушений обязательных требований, которые допускаются в силу отсутствия у контролируемых лиц информации об исчерпывающем перечне обязательных требований и предъявляемых общих требований к их соблюдению.</w:t>
      </w:r>
    </w:p>
    <w:p w:rsidR="00DF5B87" w:rsidRPr="002010EA" w:rsidRDefault="00DF5B87" w:rsidP="00DC2D5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30" w:rsidRPr="005F3665" w:rsidRDefault="00DF5B87" w:rsidP="00FA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 реализации программы</w:t>
      </w:r>
    </w:p>
    <w:p w:rsidR="00DF5B87" w:rsidRPr="00DF5B87" w:rsidRDefault="00DF5B87" w:rsidP="00FA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Программы</w:t>
      </w:r>
      <w:r w:rsid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юридическим лицами и индивидуальным предпринимателям</w:t>
      </w:r>
      <w:r w:rsidR="004D75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752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и орган</w:t>
      </w:r>
      <w:r w:rsidR="004D752F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="004D752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 владения и (или) использования производственными объектами, являющимися объектами контроля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52F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4D75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</w:t>
      </w:r>
      <w:r w:rsidR="004D752F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законодательства</w:t>
      </w:r>
      <w:r w:rsidR="0049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устранение причин, факторов и условий,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возможному нарушению обязательных требований;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лицам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ущерба охраняемым законом ценностям вследствие нарушения обязательных требований;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открытости и прозрачности деятельности Администрации                    при осуществлении муниципального контроля</w:t>
      </w:r>
      <w:r w:rsid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административных и финансовых издержек Администрации, подконтрольных субъектов по сравнению с ведением контрольно-надзорной деятельности исключительно путем проведения контрольно-надзорных мероприятий.</w:t>
      </w:r>
    </w:p>
    <w:p w:rsidR="002010EA" w:rsidRPr="002010EA" w:rsidRDefault="00CB6F18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Программы </w:t>
      </w:r>
      <w:r w:rsidR="00A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единого понимания обязательных требований                               </w:t>
      </w:r>
      <w:r w:rsidR="000F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0F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всех участников контрольно-надзорной деятельности;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</w:t>
      </w:r>
      <w:r w:rsidR="000F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в сфере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 способов устранения или снижения рисков их возникновения;</w:t>
      </w:r>
    </w:p>
    <w:p w:rsidR="002010EA" w:rsidRPr="002010EA" w:rsidRDefault="000F7EBF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мер по предупреждению нарушений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ируемыми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10EA" w:rsidRDefault="000F7EBF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мотивации к добросовестному правовому ведению деятельности 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:rsidR="000F7EBF" w:rsidRDefault="000F7EBF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5F3665" w:rsidRDefault="00CB6F18" w:rsidP="00FA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профилактических мероприятий</w:t>
      </w:r>
    </w:p>
    <w:p w:rsidR="00CB6F18" w:rsidRPr="00CB6F18" w:rsidRDefault="00CB6F18" w:rsidP="00FA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2A1F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настоящей Программы </w:t>
      </w:r>
      <w:r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профилактические мероприятия:</w:t>
      </w:r>
    </w:p>
    <w:p w:rsidR="002A1F76" w:rsidRPr="00FB14E6" w:rsidRDefault="002A1F76" w:rsidP="002A1F76">
      <w:pPr>
        <w:pStyle w:val="ad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1) </w:t>
      </w:r>
      <w:r>
        <w:rPr>
          <w:sz w:val="28"/>
          <w:szCs w:val="28"/>
        </w:rPr>
        <w:t>И</w:t>
      </w:r>
      <w:r w:rsidRPr="00FB14E6">
        <w:rPr>
          <w:sz w:val="28"/>
          <w:szCs w:val="28"/>
        </w:rPr>
        <w:t>нформирование;</w:t>
      </w:r>
    </w:p>
    <w:p w:rsidR="002A1F76" w:rsidRDefault="002A1F76" w:rsidP="002A1F76">
      <w:pPr>
        <w:pStyle w:val="ad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lastRenderedPageBreak/>
        <w:t xml:space="preserve">2) </w:t>
      </w:r>
      <w:r>
        <w:rPr>
          <w:sz w:val="28"/>
          <w:szCs w:val="28"/>
        </w:rPr>
        <w:t>Консультирование;</w:t>
      </w:r>
    </w:p>
    <w:p w:rsidR="002A1F76" w:rsidRDefault="002A1F76" w:rsidP="002A1F76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Объявление предостережения;</w:t>
      </w:r>
    </w:p>
    <w:p w:rsidR="002A1F76" w:rsidRDefault="002A1F76" w:rsidP="002A1F76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Профилактический визит</w:t>
      </w:r>
    </w:p>
    <w:p w:rsidR="002A1F76" w:rsidRPr="00985DB4" w:rsidRDefault="002A1F76" w:rsidP="002A1F76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Обобщение правоприменительной практики.</w:t>
      </w:r>
    </w:p>
    <w:p w:rsidR="002A1F76" w:rsidRDefault="002A1F76" w:rsidP="002A1F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(периодичность) вышеуказанных профилактических мероприятий  - постоянно и по мере необходимости.</w:t>
      </w:r>
    </w:p>
    <w:p w:rsidR="00931FD0" w:rsidRPr="003118C6" w:rsidRDefault="00931FD0" w:rsidP="00FA23E5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D0" w:rsidRPr="00491822" w:rsidRDefault="00CB6F18" w:rsidP="00491822">
      <w:pPr>
        <w:pStyle w:val="a7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Информирование</w:t>
      </w:r>
      <w:r w:rsidR="00931FD0" w:rsidRPr="004918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6F18" w:rsidRDefault="00931FD0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осуществления, периодичность, ответственные</w:t>
      </w:r>
    </w:p>
    <w:p w:rsidR="00931FD0" w:rsidRPr="00CB6F18" w:rsidRDefault="00931FD0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CB6F18" w:rsidRDefault="00B9115F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информирование контролируемых лиц и иных заинтересованных лиц по вопросам соблюдения обязательных требований.</w:t>
      </w:r>
    </w:p>
    <w:p w:rsidR="00CB6F18" w:rsidRPr="00CB6F18" w:rsidRDefault="00B9115F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CB6F18" w:rsidRPr="00CB6F18" w:rsidRDefault="00B9115F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размещать и поддерживать в актуальном состоянии на официальном сайте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«Муниципальный контроль» следующую информацию:</w:t>
      </w: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"/>
        <w:gridCol w:w="4216"/>
        <w:gridCol w:w="2552"/>
        <w:gridCol w:w="2131"/>
      </w:tblGrid>
      <w:tr w:rsidR="002010EA" w:rsidRPr="002010EA" w:rsidTr="00956100">
        <w:trPr>
          <w:trHeight w:val="567"/>
          <w:jc w:val="center"/>
        </w:trPr>
        <w:tc>
          <w:tcPr>
            <w:tcW w:w="595" w:type="dxa"/>
            <w:vAlign w:val="center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spellEnd"/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</w:t>
            </w:r>
            <w:proofErr w:type="spell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216" w:type="dxa"/>
            <w:vAlign w:val="center"/>
          </w:tcPr>
          <w:p w:rsidR="002010EA" w:rsidRPr="002010EA" w:rsidRDefault="00931FD0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Информация (сведения)</w:t>
            </w:r>
          </w:p>
        </w:tc>
        <w:tc>
          <w:tcPr>
            <w:tcW w:w="2552" w:type="dxa"/>
            <w:vAlign w:val="center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Периодичность </w:t>
            </w:r>
            <w:r w:rsid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размещения</w:t>
            </w:r>
          </w:p>
        </w:tc>
        <w:tc>
          <w:tcPr>
            <w:tcW w:w="2131" w:type="dxa"/>
            <w:vAlign w:val="center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Ответственные исполнители</w:t>
            </w:r>
          </w:p>
        </w:tc>
      </w:tr>
      <w:tr w:rsidR="002010EA" w:rsidRPr="002010EA" w:rsidTr="00956100">
        <w:trPr>
          <w:jc w:val="center"/>
        </w:trPr>
        <w:tc>
          <w:tcPr>
            <w:tcW w:w="595" w:type="dxa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16" w:type="dxa"/>
          </w:tcPr>
          <w:p w:rsidR="002010EA" w:rsidRPr="002010EA" w:rsidRDefault="00931FD0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Тексты нормативных правовых актов, регулирующих осуществление муниципального контроля </w:t>
            </w:r>
            <w:r w:rsidR="008D25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сфере благоустройства 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 территории </w:t>
            </w:r>
            <w:r w:rsid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Юсьвинского муниципального округа Пермского края</w:t>
            </w:r>
          </w:p>
        </w:tc>
        <w:tc>
          <w:tcPr>
            <w:tcW w:w="2552" w:type="dxa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131" w:type="dxa"/>
          </w:tcPr>
          <w:p w:rsidR="002010EA" w:rsidRPr="002010E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2010EA" w:rsidRPr="002010EA" w:rsidTr="00956100">
        <w:trPr>
          <w:trHeight w:val="1515"/>
          <w:jc w:val="center"/>
        </w:trPr>
        <w:tc>
          <w:tcPr>
            <w:tcW w:w="595" w:type="dxa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16" w:type="dxa"/>
          </w:tcPr>
          <w:p w:rsidR="002010EA" w:rsidRPr="002010EA" w:rsidRDefault="00931FD0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Сведения об изменениях, внесенных в нормативные правовые акты, регулирующие осущест</w:t>
            </w:r>
            <w:r w:rsidR="008D25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вление муниципального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контроля</w:t>
            </w:r>
            <w:r w:rsidR="008D25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  <w:r w:rsidR="00C713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 сроках и порядке их вступления в силу</w:t>
            </w:r>
          </w:p>
        </w:tc>
        <w:tc>
          <w:tcPr>
            <w:tcW w:w="2552" w:type="dxa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131" w:type="dxa"/>
          </w:tcPr>
          <w:p w:rsidR="002010EA" w:rsidRPr="002010E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956100">
        <w:trPr>
          <w:trHeight w:val="1984"/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16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552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Не позднее 2 месяцев </w:t>
            </w:r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даты принятия</w:t>
            </w:r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нормативного правового акта</w:t>
            </w:r>
          </w:p>
        </w:tc>
        <w:tc>
          <w:tcPr>
            <w:tcW w:w="2131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956100">
        <w:trPr>
          <w:trHeight w:val="510"/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16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уководства по соблюдению обязательных требований, разработанные и утвержденные в 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соот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ветствии с Федеральным законом «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 обязательных требованиях 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552" w:type="dxa"/>
          </w:tcPr>
          <w:p w:rsidR="00E12B6A" w:rsidRPr="002010EA" w:rsidRDefault="00867FB7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Постоянно, по мере внесения изменений в нормативные </w:t>
            </w: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правовые акты</w:t>
            </w:r>
          </w:p>
        </w:tc>
        <w:tc>
          <w:tcPr>
            <w:tcW w:w="2131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должностные лица, уполномоченные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956100">
        <w:trPr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216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профилактики рисков причинения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вреда (ущерба) охраняемым закон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ом ценностям по муниципальному контролю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  <w:tc>
          <w:tcPr>
            <w:tcW w:w="2552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5 дней со дня утверждения.</w:t>
            </w:r>
          </w:p>
        </w:tc>
        <w:tc>
          <w:tcPr>
            <w:tcW w:w="2131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956100">
        <w:trPr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216" w:type="dxa"/>
          </w:tcPr>
          <w:p w:rsid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счерпывающий перечень сведений, которые могут запрашиваться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Администрацией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 контролируемого лица</w:t>
            </w:r>
          </w:p>
        </w:tc>
        <w:tc>
          <w:tcPr>
            <w:tcW w:w="2552" w:type="dxa"/>
          </w:tcPr>
          <w:p w:rsidR="00E12B6A" w:rsidRPr="002010EA" w:rsidRDefault="00867FB7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131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956100">
        <w:trPr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216" w:type="dxa"/>
          </w:tcPr>
          <w:p w:rsid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552" w:type="dxa"/>
          </w:tcPr>
          <w:p w:rsidR="00E12B6A" w:rsidRPr="002010EA" w:rsidRDefault="00867FB7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131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C01E62" w:rsidRPr="002010EA" w:rsidTr="00956100">
        <w:trPr>
          <w:jc w:val="center"/>
        </w:trPr>
        <w:tc>
          <w:tcPr>
            <w:tcW w:w="595" w:type="dxa"/>
          </w:tcPr>
          <w:p w:rsidR="00C01E62" w:rsidRPr="00C01E62" w:rsidRDefault="00C01E62" w:rsidP="00920D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1E6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216" w:type="dxa"/>
          </w:tcPr>
          <w:p w:rsidR="00C01E62" w:rsidRPr="00C01E62" w:rsidRDefault="00C01E62" w:rsidP="00920D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1E62">
              <w:rPr>
                <w:rFonts w:ascii="Times New Roman" w:hAnsi="Times New Roman" w:cs="Times New Roman"/>
                <w:sz w:val="24"/>
                <w:szCs w:val="28"/>
              </w:rPr>
              <w:t>Перечень индикаторов риска нарушения обязательных требований</w:t>
            </w:r>
          </w:p>
        </w:tc>
        <w:tc>
          <w:tcPr>
            <w:tcW w:w="2552" w:type="dxa"/>
          </w:tcPr>
          <w:p w:rsidR="00C01E62" w:rsidRPr="00C01E62" w:rsidRDefault="00C01E62" w:rsidP="00920D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1E62">
              <w:rPr>
                <w:rFonts w:ascii="Times New Roman" w:hAnsi="Times New Roman" w:cs="Times New Roman"/>
                <w:sz w:val="24"/>
                <w:szCs w:val="28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131" w:type="dxa"/>
          </w:tcPr>
          <w:p w:rsidR="00C01E62" w:rsidRPr="00E12B6A" w:rsidRDefault="009A4326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956100">
        <w:trPr>
          <w:jc w:val="center"/>
        </w:trPr>
        <w:tc>
          <w:tcPr>
            <w:tcW w:w="595" w:type="dxa"/>
          </w:tcPr>
          <w:p w:rsidR="00E12B6A" w:rsidRDefault="009A4326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4216" w:type="dxa"/>
          </w:tcPr>
          <w:p w:rsid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="00790C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оклад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контроле в сфере благоустройства </w:t>
            </w:r>
          </w:p>
        </w:tc>
        <w:tc>
          <w:tcPr>
            <w:tcW w:w="2552" w:type="dxa"/>
          </w:tcPr>
          <w:p w:rsidR="00E12B6A" w:rsidRPr="002010EA" w:rsidRDefault="00790C1B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года, следующего за </w:t>
            </w:r>
            <w:proofErr w:type="gramStart"/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отчётным</w:t>
            </w:r>
            <w:proofErr w:type="gramEnd"/>
          </w:p>
        </w:tc>
        <w:tc>
          <w:tcPr>
            <w:tcW w:w="2131" w:type="dxa"/>
          </w:tcPr>
          <w:p w:rsidR="00E12B6A" w:rsidRP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 w:rsidR="00DB385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 w:rsidR="00DB385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790C1B" w:rsidRPr="002010EA" w:rsidTr="00956100">
        <w:trPr>
          <w:jc w:val="center"/>
        </w:trPr>
        <w:tc>
          <w:tcPr>
            <w:tcW w:w="595" w:type="dxa"/>
          </w:tcPr>
          <w:p w:rsidR="00790C1B" w:rsidRDefault="009A4326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4216" w:type="dxa"/>
          </w:tcPr>
          <w:p w:rsidR="00790C1B" w:rsidRPr="00340A1D" w:rsidRDefault="00790C1B" w:rsidP="00920D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Доклад, содержащий результаты обобщения правоприменительной практики.</w:t>
            </w:r>
          </w:p>
        </w:tc>
        <w:tc>
          <w:tcPr>
            <w:tcW w:w="2552" w:type="dxa"/>
          </w:tcPr>
          <w:p w:rsidR="00790C1B" w:rsidRPr="00340A1D" w:rsidRDefault="00790C1B" w:rsidP="00920D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до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июля 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года, следующего за </w:t>
            </w:r>
            <w:proofErr w:type="gramStart"/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отчётным</w:t>
            </w:r>
            <w:proofErr w:type="gramEnd"/>
          </w:p>
        </w:tc>
        <w:tc>
          <w:tcPr>
            <w:tcW w:w="2131" w:type="dxa"/>
          </w:tcPr>
          <w:p w:rsidR="00790C1B" w:rsidRPr="00E12B6A" w:rsidRDefault="00790C1B" w:rsidP="00920D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</w:tbl>
    <w:p w:rsidR="00873F11" w:rsidRDefault="00873F11" w:rsidP="00FA2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Pr="00D315FB" w:rsidRDefault="00873F11" w:rsidP="00FA23E5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  <w:r w:rsidR="00D31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315FB" w:rsidRDefault="00D315FB" w:rsidP="00FA23E5">
      <w:pPr>
        <w:pStyle w:val="a7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5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73F11" w:rsidRDefault="00873F11" w:rsidP="00FA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обращениям контролируемых лиц и их представителей. Консультирование осуществляется без взимания платы.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осуществляется </w:t>
      </w:r>
      <w:r w:rsidR="002A43C4">
        <w:rPr>
          <w:rFonts w:ascii="Times New Roman CYR" w:hAnsi="Times New Roman CYR" w:cs="Times New Roman CYR"/>
          <w:sz w:val="28"/>
          <w:szCs w:val="28"/>
        </w:rPr>
        <w:t>должностными лицами, уполномоченными осуществлять контрол</w:t>
      </w:r>
      <w:r w:rsidR="000F7EBF">
        <w:rPr>
          <w:rFonts w:ascii="Times New Roman CYR" w:hAnsi="Times New Roman CYR" w:cs="Times New Roman CYR"/>
          <w:sz w:val="28"/>
          <w:szCs w:val="28"/>
        </w:rPr>
        <w:t>ь в сфере благоустройства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по </w:t>
      </w:r>
      <w:r w:rsidRPr="00B83C80">
        <w:rPr>
          <w:rFonts w:ascii="Times New Roman CYR" w:hAnsi="Times New Roman CYR" w:cs="Times New Roman CYR"/>
          <w:sz w:val="28"/>
          <w:szCs w:val="28"/>
        </w:rPr>
        <w:lastRenderedPageBreak/>
        <w:t xml:space="preserve">телефону, посредством </w:t>
      </w:r>
      <w:proofErr w:type="spellStart"/>
      <w:r w:rsidRPr="00B83C80">
        <w:rPr>
          <w:rFonts w:ascii="Times New Roman CYR" w:hAnsi="Times New Roman CYR" w:cs="Times New Roman CYR"/>
          <w:sz w:val="28"/>
          <w:szCs w:val="28"/>
        </w:rPr>
        <w:t>видео-конференц-связи</w:t>
      </w:r>
      <w:proofErr w:type="spellEnd"/>
      <w:r w:rsidRPr="00B83C80">
        <w:rPr>
          <w:rFonts w:ascii="Times New Roman CYR" w:hAnsi="Times New Roman CYR" w:cs="Times New Roman CYR"/>
          <w:sz w:val="28"/>
          <w:szCs w:val="28"/>
        </w:rPr>
        <w:t>, на личном приеме либо в ходе проведения профилактического мероприятия, контрольного  мероприятия.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Время консультирования не должно превышать 15 минут.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Личный прием граждан проводится </w:t>
      </w:r>
      <w:r w:rsidR="002A43C4">
        <w:rPr>
          <w:rFonts w:ascii="Times New Roman CYR" w:hAnsi="Times New Roman CYR" w:cs="Times New Roman CYR"/>
          <w:sz w:val="28"/>
          <w:szCs w:val="28"/>
        </w:rPr>
        <w:t>должностным лицом, уполномоченным осуществлять контрол</w:t>
      </w:r>
      <w:r w:rsidR="000F7EBF">
        <w:rPr>
          <w:rFonts w:ascii="Times New Roman CYR" w:hAnsi="Times New Roman CYR" w:cs="Times New Roman CYR"/>
          <w:sz w:val="28"/>
          <w:szCs w:val="28"/>
        </w:rPr>
        <w:t>ь в сфере благоустройства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E12B6A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следующим вопросам: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1) организация и осуществление муниципального контроля</w:t>
      </w:r>
      <w:r w:rsidR="00BA73E8">
        <w:rPr>
          <w:rFonts w:ascii="Times New Roman CYR" w:hAnsi="Times New Roman CYR" w:cs="Times New Roman CYR"/>
          <w:sz w:val="28"/>
          <w:szCs w:val="28"/>
        </w:rPr>
        <w:t xml:space="preserve"> в сфере благоустройства</w:t>
      </w:r>
      <w:r w:rsidRPr="00B83C80">
        <w:rPr>
          <w:rFonts w:ascii="Times New Roman CYR" w:hAnsi="Times New Roman CYR" w:cs="Times New Roman CYR"/>
          <w:sz w:val="28"/>
          <w:szCs w:val="28"/>
        </w:rPr>
        <w:t>;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2) порядок осуществления профилактических, контрольных (надзорных) мероприятий, установленных настоящим положением.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</w:t>
      </w:r>
      <w:r w:rsidR="00BA73E8">
        <w:rPr>
          <w:rFonts w:ascii="Times New Roman CYR" w:hAnsi="Times New Roman CYR" w:cs="Times New Roman CYR"/>
          <w:sz w:val="28"/>
          <w:szCs w:val="28"/>
        </w:rPr>
        <w:t xml:space="preserve"> от 2 мая 2006 года № 59-ФЗ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«О порядке рассмотрения обращений граждан Российской Федерации».</w:t>
      </w:r>
    </w:p>
    <w:p w:rsidR="00B83C80" w:rsidRPr="00B83C80" w:rsidRDefault="00E12B6A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 контроль</w:t>
      </w:r>
      <w:r w:rsidR="00BA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3E8">
        <w:rPr>
          <w:rFonts w:ascii="Times New Roman CYR" w:hAnsi="Times New Roman CYR" w:cs="Times New Roman CYR"/>
          <w:sz w:val="28"/>
          <w:szCs w:val="28"/>
        </w:rPr>
        <w:t>ведут</w:t>
      </w:r>
      <w:proofErr w:type="gramEnd"/>
      <w:r w:rsidR="00B83C80" w:rsidRPr="00B83C80">
        <w:rPr>
          <w:rFonts w:ascii="Times New Roman CYR" w:hAnsi="Times New Roman CYR" w:cs="Times New Roman CYR"/>
          <w:sz w:val="28"/>
          <w:szCs w:val="28"/>
        </w:rPr>
        <w:t xml:space="preserve"> учет консультирований, который проводится посредством внесения соответствующей записи в журнал консультирования.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E12B6A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(во вкладке «Муниципальный контроль) письменного разъяснения, подписанного уполномоченным должностным лицом контрольного органа.</w:t>
      </w:r>
    </w:p>
    <w:p w:rsidR="00873F11" w:rsidRDefault="00873F11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При осуществлении консультирования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 контроль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0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</w:t>
      </w:r>
      <w:r w:rsidR="00E12B6A"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73F11" w:rsidRDefault="00873F11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ходе консультирования не может предоставляться информация, содержащая оценку конкретного контрольного мероприятия, решений и (или) действий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лиц, уполномоченных осуществлять контроль</w:t>
      </w:r>
      <w:r>
        <w:rPr>
          <w:rFonts w:ascii="Times New Roman CYR" w:hAnsi="Times New Roman CYR" w:cs="Times New Roman CYR"/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мероприятия.</w:t>
      </w:r>
    </w:p>
    <w:p w:rsidR="00873F11" w:rsidRDefault="00873F11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Информация, ставшая известной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лицам, уполномоченным осуществлять</w:t>
      </w:r>
      <w:r w:rsidR="00B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  <w:r w:rsidR="00B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ходе консультирования, не может использоваться </w:t>
      </w:r>
      <w:r w:rsidR="000510A5">
        <w:rPr>
          <w:rFonts w:ascii="Times New Roman CYR" w:hAnsi="Times New Roman CYR" w:cs="Times New Roman CYR"/>
          <w:sz w:val="28"/>
          <w:szCs w:val="28"/>
        </w:rPr>
        <w:t>Администрацией</w:t>
      </w:r>
      <w:r>
        <w:rPr>
          <w:rFonts w:ascii="Times New Roman CYR" w:hAnsi="Times New Roman CYR" w:cs="Times New Roman CYR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BF4209" w:rsidRPr="00BF4209" w:rsidRDefault="00C600F2" w:rsidP="00BF42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000162">
        <w:rPr>
          <w:rFonts w:ascii="Times New Roman CYR" w:hAnsi="Times New Roman CYR" w:cs="Times New Roman CYR"/>
          <w:sz w:val="28"/>
          <w:szCs w:val="28"/>
        </w:rPr>
        <w:t>Консультирование</w:t>
      </w:r>
      <w:r w:rsidR="00BF4209">
        <w:rPr>
          <w:rFonts w:ascii="Times New Roman CYR" w:hAnsi="Times New Roman CYR" w:cs="Times New Roman CYR"/>
          <w:sz w:val="28"/>
          <w:szCs w:val="28"/>
        </w:rPr>
        <w:t xml:space="preserve"> контролируемых лиц осуществ</w:t>
      </w:r>
      <w:r w:rsidR="00DB3858">
        <w:rPr>
          <w:rFonts w:ascii="Times New Roman CYR" w:hAnsi="Times New Roman CYR" w:cs="Times New Roman CYR"/>
          <w:sz w:val="28"/>
          <w:szCs w:val="28"/>
        </w:rPr>
        <w:t>ляется</w:t>
      </w:r>
      <w:r w:rsidR="00BA73E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B3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уполномоченным</w:t>
      </w:r>
      <w:r w:rsidR="00BF4209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 w:rsidR="00DB3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="00BF4209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DB3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благоустройства.</w:t>
      </w:r>
    </w:p>
    <w:p w:rsidR="00000162" w:rsidRDefault="00000162" w:rsidP="00FA23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73F11" w:rsidRDefault="00B9115F" w:rsidP="00FA23E5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</w:t>
      </w:r>
      <w:r w:rsidR="00873F11"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бъявление предостережения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510A5" w:rsidRPr="000510A5" w:rsidRDefault="000510A5" w:rsidP="00FA23E5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осуществления, периодичность, ответственные</w:t>
      </w:r>
    </w:p>
    <w:p w:rsidR="00B9115F" w:rsidRPr="00B9115F" w:rsidRDefault="00B9115F" w:rsidP="00FA23E5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1D3" w:rsidRDefault="00E121D3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 объявляет контролируемому лицу предостережение о недопустимости нарушения обязательных требований и предлагает принять меры по обеспечению</w:t>
      </w:r>
      <w:proofErr w:type="gramEnd"/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15F" w:rsidRPr="00B9115F" w:rsidRDefault="00E121D3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подачи и рассмотрения возражения </w:t>
      </w:r>
      <w:proofErr w:type="gramStart"/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предостережения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в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контроле </w:t>
      </w:r>
      <w:r w:rsidR="008D25F5" w:rsidRP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</w:t>
      </w:r>
      <w:proofErr w:type="gramEnd"/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Думы Юсьвинского муниципального</w:t>
      </w:r>
      <w:r w:rsidR="007A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Пермского края от 21 октября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2021 № 361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665" w:rsidRDefault="00663B76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редостережение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недопустимости нарушения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C60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имени Администрации подписывает Глава муниципального округа – глава администрации Юсьвинского муниципального округа Пермского края.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предостережений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</w:t>
      </w:r>
      <w:proofErr w:type="gramEnd"/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в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115F" w:rsidRDefault="005F3665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Предостережения выдаются по мере необходимости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случаях, установленных в абзаце первом настоящего раздела.</w:t>
      </w:r>
    </w:p>
    <w:p w:rsidR="002A1F76" w:rsidRDefault="002A1F76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Pr="008465AF" w:rsidRDefault="002A1F76" w:rsidP="002A1F76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Профилактический визит:</w:t>
      </w:r>
    </w:p>
    <w:p w:rsidR="002A1F76" w:rsidRDefault="002A1F76" w:rsidP="002A1F76">
      <w:pPr>
        <w:pStyle w:val="a7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2A1F76" w:rsidRDefault="002A1F76" w:rsidP="002A1F76">
      <w:pPr>
        <w:pStyle w:val="a7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F76" w:rsidRDefault="002A1F76" w:rsidP="002A1F7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кий визит по заявлению контролируемого лица проводится должностным лицом, уполномоченным осуществлять муниципальный контроль </w:t>
      </w:r>
      <w:r w:rsidR="00513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благоустройства </w:t>
      </w: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профилактической беседы по месту осуществления деятельности контролируемого лица либо путем использования видеоконференцсвязи.</w:t>
      </w:r>
    </w:p>
    <w:p w:rsidR="002A1F76" w:rsidRDefault="002A1F76" w:rsidP="002A1F7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случае, при принятии Администрацией решения о проведении профилактического визита по заявлению контролируемого лица данные вносятся </w:t>
      </w:r>
      <w:r w:rsidRPr="0010573A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Перечень контролируемых лиц,  в отношении которых проводится профилактический визит</w:t>
      </w:r>
      <w:r w:rsidR="00DF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0139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</w:t>
      </w:r>
      <w:r w:rsidR="00DF0139">
        <w:rPr>
          <w:rFonts w:ascii="Times New Roman" w:eastAsia="Times New Roman" w:hAnsi="Times New Roman" w:cs="Times New Roman"/>
          <w:color w:val="000000"/>
          <w:sz w:val="28"/>
          <w:szCs w:val="28"/>
        </w:rPr>
        <w:t>ей Программе профилактики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20DA6" w:rsidRDefault="00920DA6" w:rsidP="002A1F7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0DA6" w:rsidRDefault="00920DA6" w:rsidP="002A1F7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0DA6" w:rsidRPr="008465AF" w:rsidRDefault="00920DA6" w:rsidP="002A1F7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1F76" w:rsidRPr="008465AF" w:rsidRDefault="002A1F76" w:rsidP="002A1F76">
      <w:pPr>
        <w:pStyle w:val="a7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665" w:rsidRDefault="002A1F76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="005F3665"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790C1B" w:rsidRPr="00790C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Доклад, содержащий результаты обобщения правоприменительной практики</w:t>
      </w:r>
      <w:r w:rsidR="00790C1B" w:rsidRPr="00340A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3665" w:rsidRPr="005F3665" w:rsidRDefault="00980A78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уполномоченное осуществлять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контроль  в сфере благоустройства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д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 о правоприменительной практике по муниципальному контролю</w:t>
      </w:r>
      <w:r w:rsidR="0041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5F5" w:rsidRP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Доклад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готовится один раз в год, размещается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</w:t>
      </w:r>
      <w:r w:rsidR="00333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01 июля года, следующего за отчетным годом.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 готовится в соответствии с требованиями, установленными Правительством Российской Федерации.</w:t>
      </w:r>
    </w:p>
    <w:p w:rsidR="005F3665" w:rsidRPr="005F3665" w:rsidRDefault="005F3665" w:rsidP="00FA2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6CE" w:rsidRDefault="005136CE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Default="00790C1B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2010EA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зультативности и эффективности П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профилактики.</w:t>
      </w:r>
    </w:p>
    <w:p w:rsidR="00C128A4" w:rsidRPr="00C128A4" w:rsidRDefault="00C128A4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C3CA0" w:rsidRPr="002010EA" w:rsidRDefault="00AC3CA0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CA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r w:rsidR="007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профилактики являю</w:t>
      </w:r>
      <w:r w:rsid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e"/>
        <w:tblW w:w="0" w:type="auto"/>
        <w:tblInd w:w="709" w:type="dxa"/>
        <w:tblLook w:val="04A0"/>
      </w:tblPr>
      <w:tblGrid>
        <w:gridCol w:w="861"/>
        <w:gridCol w:w="5092"/>
        <w:gridCol w:w="2802"/>
      </w:tblGrid>
      <w:tr w:rsidR="00DC2D52" w:rsidTr="0066195C">
        <w:tc>
          <w:tcPr>
            <w:tcW w:w="861" w:type="dxa"/>
          </w:tcPr>
          <w:p w:rsidR="00DC2D52" w:rsidRDefault="00DC2D52" w:rsidP="00920DA6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092" w:type="dxa"/>
          </w:tcPr>
          <w:p w:rsidR="00DC2D52" w:rsidRDefault="00DC2D52" w:rsidP="00920DA6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802" w:type="dxa"/>
          </w:tcPr>
          <w:p w:rsidR="00DC2D52" w:rsidRDefault="00DC2D52" w:rsidP="00920DA6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</w:t>
            </w:r>
          </w:p>
        </w:tc>
      </w:tr>
      <w:tr w:rsidR="00DC2D52" w:rsidTr="0066195C">
        <w:tc>
          <w:tcPr>
            <w:tcW w:w="861" w:type="dxa"/>
          </w:tcPr>
          <w:p w:rsidR="00DC2D52" w:rsidRDefault="00DC2D52" w:rsidP="00920DA6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92" w:type="dxa"/>
          </w:tcPr>
          <w:p w:rsidR="00DC2D52" w:rsidRDefault="00DC2D52" w:rsidP="00920DA6">
            <w:pPr>
              <w:pStyle w:val="a7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Полнота информации, размещенной на официальном сайте Администрации Юсьвинского муниципального округа Пермского края в сети «Интернет», в соответствии 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.3 ст.46 Федерального закона от31.07.2020 №248-ФЗ « О государственном контроле (надзоре) и муниципальном контроле в Российской Федерации» </w:t>
            </w:r>
          </w:p>
        </w:tc>
        <w:tc>
          <w:tcPr>
            <w:tcW w:w="2802" w:type="dxa"/>
          </w:tcPr>
          <w:p w:rsidR="00DC2D52" w:rsidRDefault="00DC2D52" w:rsidP="00920DA6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DC2D52" w:rsidTr="0066195C">
        <w:tc>
          <w:tcPr>
            <w:tcW w:w="861" w:type="dxa"/>
          </w:tcPr>
          <w:p w:rsidR="00DC2D52" w:rsidRDefault="00DC2D52" w:rsidP="00920DA6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92" w:type="dxa"/>
          </w:tcPr>
          <w:p w:rsidR="00DC2D52" w:rsidRDefault="00DC2D52" w:rsidP="00920DA6">
            <w:pPr>
              <w:pStyle w:val="a7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контролируемых лиц  и их представителями консультированием контрольного (надзорного) органа</w:t>
            </w:r>
          </w:p>
        </w:tc>
        <w:tc>
          <w:tcPr>
            <w:tcW w:w="2802" w:type="dxa"/>
          </w:tcPr>
          <w:p w:rsidR="00DC2D52" w:rsidRDefault="00DC2D52" w:rsidP="00920DA6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100% от числа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обратившихся</w:t>
            </w:r>
            <w:proofErr w:type="gramEnd"/>
          </w:p>
        </w:tc>
      </w:tr>
      <w:tr w:rsidR="00DC2D52" w:rsidTr="0066195C">
        <w:tc>
          <w:tcPr>
            <w:tcW w:w="861" w:type="dxa"/>
          </w:tcPr>
          <w:p w:rsidR="00DC2D52" w:rsidRDefault="00DC2D52" w:rsidP="00920DA6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92" w:type="dxa"/>
          </w:tcPr>
          <w:p w:rsidR="00DC2D52" w:rsidRDefault="00DC2D52" w:rsidP="00920DA6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Выданные предостережения</w:t>
            </w:r>
          </w:p>
        </w:tc>
        <w:tc>
          <w:tcPr>
            <w:tcW w:w="2802" w:type="dxa"/>
          </w:tcPr>
          <w:p w:rsidR="00DC2D52" w:rsidRDefault="00DC2D52" w:rsidP="00920DA6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  при подтверждении сведений о готовящихся или возможных нарушениях обязательных требований</w:t>
            </w:r>
          </w:p>
        </w:tc>
      </w:tr>
    </w:tbl>
    <w:p w:rsidR="00663B76" w:rsidRDefault="00663B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Pr="00B206B7" w:rsidRDefault="004D752F" w:rsidP="002A1F76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2A1F76" w:rsidRPr="00B206B7" w:rsidRDefault="002A1F76" w:rsidP="002A1F76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Программе профилактики </w:t>
      </w:r>
    </w:p>
    <w:p w:rsidR="002A1F76" w:rsidRPr="00232F5A" w:rsidRDefault="002A1F76" w:rsidP="002A1F76">
      <w:pPr>
        <w:spacing w:after="0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A1F76" w:rsidRPr="00232F5A" w:rsidRDefault="002A1F76" w:rsidP="002A1F7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A1F76" w:rsidRPr="00B206B7" w:rsidRDefault="002A1F76" w:rsidP="002A1F7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контролируемых лиц,  в отношении которых проводится профилактический визит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9"/>
        <w:gridCol w:w="2111"/>
        <w:gridCol w:w="2345"/>
        <w:gridCol w:w="2345"/>
        <w:gridCol w:w="2096"/>
      </w:tblGrid>
      <w:tr w:rsidR="002A1F76" w:rsidRPr="00B206B7" w:rsidTr="00D62427">
        <w:trPr>
          <w:trHeight w:val="1244"/>
        </w:trPr>
        <w:tc>
          <w:tcPr>
            <w:tcW w:w="459" w:type="dxa"/>
          </w:tcPr>
          <w:p w:rsidR="002A1F76" w:rsidRPr="00B206B7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11" w:type="dxa"/>
          </w:tcPr>
          <w:p w:rsidR="002A1F76" w:rsidRPr="00B206B7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контролируемого лица</w:t>
            </w:r>
            <w:r w:rsidRPr="00B206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присвоенная ему к</w:t>
            </w: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атегория риска</w:t>
            </w:r>
          </w:p>
        </w:tc>
        <w:tc>
          <w:tcPr>
            <w:tcW w:w="2345" w:type="dxa"/>
          </w:tcPr>
          <w:p w:rsidR="002A1F76" w:rsidRPr="00B206B7" w:rsidRDefault="002A1F76" w:rsidP="00920D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2A1F76" w:rsidRPr="00B206B7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5" w:type="dxa"/>
          </w:tcPr>
          <w:p w:rsidR="002A1F76" w:rsidRPr="00B206B7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096" w:type="dxa"/>
          </w:tcPr>
          <w:p w:rsidR="002A1F76" w:rsidRPr="00B206B7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2A1F76" w:rsidRPr="00232F5A" w:rsidTr="00D62427">
        <w:trPr>
          <w:trHeight w:val="419"/>
        </w:trPr>
        <w:tc>
          <w:tcPr>
            <w:tcW w:w="459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11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F76" w:rsidRPr="00232F5A" w:rsidTr="00D62427">
        <w:trPr>
          <w:trHeight w:val="529"/>
        </w:trPr>
        <w:tc>
          <w:tcPr>
            <w:tcW w:w="459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11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F76" w:rsidRPr="00232F5A" w:rsidTr="00D62427">
        <w:trPr>
          <w:trHeight w:val="529"/>
        </w:trPr>
        <w:tc>
          <w:tcPr>
            <w:tcW w:w="459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11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F76" w:rsidRPr="00BA0302" w:rsidTr="00D62427">
        <w:trPr>
          <w:trHeight w:val="529"/>
        </w:trPr>
        <w:tc>
          <w:tcPr>
            <w:tcW w:w="459" w:type="dxa"/>
          </w:tcPr>
          <w:p w:rsidR="002A1F76" w:rsidRPr="00BA0302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111" w:type="dxa"/>
          </w:tcPr>
          <w:p w:rsidR="002A1F76" w:rsidRPr="00BA0302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</w:tcPr>
          <w:p w:rsidR="002A1F76" w:rsidRPr="00BA0302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</w:tcPr>
          <w:p w:rsidR="002A1F76" w:rsidRPr="00BA0302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</w:tcPr>
          <w:p w:rsidR="002A1F76" w:rsidRPr="00BA0302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A1F76" w:rsidRPr="00DB6671" w:rsidRDefault="002A1F76" w:rsidP="002A1F76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Pr="00DC2D52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A1F76" w:rsidRPr="00DC2D52" w:rsidSect="00FA23E5">
      <w:headerReference w:type="even" r:id="rId9"/>
      <w:headerReference w:type="default" r:id="rId10"/>
      <w:pgSz w:w="11906" w:h="16838"/>
      <w:pgMar w:top="0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191" w:rsidRDefault="00C26191">
      <w:pPr>
        <w:spacing w:after="0" w:line="240" w:lineRule="auto"/>
      </w:pPr>
      <w:r>
        <w:separator/>
      </w:r>
    </w:p>
  </w:endnote>
  <w:endnote w:type="continuationSeparator" w:id="1">
    <w:p w:rsidR="00C26191" w:rsidRDefault="00C2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191" w:rsidRDefault="00C26191">
      <w:pPr>
        <w:spacing w:after="0" w:line="240" w:lineRule="auto"/>
      </w:pPr>
      <w:r>
        <w:separator/>
      </w:r>
    </w:p>
  </w:footnote>
  <w:footnote w:type="continuationSeparator" w:id="1">
    <w:p w:rsidR="00C26191" w:rsidRDefault="00C26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191" w:rsidRDefault="00C26191" w:rsidP="00920DA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6191" w:rsidRDefault="00C2619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191" w:rsidRPr="00782F34" w:rsidRDefault="00C26191" w:rsidP="00782F34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CD4915"/>
    <w:multiLevelType w:val="hybridMultilevel"/>
    <w:tmpl w:val="3DDC8AB0"/>
    <w:lvl w:ilvl="0" w:tplc="3DBE2754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A778EF"/>
    <w:multiLevelType w:val="hybridMultilevel"/>
    <w:tmpl w:val="9A4CEA62"/>
    <w:lvl w:ilvl="0" w:tplc="EB40BB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D1FDF"/>
    <w:multiLevelType w:val="hybridMultilevel"/>
    <w:tmpl w:val="914C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E19A6"/>
    <w:multiLevelType w:val="hybridMultilevel"/>
    <w:tmpl w:val="54E2C144"/>
    <w:lvl w:ilvl="0" w:tplc="E72ACA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850486"/>
    <w:multiLevelType w:val="hybridMultilevel"/>
    <w:tmpl w:val="D51C3DB4"/>
    <w:lvl w:ilvl="0" w:tplc="448047C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45916"/>
    <w:multiLevelType w:val="hybridMultilevel"/>
    <w:tmpl w:val="FB3E19D2"/>
    <w:lvl w:ilvl="0" w:tplc="CB4CD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4025A"/>
    <w:multiLevelType w:val="hybridMultilevel"/>
    <w:tmpl w:val="2B4E9FAE"/>
    <w:lvl w:ilvl="0" w:tplc="5468A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0D005A"/>
    <w:multiLevelType w:val="hybridMultilevel"/>
    <w:tmpl w:val="3ED499B4"/>
    <w:lvl w:ilvl="0" w:tplc="68AC0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9410D4"/>
    <w:multiLevelType w:val="hybridMultilevel"/>
    <w:tmpl w:val="37A29AE6"/>
    <w:lvl w:ilvl="0" w:tplc="8D94E6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55512"/>
    <w:multiLevelType w:val="hybridMultilevel"/>
    <w:tmpl w:val="D0F0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C82"/>
    <w:rsid w:val="00000162"/>
    <w:rsid w:val="000113B3"/>
    <w:rsid w:val="000168DA"/>
    <w:rsid w:val="00036A65"/>
    <w:rsid w:val="00045780"/>
    <w:rsid w:val="000510A5"/>
    <w:rsid w:val="0005635C"/>
    <w:rsid w:val="00062752"/>
    <w:rsid w:val="00062EBB"/>
    <w:rsid w:val="0008208D"/>
    <w:rsid w:val="000D086D"/>
    <w:rsid w:val="000D3FFC"/>
    <w:rsid w:val="000F1B2C"/>
    <w:rsid w:val="000F672C"/>
    <w:rsid w:val="000F7EBF"/>
    <w:rsid w:val="00106BC7"/>
    <w:rsid w:val="001104CB"/>
    <w:rsid w:val="001A7F1C"/>
    <w:rsid w:val="002010EA"/>
    <w:rsid w:val="002101FD"/>
    <w:rsid w:val="002208CF"/>
    <w:rsid w:val="002311ED"/>
    <w:rsid w:val="00247722"/>
    <w:rsid w:val="00273AD0"/>
    <w:rsid w:val="002A17A8"/>
    <w:rsid w:val="002A1F76"/>
    <w:rsid w:val="002A43C4"/>
    <w:rsid w:val="002A4D3B"/>
    <w:rsid w:val="002B0F62"/>
    <w:rsid w:val="002D49A6"/>
    <w:rsid w:val="002D5DB1"/>
    <w:rsid w:val="00301790"/>
    <w:rsid w:val="003032CC"/>
    <w:rsid w:val="003118C6"/>
    <w:rsid w:val="0032558C"/>
    <w:rsid w:val="00327B5C"/>
    <w:rsid w:val="0033357F"/>
    <w:rsid w:val="00360581"/>
    <w:rsid w:val="00380DC3"/>
    <w:rsid w:val="003F7B79"/>
    <w:rsid w:val="00414296"/>
    <w:rsid w:val="00425F61"/>
    <w:rsid w:val="004557E0"/>
    <w:rsid w:val="00491822"/>
    <w:rsid w:val="004B3CC0"/>
    <w:rsid w:val="004C42F6"/>
    <w:rsid w:val="004D0FC8"/>
    <w:rsid w:val="004D752F"/>
    <w:rsid w:val="004E7921"/>
    <w:rsid w:val="005136CE"/>
    <w:rsid w:val="00530192"/>
    <w:rsid w:val="005306D4"/>
    <w:rsid w:val="00570F6B"/>
    <w:rsid w:val="00584A34"/>
    <w:rsid w:val="0059596B"/>
    <w:rsid w:val="005B20B9"/>
    <w:rsid w:val="005B2975"/>
    <w:rsid w:val="005D4AA8"/>
    <w:rsid w:val="005F2D2B"/>
    <w:rsid w:val="005F3665"/>
    <w:rsid w:val="005F6062"/>
    <w:rsid w:val="006130DB"/>
    <w:rsid w:val="00614067"/>
    <w:rsid w:val="00620373"/>
    <w:rsid w:val="00620E0F"/>
    <w:rsid w:val="0062116F"/>
    <w:rsid w:val="0063615B"/>
    <w:rsid w:val="0066195C"/>
    <w:rsid w:val="00661CF8"/>
    <w:rsid w:val="00663B76"/>
    <w:rsid w:val="00685B70"/>
    <w:rsid w:val="00694EA4"/>
    <w:rsid w:val="006D193E"/>
    <w:rsid w:val="00724D05"/>
    <w:rsid w:val="00731748"/>
    <w:rsid w:val="00736ECF"/>
    <w:rsid w:val="00743FDF"/>
    <w:rsid w:val="00782F34"/>
    <w:rsid w:val="007874A6"/>
    <w:rsid w:val="00790C1B"/>
    <w:rsid w:val="0079734D"/>
    <w:rsid w:val="007A4DCB"/>
    <w:rsid w:val="007B40C6"/>
    <w:rsid w:val="0080325F"/>
    <w:rsid w:val="0084000B"/>
    <w:rsid w:val="008545C0"/>
    <w:rsid w:val="00863C60"/>
    <w:rsid w:val="00867FB7"/>
    <w:rsid w:val="00873F11"/>
    <w:rsid w:val="00893BBB"/>
    <w:rsid w:val="008A2A8B"/>
    <w:rsid w:val="008B4A77"/>
    <w:rsid w:val="008B7C6A"/>
    <w:rsid w:val="008D25F5"/>
    <w:rsid w:val="00906B67"/>
    <w:rsid w:val="0090781C"/>
    <w:rsid w:val="00911493"/>
    <w:rsid w:val="00920DA6"/>
    <w:rsid w:val="00931FD0"/>
    <w:rsid w:val="009519AC"/>
    <w:rsid w:val="00956100"/>
    <w:rsid w:val="00980A78"/>
    <w:rsid w:val="009827FD"/>
    <w:rsid w:val="009915E1"/>
    <w:rsid w:val="009A4326"/>
    <w:rsid w:val="009B5D31"/>
    <w:rsid w:val="009D0198"/>
    <w:rsid w:val="009E1B3E"/>
    <w:rsid w:val="00A01422"/>
    <w:rsid w:val="00A04A2C"/>
    <w:rsid w:val="00A06C82"/>
    <w:rsid w:val="00A335BB"/>
    <w:rsid w:val="00A37D5D"/>
    <w:rsid w:val="00A9602B"/>
    <w:rsid w:val="00AB75DA"/>
    <w:rsid w:val="00AC3CA0"/>
    <w:rsid w:val="00AC48C9"/>
    <w:rsid w:val="00AC6991"/>
    <w:rsid w:val="00AC7A90"/>
    <w:rsid w:val="00AF2743"/>
    <w:rsid w:val="00B03CA9"/>
    <w:rsid w:val="00B206B7"/>
    <w:rsid w:val="00B21165"/>
    <w:rsid w:val="00B32B3D"/>
    <w:rsid w:val="00B54018"/>
    <w:rsid w:val="00B55C59"/>
    <w:rsid w:val="00B62BFC"/>
    <w:rsid w:val="00B65B2A"/>
    <w:rsid w:val="00B72931"/>
    <w:rsid w:val="00B76AD4"/>
    <w:rsid w:val="00B83C80"/>
    <w:rsid w:val="00B9115F"/>
    <w:rsid w:val="00BA3E7F"/>
    <w:rsid w:val="00BA73E8"/>
    <w:rsid w:val="00BC2CC2"/>
    <w:rsid w:val="00BF4209"/>
    <w:rsid w:val="00C01E62"/>
    <w:rsid w:val="00C052DE"/>
    <w:rsid w:val="00C10224"/>
    <w:rsid w:val="00C1094A"/>
    <w:rsid w:val="00C128A4"/>
    <w:rsid w:val="00C26191"/>
    <w:rsid w:val="00C33B82"/>
    <w:rsid w:val="00C600F2"/>
    <w:rsid w:val="00C70F1E"/>
    <w:rsid w:val="00C713BA"/>
    <w:rsid w:val="00C75A9C"/>
    <w:rsid w:val="00C83FFF"/>
    <w:rsid w:val="00C95208"/>
    <w:rsid w:val="00C95752"/>
    <w:rsid w:val="00CB6F18"/>
    <w:rsid w:val="00CC7885"/>
    <w:rsid w:val="00D03B30"/>
    <w:rsid w:val="00D04138"/>
    <w:rsid w:val="00D14154"/>
    <w:rsid w:val="00D315FB"/>
    <w:rsid w:val="00D62427"/>
    <w:rsid w:val="00D67BC2"/>
    <w:rsid w:val="00D917A9"/>
    <w:rsid w:val="00DA1F4D"/>
    <w:rsid w:val="00DA2A93"/>
    <w:rsid w:val="00DB3858"/>
    <w:rsid w:val="00DB3CD1"/>
    <w:rsid w:val="00DB65A1"/>
    <w:rsid w:val="00DB6671"/>
    <w:rsid w:val="00DC2D52"/>
    <w:rsid w:val="00DD0A25"/>
    <w:rsid w:val="00DE5059"/>
    <w:rsid w:val="00DE751E"/>
    <w:rsid w:val="00DF0139"/>
    <w:rsid w:val="00DF5B87"/>
    <w:rsid w:val="00E006A2"/>
    <w:rsid w:val="00E0724C"/>
    <w:rsid w:val="00E121D3"/>
    <w:rsid w:val="00E12B6A"/>
    <w:rsid w:val="00E2029E"/>
    <w:rsid w:val="00E275C3"/>
    <w:rsid w:val="00E468EA"/>
    <w:rsid w:val="00E47EA4"/>
    <w:rsid w:val="00E6283A"/>
    <w:rsid w:val="00E65D29"/>
    <w:rsid w:val="00E700F1"/>
    <w:rsid w:val="00EA194D"/>
    <w:rsid w:val="00EB75CB"/>
    <w:rsid w:val="00EC1FAD"/>
    <w:rsid w:val="00ED67CB"/>
    <w:rsid w:val="00ED75FF"/>
    <w:rsid w:val="00EF21BE"/>
    <w:rsid w:val="00F046B7"/>
    <w:rsid w:val="00F0793A"/>
    <w:rsid w:val="00F122E9"/>
    <w:rsid w:val="00F15C81"/>
    <w:rsid w:val="00F55090"/>
    <w:rsid w:val="00F60E80"/>
    <w:rsid w:val="00F61A6B"/>
    <w:rsid w:val="00F64AC9"/>
    <w:rsid w:val="00FA23E5"/>
    <w:rsid w:val="00FA464E"/>
    <w:rsid w:val="00FC6D29"/>
    <w:rsid w:val="00FD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208"/>
  </w:style>
  <w:style w:type="paragraph" w:styleId="3">
    <w:name w:val="heading 3"/>
    <w:basedOn w:val="a"/>
    <w:next w:val="a0"/>
    <w:link w:val="30"/>
    <w:qFormat/>
    <w:rsid w:val="004B3CC0"/>
    <w:pPr>
      <w:numPr>
        <w:ilvl w:val="2"/>
        <w:numId w:val="10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4B3CC0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6"/>
    <w:link w:val="50"/>
    <w:qFormat/>
    <w:rsid w:val="004B3CC0"/>
    <w:pPr>
      <w:numPr>
        <w:ilvl w:val="4"/>
        <w:numId w:val="10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B3CC0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010EA"/>
  </w:style>
  <w:style w:type="character" w:styleId="a6">
    <w:name w:val="page number"/>
    <w:rsid w:val="002010EA"/>
  </w:style>
  <w:style w:type="paragraph" w:styleId="a7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D5DC2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78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782F34"/>
  </w:style>
  <w:style w:type="character" w:customStyle="1" w:styleId="30">
    <w:name w:val="Заголовок 3 Знак"/>
    <w:basedOn w:val="a1"/>
    <w:link w:val="3"/>
    <w:rsid w:val="004B3C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4B3C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B3CC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B3CC0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4B3CC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0">
    <w:name w:val="Body Text"/>
    <w:basedOn w:val="a"/>
    <w:link w:val="ac"/>
    <w:uiPriority w:val="99"/>
    <w:semiHidden/>
    <w:unhideWhenUsed/>
    <w:rsid w:val="004B3CC0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B3CC0"/>
  </w:style>
  <w:style w:type="paragraph" w:styleId="ad">
    <w:name w:val="No Spacing"/>
    <w:uiPriority w:val="1"/>
    <w:qFormat/>
    <w:rsid w:val="00E12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F7B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e">
    <w:name w:val="Table Grid"/>
    <w:basedOn w:val="a2"/>
    <w:uiPriority w:val="59"/>
    <w:rsid w:val="00DC2D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4B3CC0"/>
    <w:pPr>
      <w:numPr>
        <w:ilvl w:val="2"/>
        <w:numId w:val="10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B3CC0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6"/>
    <w:link w:val="50"/>
    <w:qFormat/>
    <w:rsid w:val="004B3CC0"/>
    <w:pPr>
      <w:numPr>
        <w:ilvl w:val="4"/>
        <w:numId w:val="10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B3CC0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010EA"/>
  </w:style>
  <w:style w:type="character" w:styleId="a6">
    <w:name w:val="page number"/>
    <w:rsid w:val="002010EA"/>
  </w:style>
  <w:style w:type="paragraph" w:styleId="a7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D5DC2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78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782F34"/>
  </w:style>
  <w:style w:type="character" w:customStyle="1" w:styleId="30">
    <w:name w:val="Заголовок 3 Знак"/>
    <w:basedOn w:val="a1"/>
    <w:link w:val="3"/>
    <w:rsid w:val="004B3CC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4B3C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B3CC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B3CC0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4B3CC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0">
    <w:name w:val="Body Text"/>
    <w:basedOn w:val="a"/>
    <w:link w:val="ac"/>
    <w:uiPriority w:val="99"/>
    <w:semiHidden/>
    <w:unhideWhenUsed/>
    <w:rsid w:val="004B3CC0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B3CC0"/>
  </w:style>
  <w:style w:type="paragraph" w:styleId="ad">
    <w:name w:val="No Spacing"/>
    <w:uiPriority w:val="1"/>
    <w:qFormat/>
    <w:rsid w:val="00E12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B49E8E478F3136CFB472F2EC322D73E30AAA8FCABA6D700F033A41E8248B96A65C5CDDF8835B18D8CC4550D5C2FFBB78A6B28F79Z5eE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10</Pages>
  <Words>3139</Words>
  <Characters>17897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Умпелева Екатерина</dc:creator>
  <cp:lastModifiedBy>USER</cp:lastModifiedBy>
  <cp:revision>48</cp:revision>
  <cp:lastPrinted>2024-09-17T05:39:00Z</cp:lastPrinted>
  <dcterms:created xsi:type="dcterms:W3CDTF">2021-07-15T03:20:00Z</dcterms:created>
  <dcterms:modified xsi:type="dcterms:W3CDTF">2024-09-17T05:51:00Z</dcterms:modified>
</cp:coreProperties>
</file>