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0" w:rsidRDefault="00D553B0">
      <w:pPr>
        <w:pStyle w:val="ConsPlusNormal"/>
        <w:jc w:val="both"/>
        <w:outlineLvl w:val="0"/>
      </w:pPr>
      <w:bookmarkStart w:id="0" w:name="_GoBack"/>
      <w:bookmarkEnd w:id="0"/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57766590" r:id="rId7"/>
        </w:objec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ДУМА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E77AD8" w:rsidP="008062D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062D5" w:rsidRPr="000D2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62D5" w:rsidRPr="000D2376">
        <w:rPr>
          <w:rFonts w:ascii="Times New Roman" w:hAnsi="Times New Roman" w:cs="Times New Roman"/>
          <w:sz w:val="28"/>
          <w:szCs w:val="28"/>
        </w:rPr>
        <w:t>.202</w:t>
      </w:r>
      <w:r w:rsidR="004D0DDD" w:rsidRPr="000D2376">
        <w:rPr>
          <w:rFonts w:ascii="Times New Roman" w:hAnsi="Times New Roman" w:cs="Times New Roman"/>
          <w:sz w:val="28"/>
          <w:szCs w:val="28"/>
        </w:rPr>
        <w:t>3</w:t>
      </w:r>
      <w:r w:rsidR="008062D5" w:rsidRPr="000D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 w:rsidR="007F3FFA">
        <w:rPr>
          <w:rFonts w:ascii="Times New Roman" w:hAnsi="Times New Roman" w:cs="Times New Roman"/>
          <w:sz w:val="28"/>
          <w:szCs w:val="28"/>
        </w:rPr>
        <w:t>8</w:t>
      </w:r>
    </w:p>
    <w:p w:rsidR="008062D5" w:rsidRPr="000D2376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4D0DDD" w:rsidP="00417D14">
      <w:pPr>
        <w:widowControl w:val="0"/>
        <w:shd w:val="clear" w:color="auto" w:fill="FFFFFF"/>
        <w:suppressAutoHyphens/>
        <w:ind w:right="2834"/>
        <w:jc w:val="both"/>
        <w:textAlignment w:val="baseline"/>
        <w:rPr>
          <w:sz w:val="28"/>
          <w:szCs w:val="28"/>
        </w:rPr>
      </w:pPr>
      <w:proofErr w:type="gramStart"/>
      <w:r w:rsidRPr="004D0DDD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Об утверждении Порядка 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получения муниципальными служащими Думы Юсьвинского муниципального округа Пермского края разрешения представителя нанимателя на участие на безвозмездной основе в управлении некоммерческой организацией (кроме участия в</w:t>
      </w:r>
      <w:proofErr w:type="gramEnd"/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906956" w:rsidRP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муниципальном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proofErr w:type="gramEnd"/>
    </w:p>
    <w:p w:rsidR="00417D14" w:rsidRDefault="00417D14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Pr="00417D14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D1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Пермского края от 30.12.2008 № 382-ПК «О противодействии коррупции в Пермском крае»,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7D14">
        <w:rPr>
          <w:rFonts w:ascii="Times New Roman" w:hAnsi="Times New Roman" w:cs="Times New Roman"/>
          <w:sz w:val="28"/>
          <w:szCs w:val="28"/>
        </w:rPr>
        <w:t xml:space="preserve"> Губернатора Пермского края от 17.03.2021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D14">
        <w:rPr>
          <w:rFonts w:ascii="Times New Roman" w:hAnsi="Times New Roman" w:cs="Times New Roman"/>
          <w:sz w:val="28"/>
          <w:szCs w:val="28"/>
        </w:rPr>
        <w:t xml:space="preserve"> 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D14">
        <w:rPr>
          <w:rFonts w:ascii="Times New Roman" w:hAnsi="Times New Roman" w:cs="Times New Roman"/>
          <w:sz w:val="28"/>
          <w:szCs w:val="28"/>
        </w:rPr>
        <w:t>Об отдельных мерах по совершенствованию деятельности по вопросам противодействия коррупции в Администрации губернатора Пермского края, исполнительных органах государственной власти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17D14">
        <w:rPr>
          <w:rFonts w:ascii="Times New Roman" w:hAnsi="Times New Roman" w:cs="Times New Roman"/>
          <w:sz w:val="28"/>
          <w:szCs w:val="28"/>
        </w:rPr>
        <w:t>в целях обеспечения единства правовых подходов в регулировании правоотношений в сфере противодействия коррупции,</w:t>
      </w:r>
      <w:r w:rsidR="000178B6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417D14">
        <w:rPr>
          <w:rFonts w:ascii="Times New Roman" w:hAnsi="Times New Roman" w:cs="Times New Roman"/>
          <w:sz w:val="28"/>
          <w:szCs w:val="28"/>
        </w:rPr>
        <w:t>:</w:t>
      </w:r>
    </w:p>
    <w:p w:rsidR="00417D14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D1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D14">
        <w:rPr>
          <w:rFonts w:ascii="Times New Roman" w:hAnsi="Times New Roman" w:cs="Times New Roman"/>
          <w:sz w:val="28"/>
          <w:szCs w:val="28"/>
        </w:rPr>
        <w:t xml:space="preserve">Утвердить Порядок получения муниципальными служащими Думы Юсьвинского муниципального округа Пермского края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906956" w:rsidRPr="00906956">
        <w:rPr>
          <w:rFonts w:ascii="Times New Roman" w:hAnsi="Times New Roman" w:cs="Times New Roman"/>
          <w:sz w:val="28"/>
          <w:szCs w:val="28"/>
        </w:rPr>
        <w:t>муниципальном</w:t>
      </w:r>
      <w:r w:rsidRPr="00417D14">
        <w:rPr>
          <w:rFonts w:ascii="Times New Roman" w:hAnsi="Times New Roman" w:cs="Times New Roman"/>
          <w:sz w:val="28"/>
          <w:szCs w:val="28"/>
        </w:rPr>
        <w:t xml:space="preserve">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</w:t>
      </w:r>
      <w:proofErr w:type="gramEnd"/>
      <w:r w:rsidRPr="00417D14">
        <w:rPr>
          <w:rFonts w:ascii="Times New Roman" w:hAnsi="Times New Roman" w:cs="Times New Roman"/>
          <w:sz w:val="28"/>
          <w:szCs w:val="28"/>
        </w:rPr>
        <w:t xml:space="preserve"> недвижимости)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2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0178B6">
        <w:rPr>
          <w:rFonts w:ascii="Times New Roman" w:hAnsi="Times New Roman" w:cs="Times New Roman"/>
          <w:sz w:val="28"/>
          <w:szCs w:val="28"/>
        </w:rPr>
        <w:t>п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его </w:t>
      </w:r>
      <w:r w:rsidRPr="000D2376">
        <w:rPr>
          <w:rFonts w:ascii="Times New Roman" w:hAnsi="Times New Roman" w:cs="Times New Roman"/>
          <w:sz w:val="28"/>
          <w:szCs w:val="28"/>
        </w:rPr>
        <w:t>подписания</w:t>
      </w:r>
      <w:r w:rsidR="000D2376"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3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53B0" w:rsidRPr="000D2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178B6">
        <w:rPr>
          <w:rFonts w:ascii="Times New Roman" w:hAnsi="Times New Roman" w:cs="Times New Roman"/>
          <w:sz w:val="28"/>
          <w:szCs w:val="28"/>
        </w:rPr>
        <w:t>п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Pr="000D2376">
        <w:rPr>
          <w:rFonts w:ascii="Times New Roman" w:hAnsi="Times New Roman" w:cs="Times New Roman"/>
          <w:sz w:val="28"/>
          <w:szCs w:val="28"/>
        </w:rPr>
        <w:lastRenderedPageBreak/>
        <w:t>управляющего делами Думы Юсьвинского муниципального округа Пермского края</w:t>
      </w:r>
      <w:r w:rsidR="006467BF">
        <w:rPr>
          <w:rFonts w:ascii="Times New Roman" w:hAnsi="Times New Roman" w:cs="Times New Roman"/>
          <w:sz w:val="28"/>
          <w:szCs w:val="28"/>
        </w:rPr>
        <w:t xml:space="preserve"> </w:t>
      </w:r>
      <w:r w:rsidRPr="000D2376">
        <w:rPr>
          <w:rFonts w:ascii="Times New Roman" w:hAnsi="Times New Roman" w:cs="Times New Roman"/>
          <w:sz w:val="28"/>
          <w:szCs w:val="28"/>
        </w:rPr>
        <w:t>Казанцева</w:t>
      </w:r>
      <w:r w:rsidR="006467B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округа Пермского края                                                                            О.И.Власова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AD8" w:rsidRDefault="00E77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956" w:rsidRDefault="00906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956" w:rsidRDefault="00906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956" w:rsidRDefault="00906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D14" w:rsidRPr="000D2376" w:rsidRDefault="00417D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906956" w:rsidRDefault="00D553B0" w:rsidP="00A415C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553B0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п</w:t>
      </w:r>
      <w:r w:rsidR="00D553B0" w:rsidRPr="00906956">
        <w:rPr>
          <w:rFonts w:ascii="Times New Roman" w:hAnsi="Times New Roman" w:cs="Times New Roman"/>
          <w:sz w:val="24"/>
          <w:szCs w:val="24"/>
        </w:rPr>
        <w:t>остановлением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D553B0" w:rsidRPr="00906956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4F1833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Юсьвинского муниципального</w:t>
      </w:r>
    </w:p>
    <w:p w:rsidR="004F1833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округа Пермского края</w:t>
      </w:r>
    </w:p>
    <w:p w:rsidR="00D553B0" w:rsidRPr="00906956" w:rsidRDefault="00D553B0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 xml:space="preserve">от </w:t>
      </w:r>
      <w:r w:rsidR="00E77AD8" w:rsidRPr="00906956">
        <w:rPr>
          <w:rFonts w:ascii="Times New Roman" w:hAnsi="Times New Roman" w:cs="Times New Roman"/>
          <w:sz w:val="24"/>
          <w:szCs w:val="24"/>
        </w:rPr>
        <w:t>02</w:t>
      </w:r>
      <w:r w:rsidRPr="00906956">
        <w:rPr>
          <w:rFonts w:ascii="Times New Roman" w:hAnsi="Times New Roman" w:cs="Times New Roman"/>
          <w:sz w:val="24"/>
          <w:szCs w:val="24"/>
        </w:rPr>
        <w:t>.</w:t>
      </w:r>
      <w:r w:rsidR="00E77AD8" w:rsidRPr="00906956">
        <w:rPr>
          <w:rFonts w:ascii="Times New Roman" w:hAnsi="Times New Roman" w:cs="Times New Roman"/>
          <w:sz w:val="24"/>
          <w:szCs w:val="24"/>
        </w:rPr>
        <w:t>10</w:t>
      </w:r>
      <w:r w:rsidRPr="00906956">
        <w:rPr>
          <w:rFonts w:ascii="Times New Roman" w:hAnsi="Times New Roman" w:cs="Times New Roman"/>
          <w:sz w:val="24"/>
          <w:szCs w:val="24"/>
        </w:rPr>
        <w:t>.20</w:t>
      </w:r>
      <w:r w:rsidR="000D2376" w:rsidRPr="00906956">
        <w:rPr>
          <w:rFonts w:ascii="Times New Roman" w:hAnsi="Times New Roman" w:cs="Times New Roman"/>
          <w:sz w:val="24"/>
          <w:szCs w:val="24"/>
        </w:rPr>
        <w:t>23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4F1833" w:rsidRPr="00906956">
        <w:rPr>
          <w:rFonts w:ascii="Times New Roman" w:hAnsi="Times New Roman" w:cs="Times New Roman"/>
          <w:sz w:val="24"/>
          <w:szCs w:val="24"/>
        </w:rPr>
        <w:t>№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417D14" w:rsidRPr="00906956">
        <w:rPr>
          <w:rFonts w:ascii="Times New Roman" w:hAnsi="Times New Roman" w:cs="Times New Roman"/>
          <w:sz w:val="24"/>
          <w:szCs w:val="24"/>
        </w:rPr>
        <w:t>8</w:t>
      </w:r>
    </w:p>
    <w:p w:rsidR="00417D14" w:rsidRDefault="00417D14" w:rsidP="00417D14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  <w:bookmarkStart w:id="1" w:name="P38"/>
      <w:bookmarkEnd w:id="1"/>
    </w:p>
    <w:p w:rsidR="00417D14" w:rsidRPr="00417D14" w:rsidRDefault="00417D14" w:rsidP="00417D14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  <w:t>ПОРЯДОК</w:t>
      </w:r>
    </w:p>
    <w:p w:rsidR="00417D14" w:rsidRPr="00417D14" w:rsidRDefault="00417D14" w:rsidP="00417D14">
      <w:pPr>
        <w:widowControl w:val="0"/>
        <w:autoSpaceDE w:val="0"/>
        <w:jc w:val="center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получения муниципальными служащими Думы Юсьвинского муниципального округа Пермского края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партией, органом профессионального союза, в том числе выборным органом первичной профсоюзной организации, созданной в </w:t>
      </w:r>
      <w:r w:rsid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муниципальном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proofErr w:type="gramEnd"/>
    </w:p>
    <w:p w:rsidR="00417D14" w:rsidRPr="00417D14" w:rsidRDefault="00417D14" w:rsidP="00417D14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417D14" w:rsidRDefault="00417D14" w:rsidP="00417D14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1. </w:t>
      </w:r>
      <w:proofErr w:type="gramStart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Настоящий 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орядок разработан в соответствии с подпунктом «б» пункта 3 части 1 статьи 14 Федерального закона от 02.03.2007 № 25-ФЗ «О муниципальной службе в Российской Федерации» и определяет процедуру получения 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муниципальными служащими Думы Юсьвинского муниципального округа Пермского края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(далее соответственно -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муниципальный служащий,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Дума Юсьвинского муниципального округа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), 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разрешения представителя нанимателя на участие на безвозмездной основе в управлении некоммерческой организацией (кроме участия в</w:t>
      </w:r>
      <w:proofErr w:type="gramEnd"/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906956" w:rsidRP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муниципальном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(далее - некоммерческая организация).</w:t>
      </w:r>
      <w:proofErr w:type="gramEnd"/>
    </w:p>
    <w:p w:rsidR="00417D14" w:rsidRPr="00417D14" w:rsidRDefault="00417D14" w:rsidP="00320169">
      <w:pPr>
        <w:widowControl w:val="0"/>
        <w:autoSpaceDE w:val="0"/>
        <w:ind w:firstLine="426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2. Участие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(служебных) обязанностей.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3. </w:t>
      </w:r>
      <w:hyperlink w:anchor="Par78" w:history="1">
        <w:r w:rsidRPr="00320169">
          <w:rPr>
            <w:rStyle w:val="a5"/>
            <w:rFonts w:eastAsia="SimSun"/>
            <w:bCs/>
            <w:color w:val="auto"/>
            <w:kern w:val="2"/>
            <w:sz w:val="28"/>
            <w:szCs w:val="28"/>
            <w:u w:val="none"/>
            <w:lang w:eastAsia="zh-CN" w:bidi="hi-IN"/>
          </w:rPr>
          <w:t>Заявление</w:t>
        </w:r>
      </w:hyperlink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о разрешении на участие на безвозмездной основе в управлении некоммерческой организацией (далее - Заявление) на имя представителя нанимателя оформляется по форме согласно приложению 1 к настоящему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орядку и представляется не позднее</w:t>
      </w:r>
      <w:r w:rsid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,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чем за четырнадцать рабочих дней до начала участия на безвозмездной основе в управлении некоммерческой организацией.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bookmarkStart w:id="2" w:name="Par17"/>
      <w:bookmarkEnd w:id="2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4. К Заявлению прилагаются копия устава некоммерческой организации и иные имеющиеся у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служащего материалы, подтверждающие обстоятельства, изложенные в Заявлении (при наличии).</w:t>
      </w:r>
    </w:p>
    <w:p w:rsidR="00417D14" w:rsidRPr="00417D14" w:rsidRDefault="00417D14" w:rsidP="00320169">
      <w:pPr>
        <w:widowControl w:val="0"/>
        <w:autoSpaceDE w:val="0"/>
        <w:ind w:firstLine="426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5. Перед представлением Заявления представителю нанимателя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муниципальный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служащий знакомит с Заявлением непосредственного руководителя, который проставляет на Заявлении соответствующую отметку.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6. В целях выполнения обязанности, предусмотренной </w:t>
      </w:r>
      <w:hyperlink w:anchor="Par17" w:history="1">
        <w:r w:rsidRPr="00320169">
          <w:rPr>
            <w:rStyle w:val="a5"/>
            <w:rFonts w:eastAsia="SimSun"/>
            <w:bCs/>
            <w:color w:val="auto"/>
            <w:kern w:val="2"/>
            <w:sz w:val="28"/>
            <w:szCs w:val="28"/>
            <w:u w:val="none"/>
            <w:lang w:eastAsia="zh-CN" w:bidi="hi-IN"/>
          </w:rPr>
          <w:t>пунктом 4</w:t>
        </w:r>
      </w:hyperlink>
      <w:r w:rsidRPr="00320169">
        <w:rPr>
          <w:rFonts w:eastAsia="SimSun"/>
          <w:bCs/>
          <w:kern w:val="2"/>
          <w:sz w:val="28"/>
          <w:szCs w:val="28"/>
          <w:lang w:eastAsia="zh-CN" w:bidi="hi-IN"/>
        </w:rPr>
        <w:t xml:space="preserve">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lastRenderedPageBreak/>
        <w:t xml:space="preserve">настоящего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орядка, Заявление направляется (передается) для регистрации должностному лицу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ум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ы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Юсьвинского муниципального округа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, </w:t>
      </w:r>
      <w:r w:rsidR="00906956" w:rsidRP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уполномоченном</w:t>
      </w:r>
      <w:r w:rsid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у</w:t>
      </w:r>
      <w:r w:rsidR="00906956" w:rsidRPr="0090695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на решение вопросов по профилактике коррупционных и иных правонарушений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(далее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–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должностное лицо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).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7. Заявление в день его поступления регистрируется </w:t>
      </w:r>
      <w:proofErr w:type="gramStart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в </w:t>
      </w:r>
      <w:hyperlink w:anchor="Par136" w:history="1">
        <w:r w:rsidRPr="00320169">
          <w:rPr>
            <w:rStyle w:val="a5"/>
            <w:rFonts w:eastAsia="SimSun"/>
            <w:bCs/>
            <w:color w:val="auto"/>
            <w:kern w:val="2"/>
            <w:sz w:val="28"/>
            <w:szCs w:val="28"/>
            <w:u w:val="none"/>
            <w:lang w:eastAsia="zh-CN" w:bidi="hi-IN"/>
          </w:rPr>
          <w:t>журнале</w:t>
        </w:r>
      </w:hyperlink>
      <w:r w:rsidRPr="00320169">
        <w:rPr>
          <w:rFonts w:eastAsia="SimSun"/>
          <w:bCs/>
          <w:kern w:val="2"/>
          <w:sz w:val="28"/>
          <w:szCs w:val="28"/>
          <w:lang w:eastAsia="zh-CN" w:bidi="hi-IN"/>
        </w:rPr>
        <w:t xml:space="preserve"> 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регистрации заявлений о разрешении на участие на безвозмездной основе в управлении</w:t>
      </w:r>
      <w:proofErr w:type="gramEnd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некоммерческой организацией (далее - журнал регистрации заявлений), оформленном по форме согласно приложению 2 к настоящему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орядку.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Листы журнала регистрации заявлений должны быть пронумерованы, прошнурованы и скреплены оттиском печати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ум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ы</w:t>
      </w:r>
      <w:r w:rsidR="00320169"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Юсьвинского муниципального округа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Журнал регистрации заявлений в течение пяти лет </w:t>
      </w:r>
      <w:proofErr w:type="gramStart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с даты регистрации</w:t>
      </w:r>
      <w:proofErr w:type="gramEnd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в нем последнего заявления хранится в шкафах (сейфах), обеспечивающих защиту от несанкционированного доступа, после чего передается в архив.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bookmarkStart w:id="3" w:name="Par23"/>
      <w:bookmarkEnd w:id="3"/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8. Копия зарегистрированного Заявления с отметкой о дате и номере регистрации Заявления, должности, фамилии, имени и отчестве специалиста, зарегистрировавшего Заявление, выдается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служащему на руки под подпись либо направляется по почте с уведомлением о вручении.</w:t>
      </w:r>
    </w:p>
    <w:p w:rsidR="0092739A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9.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Должностное лицо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осуществляет предварительное рассмотрение Заявления.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417D14" w:rsidRPr="00417D14" w:rsidRDefault="00320169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Должностное лицо 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вправе проводить беседу с 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муниципальным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служащим, представившим Заявление, получать от 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служащего пояснения по сведениям, изложенным в Заявлении, запрашивать у него дополнительные материалы.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По результатам рассмотрения Заявления составляется мотивированное заключение, которое должно содержать мотивированный вывод о соблюдении (несоблюдении)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муниципальным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служащим требований, установленных законодательством о противодействии коррупции, рекомендацию по принятию одного из решений в соответствии с настоящим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орядком.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10. Заявление и мотивированное заключение на него в течение семи рабочих дней со дня регистрации Заявления направляются представителю нанимателя.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11. Представитель нанимателя не позднее трех рабочих дней со дня поступления Заявления и мотивированного заключения принимает одно из следующих решений, которое оформляется резолюцией на Заявлении:</w:t>
      </w:r>
    </w:p>
    <w:p w:rsidR="00417D14" w:rsidRPr="00417D14" w:rsidRDefault="00320169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 w:rsidR="0092739A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р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азрешить 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муниципальному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служащему участие на безвозмездной основе в управлении некоммерческой организацией;</w:t>
      </w:r>
    </w:p>
    <w:p w:rsidR="00417D14" w:rsidRPr="00417D14" w:rsidRDefault="00320169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 w:rsidR="0092739A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тказать </w:t>
      </w:r>
      <w:r w:rsidRP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муниципальному</w:t>
      </w:r>
      <w:r w:rsidR="00417D14"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служащему в участии на безвозмездной основе в управлении некоммерческой организацией.</w:t>
      </w:r>
    </w:p>
    <w:p w:rsidR="00417D14" w:rsidRPr="00417D14" w:rsidRDefault="00417D14" w:rsidP="00320169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12.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Должностное лицо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в течение трех рабочих дней со дня принятия представителем нанимателя решения по результатам рассмотрения Заявления и мотивированного заключения уведомляет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служащего о принятом решении.</w:t>
      </w:r>
    </w:p>
    <w:p w:rsidR="00417D14" w:rsidRPr="00417D14" w:rsidRDefault="00417D14" w:rsidP="000B4176">
      <w:pPr>
        <w:widowControl w:val="0"/>
        <w:autoSpaceDE w:val="0"/>
        <w:ind w:firstLine="709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13. Заявление с резолюцией представителя нанимателя приобщается к личному делу </w:t>
      </w:r>
      <w:r w:rsidR="00320169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</w:t>
      </w:r>
      <w:r w:rsidRPr="00417D14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служащего.</w:t>
      </w:r>
    </w:p>
    <w:p w:rsidR="00417D14" w:rsidRPr="00417D14" w:rsidRDefault="00417D14" w:rsidP="00417D14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625D22" w:rsidRDefault="00417D14" w:rsidP="00625D22">
      <w:pPr>
        <w:widowControl w:val="0"/>
        <w:autoSpaceDE w:val="0"/>
        <w:ind w:firstLine="4536"/>
        <w:rPr>
          <w:rFonts w:eastAsia="SimSun"/>
          <w:bCs/>
          <w:color w:val="000000"/>
          <w:kern w:val="2"/>
          <w:lang w:eastAsia="zh-CN" w:bidi="hi-IN"/>
        </w:rPr>
      </w:pPr>
      <w:r w:rsidRPr="00625D22">
        <w:rPr>
          <w:rFonts w:eastAsia="SimSun"/>
          <w:bCs/>
          <w:color w:val="000000"/>
          <w:kern w:val="2"/>
          <w:lang w:eastAsia="zh-CN" w:bidi="hi-IN"/>
        </w:rPr>
        <w:lastRenderedPageBreak/>
        <w:t>Приложение 1</w:t>
      </w:r>
    </w:p>
    <w:p w:rsidR="000B4176" w:rsidRPr="000B4176" w:rsidRDefault="000B4176" w:rsidP="00625D22">
      <w:pPr>
        <w:widowControl w:val="0"/>
        <w:autoSpaceDE w:val="0"/>
        <w:ind w:left="4536"/>
        <w:rPr>
          <w:rFonts w:eastAsia="SimSun"/>
          <w:color w:val="000000"/>
          <w:kern w:val="2"/>
          <w:sz w:val="24"/>
          <w:szCs w:val="24"/>
          <w:lang w:eastAsia="zh-CN" w:bidi="hi-IN"/>
        </w:rPr>
      </w:pPr>
      <w:proofErr w:type="gramStart"/>
      <w:r w:rsidRPr="00625D22">
        <w:rPr>
          <w:rFonts w:eastAsia="SimSun"/>
          <w:bCs/>
          <w:color w:val="000000"/>
          <w:kern w:val="2"/>
          <w:lang w:eastAsia="zh-CN" w:bidi="hi-IN"/>
        </w:rPr>
        <w:t xml:space="preserve">к Порядку получения муниципальными служащими Думы Юсьвинского муниципального округа Пермского края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906956" w:rsidRPr="00906956">
        <w:rPr>
          <w:rFonts w:eastAsia="SimSun"/>
          <w:bCs/>
          <w:color w:val="000000"/>
          <w:kern w:val="2"/>
          <w:lang w:eastAsia="zh-CN" w:bidi="hi-IN"/>
        </w:rPr>
        <w:t>муниципальном</w:t>
      </w:r>
      <w:r w:rsidRPr="00625D22">
        <w:rPr>
          <w:rFonts w:eastAsia="SimSun"/>
          <w:bCs/>
          <w:color w:val="000000"/>
          <w:kern w:val="2"/>
          <w:lang w:eastAsia="zh-CN" w:bidi="hi-IN"/>
        </w:rPr>
        <w:t xml:space="preserve"> органе, участия в съезде (конференции) или общем собрании иной общественной организации, жилищного, жилищно-строительного, гаражного кооперативов</w:t>
      </w:r>
      <w:r w:rsidRPr="000B4176"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  <w:t>, товарищества собственников</w:t>
      </w:r>
      <w:proofErr w:type="gramEnd"/>
      <w:r w:rsidRPr="000B4176"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  <w:t xml:space="preserve"> недвижимости)</w:t>
      </w:r>
    </w:p>
    <w:p w:rsidR="00417D14" w:rsidRPr="000B4176" w:rsidRDefault="00417D14" w:rsidP="000B4176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0B4176" w:rsidP="000B4176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</w:t>
      </w:r>
      <w:r w:rsidR="00417D14"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ФОРМА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1701"/>
        <w:gridCol w:w="3182"/>
      </w:tblGrid>
      <w:tr w:rsidR="00417D14" w:rsidRPr="000B4176" w:rsidTr="000B4176">
        <w:tc>
          <w:tcPr>
            <w:tcW w:w="4535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(резолюция)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отчество представителя нанимателя, дата резолюции)</w:t>
            </w:r>
          </w:p>
        </w:tc>
        <w:tc>
          <w:tcPr>
            <w:tcW w:w="4883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 отчество</w:t>
            </w:r>
            <w:proofErr w:type="gramEnd"/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представителя нанимателя)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 отчество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320169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муниципального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служащего,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представляющего заявление)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0B4176" w:rsidRDefault="000B4176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bookmarkStart w:id="4" w:name="Par78"/>
            <w:bookmarkEnd w:id="4"/>
          </w:p>
          <w:p w:rsidR="0092739A" w:rsidRDefault="0092739A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ЗАЯВЛЕНИЕ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 разрешении на участие на безвозмездной основе в управлении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некоммерческой организацией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ind w:firstLine="709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В соответствии с </w:t>
            </w:r>
            <w:r w:rsidR="000B4176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подпунктом «б» пункта 3 части 1 статьи 14 Федерального закона от 02.03.2007 № 25-ФЗ «О муниципальной службе в Российской Федерации»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прошу Вашего разрешения на участие на безвозмездной основе в управлении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(полное наименование некоммерческой организации, ее юридический адрес)</w:t>
            </w:r>
          </w:p>
          <w:p w:rsidR="0092739A" w:rsidRDefault="0092739A" w:rsidP="0092739A">
            <w:pPr>
              <w:widowControl w:val="0"/>
              <w:autoSpaceDE w:val="0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92739A">
            <w:pPr>
              <w:widowControl w:val="0"/>
              <w:autoSpaceDE w:val="0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Управление данной некоммерческой организацией будет осуществляться ______________________</w:t>
            </w:r>
            <w:r w:rsidR="0092739A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(форма управления организацией, установленный срок деятельности и др.)</w:t>
            </w:r>
          </w:p>
          <w:p w:rsidR="0092739A" w:rsidRDefault="0092739A" w:rsidP="0092739A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92739A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Безвозмездное участие в деятельности по управлению данной организацией __________________________________________________________________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(обоснование необходимости управления некоммерческой организацией)</w:t>
            </w:r>
          </w:p>
          <w:p w:rsidR="0092739A" w:rsidRDefault="0092739A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Default="000B4176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При осуществлении указанной выше деятельности обязуюсь исполнять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 xml:space="preserve">требования </w:t>
            </w:r>
            <w:hyperlink r:id="rId8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статей 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2, </w:t>
            </w:r>
            <w:hyperlink r:id="rId9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4, </w:t>
            </w:r>
            <w:hyperlink r:id="rId10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4.2 Федерального закона от 2 марта 2007 г. № 25-ФЗ «О муниципальной службе в Российской Федерации» и </w:t>
            </w:r>
            <w:hyperlink r:id="rId11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статей 9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-</w:t>
            </w:r>
            <w:hyperlink r:id="rId12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 Федерального закона от 25 декабря 2008 г. № 273-ФЗ «О противодействии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коррупции».</w:t>
            </w:r>
          </w:p>
          <w:p w:rsidR="000B4176" w:rsidRPr="000B4176" w:rsidRDefault="000B4176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17D14" w:rsidRPr="000B4176" w:rsidTr="000B4176">
        <w:tc>
          <w:tcPr>
            <w:tcW w:w="2891" w:type="dxa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"___" ___________ 20__ г.</w:t>
            </w:r>
          </w:p>
        </w:tc>
        <w:tc>
          <w:tcPr>
            <w:tcW w:w="3345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</w:t>
            </w:r>
          </w:p>
          <w:p w:rsid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(подпись лица, </w:t>
            </w:r>
            <w:proofErr w:type="gramEnd"/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представляющего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заявление)</w:t>
            </w:r>
          </w:p>
        </w:tc>
        <w:tc>
          <w:tcPr>
            <w:tcW w:w="3182" w:type="dxa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(расшифровка подписи)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Приложение &lt;1&gt;: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1.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.;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2.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.;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3.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</w:t>
            </w:r>
          </w:p>
          <w:p w:rsidR="000B4176" w:rsidRDefault="000B4176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Ознакомлен: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(подпись, фамилия, имя, отчество, должность непосредственного руководителя </w:t>
            </w:r>
            <w:r w:rsidR="00320169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муниципального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служащего, представляющего заявление)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Заявление зарегистрировано "___" ___________ 20___ г., рег. N ___________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(подпись, фамилия, имя, отчество, должность специалиста, принявшего заявление)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--------------------------------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&lt;1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&gt; О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0B4176" w:rsidRPr="00625D22" w:rsidRDefault="000B4176" w:rsidP="00625D22">
      <w:pPr>
        <w:widowControl w:val="0"/>
        <w:autoSpaceDE w:val="0"/>
        <w:ind w:firstLine="4536"/>
        <w:rPr>
          <w:rFonts w:eastAsia="SimSun"/>
          <w:bCs/>
          <w:color w:val="000000"/>
          <w:kern w:val="2"/>
          <w:lang w:eastAsia="zh-CN" w:bidi="hi-IN"/>
        </w:rPr>
      </w:pPr>
      <w:r w:rsidRPr="00625D22">
        <w:rPr>
          <w:rFonts w:eastAsia="SimSun"/>
          <w:bCs/>
          <w:color w:val="000000"/>
          <w:kern w:val="2"/>
          <w:lang w:eastAsia="zh-CN" w:bidi="hi-IN"/>
        </w:rPr>
        <w:lastRenderedPageBreak/>
        <w:t xml:space="preserve">Приложение </w:t>
      </w:r>
      <w:r w:rsidR="0092739A">
        <w:rPr>
          <w:rFonts w:eastAsia="SimSun"/>
          <w:bCs/>
          <w:color w:val="000000"/>
          <w:kern w:val="2"/>
          <w:lang w:eastAsia="zh-CN" w:bidi="hi-IN"/>
        </w:rPr>
        <w:t>2</w:t>
      </w:r>
    </w:p>
    <w:p w:rsidR="000B4176" w:rsidRPr="00625D22" w:rsidRDefault="000B4176" w:rsidP="00625D22">
      <w:pPr>
        <w:widowControl w:val="0"/>
        <w:autoSpaceDE w:val="0"/>
        <w:ind w:left="4536"/>
        <w:rPr>
          <w:rFonts w:eastAsia="SimSun"/>
          <w:color w:val="000000"/>
          <w:kern w:val="2"/>
          <w:lang w:eastAsia="zh-CN" w:bidi="hi-IN"/>
        </w:rPr>
      </w:pPr>
      <w:r w:rsidRPr="00625D22">
        <w:rPr>
          <w:rFonts w:eastAsia="SimSun"/>
          <w:bCs/>
          <w:color w:val="000000"/>
          <w:kern w:val="2"/>
          <w:lang w:eastAsia="zh-CN" w:bidi="hi-IN"/>
        </w:rPr>
        <w:t>к Порядку получения муниципальными служащими Думы Юсьвинского муниципального округа Пермского края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0B4176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</w:t>
      </w:r>
      <w:r w:rsidR="00417D14"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ФОРМА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625D22" w:rsidRDefault="00625D22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bookmarkStart w:id="5" w:name="Par136"/>
      <w:bookmarkEnd w:id="5"/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ЖУРНАЛ РЕГИСТРАЦИИ ЗАЯВЛЕНИЙ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 разрешении на участие на безвозмездной основе в управлении</w:t>
      </w:r>
    </w:p>
    <w:p w:rsidR="00625D22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некоммерческой организацией</w:t>
      </w:r>
    </w:p>
    <w:p w:rsidR="00625D22" w:rsidRDefault="00625D22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03"/>
        <w:gridCol w:w="1673"/>
        <w:gridCol w:w="1843"/>
        <w:gridCol w:w="1418"/>
        <w:gridCol w:w="1417"/>
        <w:gridCol w:w="1701"/>
      </w:tblGrid>
      <w:tr w:rsidR="00625D22" w:rsidRPr="000B4176" w:rsidTr="00625D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 xml:space="preserve">N </w:t>
            </w:r>
            <w:proofErr w:type="gramStart"/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п</w:t>
            </w:r>
            <w:proofErr w:type="gramEnd"/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/п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Дата регистрации заявления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625D22">
            <w:pPr>
              <w:widowControl w:val="0"/>
              <w:autoSpaceDE w:val="0"/>
              <w:ind w:left="-37" w:firstLine="37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ФИО, должность лица, представившего 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Информация об условиях участия в управлении некоммерческой организацией (наименование организации, форма 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ФИО, должность, подпись лица, зарегистрировавшего 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Подпись лица, представившего заявление, в получении копии заявления/</w:t>
            </w:r>
          </w:p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дата направления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Результат рассмотрения заявления, дата уведомления служащего о результатах</w:t>
            </w:r>
          </w:p>
        </w:tc>
      </w:tr>
      <w:tr w:rsidR="00625D22" w:rsidRPr="00417D14" w:rsidTr="00625D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625D22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</w:pPr>
            <w:r w:rsidRPr="00625D22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 w:bidi="hi-IN"/>
              </w:rPr>
              <w:t>7</w:t>
            </w:r>
          </w:p>
        </w:tc>
      </w:tr>
      <w:tr w:rsidR="00625D22" w:rsidRPr="00417D14" w:rsidTr="00625D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625D22" w:rsidRPr="00417D14" w:rsidTr="00625D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4" w:rsidRPr="00417D14" w:rsidRDefault="00417D14" w:rsidP="00417D14">
            <w:pPr>
              <w:widowControl w:val="0"/>
              <w:autoSpaceDE w:val="0"/>
              <w:jc w:val="center"/>
              <w:rPr>
                <w:rFonts w:eastAsia="SimSu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D553B0" w:rsidRPr="000D2376" w:rsidRDefault="00D553B0" w:rsidP="00FA1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553B0" w:rsidRPr="000D2376" w:rsidSect="0090695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B32"/>
    <w:multiLevelType w:val="hybridMultilevel"/>
    <w:tmpl w:val="8AD48DAE"/>
    <w:lvl w:ilvl="0" w:tplc="2FAC30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0"/>
    <w:rsid w:val="000178B6"/>
    <w:rsid w:val="0003094B"/>
    <w:rsid w:val="0003236E"/>
    <w:rsid w:val="000B4176"/>
    <w:rsid w:val="000C7944"/>
    <w:rsid w:val="000D2376"/>
    <w:rsid w:val="000D6C3C"/>
    <w:rsid w:val="0011238C"/>
    <w:rsid w:val="00320169"/>
    <w:rsid w:val="0036451F"/>
    <w:rsid w:val="00385F44"/>
    <w:rsid w:val="00417D14"/>
    <w:rsid w:val="00444089"/>
    <w:rsid w:val="004C13F6"/>
    <w:rsid w:val="004D0DDD"/>
    <w:rsid w:val="004E66AA"/>
    <w:rsid w:val="004F1833"/>
    <w:rsid w:val="0057225B"/>
    <w:rsid w:val="005D1B46"/>
    <w:rsid w:val="00625D22"/>
    <w:rsid w:val="00642285"/>
    <w:rsid w:val="006467BF"/>
    <w:rsid w:val="00651D87"/>
    <w:rsid w:val="00653EE1"/>
    <w:rsid w:val="006B55C2"/>
    <w:rsid w:val="006D3D28"/>
    <w:rsid w:val="00755A04"/>
    <w:rsid w:val="007B0C30"/>
    <w:rsid w:val="007F3FFA"/>
    <w:rsid w:val="008062D5"/>
    <w:rsid w:val="00821A97"/>
    <w:rsid w:val="008B41F9"/>
    <w:rsid w:val="00906956"/>
    <w:rsid w:val="0092739A"/>
    <w:rsid w:val="00A00FF6"/>
    <w:rsid w:val="00A415C4"/>
    <w:rsid w:val="00AD3155"/>
    <w:rsid w:val="00AF02CE"/>
    <w:rsid w:val="00C054B9"/>
    <w:rsid w:val="00CF4C8A"/>
    <w:rsid w:val="00D1434B"/>
    <w:rsid w:val="00D553B0"/>
    <w:rsid w:val="00E316CF"/>
    <w:rsid w:val="00E3220F"/>
    <w:rsid w:val="00E7603C"/>
    <w:rsid w:val="00E77AD8"/>
    <w:rsid w:val="00EC0875"/>
    <w:rsid w:val="00FA1432"/>
    <w:rsid w:val="00FB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E3798765A4F1C9E88D28530C581582B28E0897C7E6500862BEAC364642C57B9E63651756A48CC5B1F4DBA5CE938A664F33E252DEBA8C6N0T9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F8E3798765A4F1C9E88D28530C581582B25E88579736500862BEAC364642C57B9E63651776F429A09504CE618BA2BA666F33C2131NET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F8E3798765A4F1C9E88D28530C581582B25E88579736500862BEAC364642C57B9E63651756A49C6501F4DBA5CE938A664F33E252DEBA8C6N0T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8E3798765A4F1C9E88D28530C581582B28E0897C7E6500862BEAC364642C57B9E63651756A48C9511F4DBA5CE938A664F33E252DEBA8C6N0T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E3798765A4F1C9E88D28530C581582B28E0897C7E6500862BEAC364642C57B9E63651756A48CB5C1F4DBA5CE938A664F33E252DEBA8C6N0T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user</cp:lastModifiedBy>
  <cp:revision>2</cp:revision>
  <cp:lastPrinted>2023-10-02T10:42:00Z</cp:lastPrinted>
  <dcterms:created xsi:type="dcterms:W3CDTF">2023-10-02T10:43:00Z</dcterms:created>
  <dcterms:modified xsi:type="dcterms:W3CDTF">2023-10-02T10:43:00Z</dcterms:modified>
</cp:coreProperties>
</file>