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B1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F08D9" w:rsidRPr="00EF08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A51F5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F5">
        <w:rPr>
          <w:rFonts w:ascii="Times New Roman" w:hAnsi="Times New Roman" w:cs="Times New Roman"/>
          <w:sz w:val="28"/>
          <w:szCs w:val="28"/>
        </w:rPr>
        <w:t xml:space="preserve">Всего в Думу Юсьвинского муниципального округа  </w:t>
      </w:r>
      <w:r w:rsidR="00636B19">
        <w:rPr>
          <w:rFonts w:ascii="Times New Roman" w:hAnsi="Times New Roman" w:cs="Times New Roman"/>
          <w:sz w:val="28"/>
          <w:szCs w:val="28"/>
        </w:rPr>
        <w:t>за</w:t>
      </w:r>
      <w:r w:rsidRPr="002A51F5">
        <w:rPr>
          <w:rFonts w:ascii="Times New Roman" w:hAnsi="Times New Roman" w:cs="Times New Roman"/>
          <w:sz w:val="28"/>
          <w:szCs w:val="28"/>
        </w:rPr>
        <w:t xml:space="preserve"> 202</w:t>
      </w:r>
      <w:r w:rsidR="00EF08D9" w:rsidRPr="00EF08D9">
        <w:rPr>
          <w:rFonts w:ascii="Times New Roman" w:hAnsi="Times New Roman" w:cs="Times New Roman"/>
          <w:sz w:val="28"/>
          <w:szCs w:val="28"/>
        </w:rPr>
        <w:t>3</w:t>
      </w:r>
      <w:r w:rsidRPr="002A51F5">
        <w:rPr>
          <w:rFonts w:ascii="Times New Roman" w:hAnsi="Times New Roman" w:cs="Times New Roman"/>
          <w:sz w:val="28"/>
          <w:szCs w:val="28"/>
        </w:rPr>
        <w:t xml:space="preserve"> год поступило </w:t>
      </w:r>
      <w:r w:rsidR="00EF08D9" w:rsidRPr="00EF08D9">
        <w:rPr>
          <w:rFonts w:ascii="Times New Roman" w:hAnsi="Times New Roman" w:cs="Times New Roman"/>
          <w:sz w:val="28"/>
          <w:szCs w:val="28"/>
        </w:rPr>
        <w:t>2</w:t>
      </w:r>
      <w:r w:rsidR="00FC4F4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F08D9">
        <w:rPr>
          <w:rFonts w:ascii="Times New Roman" w:hAnsi="Times New Roman" w:cs="Times New Roman"/>
          <w:sz w:val="28"/>
          <w:szCs w:val="28"/>
        </w:rPr>
        <w:t>я</w:t>
      </w:r>
      <w:r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F08D9">
        <w:rPr>
          <w:rFonts w:ascii="Times New Roman" w:hAnsi="Times New Roman" w:cs="Times New Roman"/>
          <w:sz w:val="28"/>
          <w:szCs w:val="28"/>
        </w:rPr>
        <w:t>.</w:t>
      </w:r>
      <w:r w:rsidR="00FC4F4A">
        <w:rPr>
          <w:rFonts w:ascii="Times New Roman" w:hAnsi="Times New Roman" w:cs="Times New Roman"/>
          <w:sz w:val="28"/>
          <w:szCs w:val="28"/>
        </w:rPr>
        <w:t xml:space="preserve"> </w:t>
      </w:r>
      <w:r w:rsidR="00EF08D9">
        <w:rPr>
          <w:rFonts w:ascii="Times New Roman" w:hAnsi="Times New Roman" w:cs="Times New Roman"/>
          <w:sz w:val="28"/>
          <w:szCs w:val="28"/>
        </w:rPr>
        <w:t>О</w:t>
      </w:r>
      <w:r w:rsidR="00FC4F4A">
        <w:rPr>
          <w:rFonts w:ascii="Times New Roman" w:hAnsi="Times New Roman" w:cs="Times New Roman"/>
          <w:sz w:val="28"/>
          <w:szCs w:val="28"/>
        </w:rPr>
        <w:t>бращени</w:t>
      </w:r>
      <w:r w:rsidR="00EF08D9">
        <w:rPr>
          <w:rFonts w:ascii="Times New Roman" w:hAnsi="Times New Roman" w:cs="Times New Roman"/>
          <w:sz w:val="28"/>
          <w:szCs w:val="28"/>
        </w:rPr>
        <w:t>й</w:t>
      </w:r>
      <w:r w:rsidR="00FC4F4A">
        <w:rPr>
          <w:rFonts w:ascii="Times New Roman" w:hAnsi="Times New Roman" w:cs="Times New Roman"/>
          <w:sz w:val="28"/>
          <w:szCs w:val="28"/>
        </w:rPr>
        <w:t xml:space="preserve"> </w:t>
      </w:r>
      <w:r w:rsidRPr="002A51F5">
        <w:rPr>
          <w:rFonts w:ascii="Times New Roman" w:hAnsi="Times New Roman" w:cs="Times New Roman"/>
          <w:sz w:val="28"/>
          <w:szCs w:val="28"/>
        </w:rPr>
        <w:t xml:space="preserve"> юридических</w:t>
      </w:r>
      <w:r w:rsidR="00C002AC">
        <w:rPr>
          <w:rFonts w:ascii="Times New Roman" w:hAnsi="Times New Roman" w:cs="Times New Roman"/>
          <w:sz w:val="28"/>
          <w:szCs w:val="28"/>
        </w:rPr>
        <w:t xml:space="preserve"> лиц</w:t>
      </w:r>
      <w:r w:rsidR="00EF08D9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 w:rsidRPr="002A5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1F5" w:rsidRDefault="002A51F5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F5">
        <w:rPr>
          <w:rFonts w:ascii="Times New Roman" w:hAnsi="Times New Roman" w:cs="Times New Roman"/>
          <w:sz w:val="28"/>
          <w:szCs w:val="28"/>
        </w:rPr>
        <w:t>На обращени</w:t>
      </w:r>
      <w:r w:rsidR="00C002AC">
        <w:rPr>
          <w:rFonts w:ascii="Times New Roman" w:hAnsi="Times New Roman" w:cs="Times New Roman"/>
          <w:sz w:val="28"/>
          <w:szCs w:val="28"/>
        </w:rPr>
        <w:t>я</w:t>
      </w:r>
      <w:r w:rsidRPr="002A51F5">
        <w:rPr>
          <w:rFonts w:ascii="Times New Roman" w:hAnsi="Times New Roman" w:cs="Times New Roman"/>
          <w:sz w:val="28"/>
          <w:szCs w:val="28"/>
        </w:rPr>
        <w:t xml:space="preserve"> дан</w:t>
      </w:r>
      <w:r w:rsidR="00C002AC">
        <w:rPr>
          <w:rFonts w:ascii="Times New Roman" w:hAnsi="Times New Roman" w:cs="Times New Roman"/>
          <w:sz w:val="28"/>
          <w:szCs w:val="28"/>
        </w:rPr>
        <w:t>ы</w:t>
      </w:r>
      <w:r w:rsidRPr="002A51F5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C002AC">
        <w:rPr>
          <w:rFonts w:ascii="Times New Roman" w:hAnsi="Times New Roman" w:cs="Times New Roman"/>
          <w:sz w:val="28"/>
          <w:szCs w:val="28"/>
        </w:rPr>
        <w:t>ы</w:t>
      </w:r>
      <w:r w:rsidRPr="002A51F5">
        <w:rPr>
          <w:rFonts w:ascii="Times New Roman" w:hAnsi="Times New Roman" w:cs="Times New Roman"/>
          <w:sz w:val="28"/>
          <w:szCs w:val="28"/>
        </w:rPr>
        <w:t xml:space="preserve"> в срок, установленный федеральным законодательством.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EF08D9" w:rsidRPr="00EF08D9" w:rsidRDefault="00EF08D9" w:rsidP="00EF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EF08D9" w:rsidRPr="00EF08D9" w:rsidTr="00CE4B66">
        <w:tc>
          <w:tcPr>
            <w:tcW w:w="675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08D9" w:rsidRPr="00EF08D9" w:rsidTr="00CE4B66">
        <w:tc>
          <w:tcPr>
            <w:tcW w:w="675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7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 xml:space="preserve">по ремонту автомобильных дорог и обустройству уличного освещения по ул. </w:t>
            </w:r>
            <w:proofErr w:type="spellStart"/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Анисимовская</w:t>
            </w:r>
            <w:proofErr w:type="spellEnd"/>
            <w:r w:rsidRPr="00EF08D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агистральная</w:t>
            </w:r>
            <w:proofErr w:type="spellEnd"/>
            <w:r w:rsidRPr="00EF0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с.Юсьва</w:t>
            </w:r>
            <w:proofErr w:type="spellEnd"/>
          </w:p>
        </w:tc>
        <w:tc>
          <w:tcPr>
            <w:tcW w:w="1099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8D9" w:rsidRPr="00EF08D9" w:rsidTr="00CE4B66">
        <w:tc>
          <w:tcPr>
            <w:tcW w:w="675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97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об отчете о деятельности депутата перед избирателями</w:t>
            </w:r>
          </w:p>
        </w:tc>
        <w:tc>
          <w:tcPr>
            <w:tcW w:w="1099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8D9" w:rsidRPr="00EF08D9" w:rsidTr="00CE4B66">
        <w:tc>
          <w:tcPr>
            <w:tcW w:w="675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08D9" w:rsidRPr="00EF08D9" w:rsidTr="00CE4B66">
        <w:tc>
          <w:tcPr>
            <w:tcW w:w="675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8D9" w:rsidRPr="00EF08D9" w:rsidTr="00CE4B66">
        <w:tc>
          <w:tcPr>
            <w:tcW w:w="675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EF08D9" w:rsidRPr="00EF08D9" w:rsidTr="00CE4B66">
        <w:tc>
          <w:tcPr>
            <w:tcW w:w="675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08D9" w:rsidRPr="00EF08D9" w:rsidTr="00CE4B66">
        <w:tc>
          <w:tcPr>
            <w:tcW w:w="675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08D9" w:rsidRPr="00EF08D9" w:rsidTr="00CE4B66">
        <w:tc>
          <w:tcPr>
            <w:tcW w:w="675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EF08D9" w:rsidRPr="00EF08D9" w:rsidRDefault="00EF08D9" w:rsidP="00EF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03A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DF0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B19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AA9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3DD1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2AC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05C"/>
    <w:rsid w:val="00EE2446"/>
    <w:rsid w:val="00EE38D3"/>
    <w:rsid w:val="00EE466D"/>
    <w:rsid w:val="00EE496C"/>
    <w:rsid w:val="00EE5FD9"/>
    <w:rsid w:val="00EE6D39"/>
    <w:rsid w:val="00EE6FDB"/>
    <w:rsid w:val="00EF0206"/>
    <w:rsid w:val="00EF08D9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4F4A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2024-01-09T04:45:00Z</dcterms:created>
  <dcterms:modified xsi:type="dcterms:W3CDTF">2024-01-09T04:51:00Z</dcterms:modified>
</cp:coreProperties>
</file>