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1EDE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F5E2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="00850CC8"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3F5E2A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F841F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</w:t>
      </w:r>
      <w:proofErr w:type="gramEnd"/>
      <w:r w:rsidR="00F841F9">
        <w:rPr>
          <w:rFonts w:ascii="Times New Roman" w:hAnsi="Times New Roman" w:cs="Times New Roman"/>
          <w:sz w:val="28"/>
          <w:szCs w:val="28"/>
        </w:rPr>
        <w:t xml:space="preserve"> (ущерба) охраняемым законом ценностям при осуществлении муниципального контроля в области охраны и </w:t>
      </w:r>
      <w:proofErr w:type="gramStart"/>
      <w:r w:rsidR="00F841F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F841F9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</w:t>
      </w:r>
      <w:r w:rsidR="003F5E2A">
        <w:rPr>
          <w:rFonts w:ascii="Times New Roman" w:hAnsi="Times New Roman" w:cs="Times New Roman"/>
          <w:sz w:val="28"/>
          <w:szCs w:val="28"/>
        </w:rPr>
        <w:t>4</w:t>
      </w:r>
      <w:r w:rsidR="00F841F9">
        <w:rPr>
          <w:rFonts w:ascii="Times New Roman" w:hAnsi="Times New Roman" w:cs="Times New Roman"/>
          <w:sz w:val="28"/>
          <w:szCs w:val="28"/>
        </w:rPr>
        <w:t xml:space="preserve"> год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bookmarkStart w:id="0" w:name="_GoBack"/>
      <w:bookmarkEnd w:id="0"/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F5E2A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F5E2A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850CC8">
              <w:rPr>
                <w:b/>
              </w:rPr>
              <w:t>.10</w:t>
            </w:r>
            <w:r w:rsidR="00C061C2">
              <w:rPr>
                <w:b/>
              </w:rPr>
              <w:t>.202</w:t>
            </w:r>
            <w:r>
              <w:rPr>
                <w:b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420DE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5E2A">
              <w:rPr>
                <w:b/>
              </w:rPr>
              <w:t>0</w:t>
            </w:r>
            <w:r>
              <w:rPr>
                <w:b/>
              </w:rPr>
              <w:t>.</w:t>
            </w:r>
            <w:r w:rsidR="00850CC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 w:rsidR="003F5E2A"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E51EDE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F5E2A">
              <w:rPr>
                <w:b/>
              </w:rPr>
              <w:t>8</w:t>
            </w:r>
            <w:r>
              <w:rPr>
                <w:b/>
              </w:rPr>
              <w:t>.</w:t>
            </w:r>
            <w:r w:rsidR="00EB3778">
              <w:rPr>
                <w:b/>
              </w:rPr>
              <w:t>10</w:t>
            </w:r>
            <w:r w:rsidR="00C061C2">
              <w:rPr>
                <w:b/>
              </w:rPr>
              <w:t>.202</w:t>
            </w:r>
            <w:r w:rsidR="003F5E2A">
              <w:rPr>
                <w:b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F5E2A" w:rsidRPr="003F5E2A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https://www.admuswa.ru/city/ekonomika/otsenka-reguliruyushchego-vozdeystviya/otsenka-reguliruyushchego-vozdeystviya-proektov-pravovykh-aktov.php?ELEMENT_ID=20454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r>
        <w:t xml:space="preserve">- </w:t>
      </w:r>
      <w:r w:rsidR="00F841F9" w:rsidRPr="00F841F9">
        <w:rPr>
          <w:sz w:val="28"/>
          <w:szCs w:val="28"/>
        </w:rPr>
        <w:t>предлагаемый проект акта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области охраны и использования особо охраняемых природных территорий Юсьвинского муниц</w:t>
      </w:r>
      <w:r w:rsidR="003F5E2A">
        <w:rPr>
          <w:sz w:val="28"/>
          <w:szCs w:val="28"/>
        </w:rPr>
        <w:t>ипального округа Пермского края в 2024 году.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A9" w:rsidRDefault="006602A9" w:rsidP="00717074">
      <w:r>
        <w:separator/>
      </w:r>
    </w:p>
  </w:endnote>
  <w:endnote w:type="continuationSeparator" w:id="0">
    <w:p w:rsidR="006602A9" w:rsidRDefault="006602A9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A9" w:rsidRDefault="006602A9" w:rsidP="00717074">
      <w:r>
        <w:separator/>
      </w:r>
    </w:p>
  </w:footnote>
  <w:footnote w:type="continuationSeparator" w:id="0">
    <w:p w:rsidR="006602A9" w:rsidRDefault="006602A9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55</cp:revision>
  <cp:lastPrinted>2023-10-24T11:23:00Z</cp:lastPrinted>
  <dcterms:created xsi:type="dcterms:W3CDTF">2016-02-11T04:26:00Z</dcterms:created>
  <dcterms:modified xsi:type="dcterms:W3CDTF">2023-10-24T11:23:00Z</dcterms:modified>
</cp:coreProperties>
</file>