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E" w:rsidRDefault="00A7610E" w:rsidP="007C71F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10E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A7610E">
        <w:rPr>
          <w:rFonts w:ascii="Times New Roman" w:eastAsia="Calibri" w:hAnsi="Times New Roman" w:cs="Times New Roman"/>
          <w:b/>
          <w:sz w:val="24"/>
          <w:szCs w:val="24"/>
        </w:rPr>
        <w:br/>
        <w:t>о подготовке проекта акта</w:t>
      </w:r>
    </w:p>
    <w:p w:rsidR="00A7610E" w:rsidRPr="00A7610E" w:rsidRDefault="00A7610E" w:rsidP="007C71F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610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Отдел муниципального контроля администрации Юсьвинского муниципального округа Пермского края</w:t>
      </w:r>
    </w:p>
    <w:p w:rsidR="00A7610E" w:rsidRPr="00A7610E" w:rsidRDefault="00A7610E" w:rsidP="007C71F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7610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(наименование разработчика акта)</w:t>
      </w:r>
    </w:p>
    <w:p w:rsidR="00A7610E" w:rsidRPr="00A7610E" w:rsidRDefault="00A7610E" w:rsidP="007C71F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610E">
        <w:rPr>
          <w:rFonts w:ascii="Times New Roman" w:eastAsia="Calibri" w:hAnsi="Times New Roman" w:cs="Times New Roman"/>
          <w:sz w:val="24"/>
          <w:szCs w:val="24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принимаются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Красноармейская, д.14</w:t>
      </w:r>
      <w:r w:rsidRPr="00A7610E">
        <w:rPr>
          <w:rFonts w:ascii="Times New Roman" w:hAnsi="Times New Roman" w:cs="Times New Roman"/>
          <w:sz w:val="24"/>
          <w:szCs w:val="24"/>
        </w:rPr>
        <w:t>, а также по адр</w:t>
      </w:r>
      <w:r>
        <w:rPr>
          <w:rFonts w:ascii="Times New Roman" w:hAnsi="Times New Roman" w:cs="Times New Roman"/>
          <w:sz w:val="24"/>
          <w:szCs w:val="24"/>
        </w:rPr>
        <w:t xml:space="preserve">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onpostnikova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yusva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permkrai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Сроки приёма пред</w:t>
      </w:r>
      <w:r>
        <w:rPr>
          <w:rFonts w:ascii="Times New Roman" w:hAnsi="Times New Roman" w:cs="Times New Roman"/>
          <w:sz w:val="24"/>
          <w:szCs w:val="24"/>
        </w:rPr>
        <w:t>ложений:</w:t>
      </w:r>
      <w:r w:rsidR="00607A49">
        <w:rPr>
          <w:rFonts w:ascii="Times New Roman" w:hAnsi="Times New Roman" w:cs="Times New Roman"/>
          <w:sz w:val="24"/>
          <w:szCs w:val="24"/>
        </w:rPr>
        <w:t xml:space="preserve"> </w:t>
      </w:r>
      <w:r w:rsidR="00746EF8">
        <w:rPr>
          <w:rFonts w:ascii="Times New Roman" w:hAnsi="Times New Roman" w:cs="Times New Roman"/>
          <w:sz w:val="24"/>
          <w:szCs w:val="24"/>
        </w:rPr>
        <w:t>7</w:t>
      </w:r>
      <w:r w:rsidR="00037CAC">
        <w:rPr>
          <w:rFonts w:ascii="Times New Roman" w:hAnsi="Times New Roman" w:cs="Times New Roman"/>
          <w:sz w:val="24"/>
          <w:szCs w:val="24"/>
        </w:rPr>
        <w:t xml:space="preserve"> </w:t>
      </w:r>
      <w:r w:rsidRPr="00A76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дней с м</w:t>
      </w:r>
      <w:r w:rsidR="00EF0282">
        <w:rPr>
          <w:rFonts w:ascii="Times New Roman" w:hAnsi="Times New Roman" w:cs="Times New Roman"/>
          <w:sz w:val="24"/>
          <w:szCs w:val="24"/>
        </w:rPr>
        <w:t xml:space="preserve">омента размещения уведомления </w:t>
      </w:r>
      <w:r w:rsidR="00746EF8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A7610E">
        <w:rPr>
          <w:rFonts w:ascii="Times New Roman" w:hAnsi="Times New Roman" w:cs="Times New Roman"/>
          <w:sz w:val="24"/>
          <w:szCs w:val="24"/>
        </w:rPr>
        <w:t>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акта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610E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admuswa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/раздел «Документы»/ Оценка регулирующего воздействии проектов правовых </w:t>
      </w:r>
      <w:r w:rsidR="00F663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ктов.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Контактное лицо от разработчика акта:</w:t>
      </w:r>
      <w:r>
        <w:rPr>
          <w:rFonts w:ascii="Times New Roman" w:hAnsi="Times New Roman" w:cs="Times New Roman"/>
          <w:sz w:val="24"/>
          <w:szCs w:val="24"/>
        </w:rPr>
        <w:t xml:space="preserve"> Постникова О</w:t>
      </w:r>
      <w:r w:rsidRPr="00A76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Юсьвинского муниципального округа Пермского края. 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A7610E" w:rsidRPr="00A7610E" w:rsidRDefault="00746EF8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A7610E">
        <w:rPr>
          <w:rFonts w:ascii="Times New Roman" w:hAnsi="Times New Roman" w:cs="Times New Roman"/>
          <w:sz w:val="24"/>
          <w:szCs w:val="24"/>
        </w:rPr>
        <w:t xml:space="preserve"> Юсьвинского муниципального округа Пермского края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A7610E" w:rsidRPr="00A7610E" w:rsidRDefault="00037CAC" w:rsidP="007C71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EF8" w:rsidRPr="004E4D10">
        <w:rPr>
          <w:rFonts w:ascii="Times New Roman" w:hAnsi="Times New Roman" w:cs="Times New Roman"/>
          <w:sz w:val="24"/>
          <w:szCs w:val="24"/>
        </w:rPr>
        <w:t>«</w:t>
      </w:r>
      <w:r w:rsidR="00746EF8" w:rsidRPr="0030254A">
        <w:rPr>
          <w:rFonts w:ascii="Times New Roman CYR" w:eastAsia="Times New Roman" w:hAnsi="Times New Roman CYR" w:cs="Times New Roman CYR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Юсьвинского муниципального округа Пермского края на 2024 год</w:t>
      </w:r>
      <w:r w:rsidR="00746EF8">
        <w:rPr>
          <w:rFonts w:ascii="Times New Roman CYR" w:eastAsia="Times New Roman" w:hAnsi="Times New Roman CYR" w:cs="Times New Roman CYR"/>
          <w:bCs/>
          <w:sz w:val="24"/>
          <w:szCs w:val="24"/>
        </w:rPr>
        <w:t>»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Обоснование проблемы, на решение которой направлен предлагаемый способ регулирования:</w:t>
      </w:r>
    </w:p>
    <w:p w:rsidR="00A7610E" w:rsidRPr="00A7610E" w:rsidRDefault="003E67FA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исполнения законодательства Российской Федерации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Цели регулирования и характеристика соответствующих общественных отношений:</w:t>
      </w:r>
    </w:p>
    <w:p w:rsidR="00A7610E" w:rsidRPr="00A7610E" w:rsidRDefault="00203E1D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3E67F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лиц: физические лица, юридические лица, индивидуальные предприниматели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Юсьвинские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203E1D">
        <w:rPr>
          <w:rFonts w:ascii="Times New Roman" w:hAnsi="Times New Roman" w:cs="Times New Roman"/>
          <w:sz w:val="24"/>
          <w:szCs w:val="24"/>
        </w:rPr>
        <w:t xml:space="preserve">  распространяются на </w:t>
      </w:r>
      <w:proofErr w:type="gramStart"/>
      <w:r w:rsidR="00203E1D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203E1D">
        <w:rPr>
          <w:rFonts w:ascii="Times New Roman" w:hAnsi="Times New Roman" w:cs="Times New Roman"/>
          <w:sz w:val="24"/>
          <w:szCs w:val="24"/>
        </w:rPr>
        <w:t xml:space="preserve"> возникшие с 01.01.2024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Сведения о необходимости или отсутствии необходимости установления переходного периода: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A7610E" w:rsidRPr="00A7610E" w:rsidRDefault="00A7610E" w:rsidP="007C71F6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К уведомлению прилагаются (в случае их наличия):</w:t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8930"/>
        <w:gridCol w:w="992"/>
      </w:tblGrid>
      <w:tr w:rsidR="00A7610E" w:rsidRPr="00A7610E" w:rsidTr="00A7610E">
        <w:trPr>
          <w:trHeight w:val="493"/>
        </w:trPr>
        <w:tc>
          <w:tcPr>
            <w:tcW w:w="426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ind w:left="35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7C71F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Проект программы, концепции, плана или иного документа, предусматривающего установление предлагаемого регулирования,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92" w:type="dxa"/>
            <w:shd w:val="clear" w:color="auto" w:fill="auto"/>
          </w:tcPr>
          <w:p w:rsidR="00A7610E" w:rsidRPr="007C71F6" w:rsidRDefault="007C71F6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1F6">
              <w:rPr>
                <w:rFonts w:ascii="Times New Roman" w:eastAsia="MS Gothic" w:hAnsi="MS Gothic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7610E" w:rsidRPr="00A7610E" w:rsidTr="00A7610E">
        <w:trPr>
          <w:trHeight w:val="369"/>
        </w:trPr>
        <w:tc>
          <w:tcPr>
            <w:tcW w:w="426" w:type="dxa"/>
            <w:shd w:val="clear" w:color="auto" w:fill="auto"/>
          </w:tcPr>
          <w:p w:rsidR="00A7610E" w:rsidRPr="007C71F6" w:rsidRDefault="007C71F6" w:rsidP="00A7610E">
            <w:pPr>
              <w:tabs>
                <w:tab w:val="left" w:pos="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7C71F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92" w:type="dxa"/>
            <w:shd w:val="clear" w:color="auto" w:fill="auto"/>
          </w:tcPr>
          <w:p w:rsidR="00A7610E" w:rsidRPr="007C71F6" w:rsidRDefault="007C71F6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1F6">
              <w:rPr>
                <w:rFonts w:ascii="Times New Roman" w:eastAsia="MS Gothic" w:hAnsi="MS Gothic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7610E" w:rsidRPr="00A7610E" w:rsidTr="00A7610E">
        <w:trPr>
          <w:trHeight w:val="481"/>
        </w:trPr>
        <w:tc>
          <w:tcPr>
            <w:tcW w:w="426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7C71F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92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F6" w:rsidRDefault="00AC5CB4" w:rsidP="00A7610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округа - глава</w:t>
      </w:r>
      <w:r w:rsidR="007C71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7610E" w:rsidRPr="00A7610E" w:rsidRDefault="007C71F6" w:rsidP="004C716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Юсьвинского муниципального округа </w:t>
      </w:r>
      <w:r w:rsidR="00AC5CB4">
        <w:rPr>
          <w:rFonts w:ascii="Times New Roman" w:hAnsi="Times New Roman" w:cs="Times New Roman"/>
          <w:sz w:val="24"/>
          <w:szCs w:val="24"/>
        </w:rPr>
        <w:t xml:space="preserve">Пермского края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r w:rsidR="00AC5CB4">
        <w:rPr>
          <w:rFonts w:ascii="Times New Roman" w:hAnsi="Times New Roman" w:cs="Times New Roman"/>
          <w:sz w:val="24"/>
          <w:szCs w:val="24"/>
        </w:rPr>
        <w:t>.Г. Никулин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610E" w:rsidRPr="00A7610E" w:rsidSect="00A761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610E"/>
    <w:rsid w:val="00037CAC"/>
    <w:rsid w:val="00203E1D"/>
    <w:rsid w:val="003E67FA"/>
    <w:rsid w:val="004C7168"/>
    <w:rsid w:val="00575005"/>
    <w:rsid w:val="005E339A"/>
    <w:rsid w:val="00607A49"/>
    <w:rsid w:val="00746EF8"/>
    <w:rsid w:val="007C71F6"/>
    <w:rsid w:val="007F0629"/>
    <w:rsid w:val="0090390E"/>
    <w:rsid w:val="00A7610E"/>
    <w:rsid w:val="00AC5CB4"/>
    <w:rsid w:val="00C25823"/>
    <w:rsid w:val="00EF0282"/>
    <w:rsid w:val="00F432CB"/>
    <w:rsid w:val="00F6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10E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610E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7610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2023-08-07T07:25:00Z</cp:lastPrinted>
  <dcterms:created xsi:type="dcterms:W3CDTF">2023-08-01T11:18:00Z</dcterms:created>
  <dcterms:modified xsi:type="dcterms:W3CDTF">2023-10-03T07:22:00Z</dcterms:modified>
</cp:coreProperties>
</file>